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15" w:rsidRDefault="00A91120" w:rsidP="003A18E0">
      <w:pPr>
        <w:jc w:val="right"/>
        <w:rPr>
          <w:rFonts w:ascii="Arial" w:hAnsi="Arial"/>
          <w:b/>
          <w:sz w:val="48"/>
        </w:rPr>
      </w:pPr>
      <w:r>
        <w:rPr>
          <w:rFonts w:ascii="Arial" w:hAnsi="Arial"/>
          <w:b/>
          <w:noProof/>
          <w:sz w:val="32"/>
          <w:szCs w:val="32"/>
        </w:rPr>
        <w:drawing>
          <wp:inline distT="0" distB="0" distL="0" distR="0">
            <wp:extent cx="1905000" cy="838200"/>
            <wp:effectExtent l="0" t="0" r="0" b="0"/>
            <wp:docPr id="1" name="Picture 1" desc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3A18E0" w:rsidRDefault="003A18E0">
      <w:pPr>
        <w:jc w:val="center"/>
        <w:rPr>
          <w:rFonts w:ascii="Arial" w:hAnsi="Arial"/>
          <w:b/>
          <w:sz w:val="48"/>
        </w:rPr>
      </w:pPr>
    </w:p>
    <w:p w:rsidR="00C34005" w:rsidRDefault="00C34005" w:rsidP="00C34005">
      <w:pPr>
        <w:jc w:val="center"/>
        <w:rPr>
          <w:rFonts w:ascii="Arial" w:hAnsi="Arial"/>
          <w:b/>
          <w:sz w:val="48"/>
        </w:rPr>
      </w:pPr>
      <w:r>
        <w:rPr>
          <w:rFonts w:ascii="Arial" w:hAnsi="Arial"/>
          <w:b/>
          <w:sz w:val="48"/>
        </w:rPr>
        <w:t>Bachelor of Arts in Social Work</w:t>
      </w:r>
    </w:p>
    <w:p w:rsidR="00C34005" w:rsidRDefault="00C34005" w:rsidP="00C34005">
      <w:pPr>
        <w:jc w:val="center"/>
        <w:rPr>
          <w:rFonts w:ascii="Arial" w:hAnsi="Arial"/>
          <w:b/>
          <w:sz w:val="48"/>
        </w:rPr>
      </w:pPr>
      <w:r>
        <w:rPr>
          <w:rFonts w:ascii="Arial" w:hAnsi="Arial"/>
          <w:b/>
          <w:sz w:val="48"/>
        </w:rPr>
        <w:t>Student Handbook</w:t>
      </w:r>
    </w:p>
    <w:p w:rsidR="00C34005" w:rsidRDefault="00C34005" w:rsidP="00C34005">
      <w:pPr>
        <w:jc w:val="center"/>
        <w:rPr>
          <w:rFonts w:ascii="Arial" w:hAnsi="Arial"/>
          <w:b/>
          <w:sz w:val="48"/>
        </w:rPr>
      </w:pPr>
    </w:p>
    <w:p w:rsidR="00C34005" w:rsidRDefault="00C34005" w:rsidP="00C34005">
      <w:pPr>
        <w:jc w:val="center"/>
        <w:rPr>
          <w:rFonts w:ascii="Arial" w:hAnsi="Arial"/>
          <w:sz w:val="48"/>
        </w:rPr>
      </w:pPr>
      <w:r>
        <w:rPr>
          <w:rFonts w:ascii="Arial" w:hAnsi="Arial"/>
          <w:sz w:val="48"/>
        </w:rPr>
        <w:t>Social Work Department</w:t>
      </w:r>
    </w:p>
    <w:p w:rsidR="00C34005" w:rsidRDefault="00C34005" w:rsidP="00C34005">
      <w:pPr>
        <w:jc w:val="center"/>
        <w:rPr>
          <w:rFonts w:ascii="Arial" w:hAnsi="Arial"/>
          <w:sz w:val="48"/>
        </w:rPr>
      </w:pPr>
      <w:r>
        <w:rPr>
          <w:rFonts w:ascii="Arial" w:hAnsi="Arial"/>
          <w:sz w:val="48"/>
        </w:rPr>
        <w:t>College of Liberal Arts</w:t>
      </w:r>
    </w:p>
    <w:p w:rsidR="00C34005" w:rsidRDefault="00C34005" w:rsidP="00C34005">
      <w:pPr>
        <w:jc w:val="center"/>
        <w:rPr>
          <w:rFonts w:ascii="Arial" w:hAnsi="Arial"/>
          <w:sz w:val="48"/>
        </w:rPr>
      </w:pPr>
    </w:p>
    <w:p w:rsidR="00C34005" w:rsidRDefault="00C34005" w:rsidP="00C34005">
      <w:pPr>
        <w:jc w:val="center"/>
        <w:rPr>
          <w:rFonts w:ascii="Arial" w:hAnsi="Arial"/>
          <w:sz w:val="48"/>
        </w:rPr>
      </w:pPr>
      <w:r>
        <w:rPr>
          <w:rFonts w:ascii="Arial" w:hAnsi="Arial"/>
          <w:sz w:val="48"/>
        </w:rPr>
        <w:t>270 Millett Hall</w:t>
      </w:r>
    </w:p>
    <w:p w:rsidR="00C34005" w:rsidRDefault="00C34005" w:rsidP="00C34005">
      <w:pPr>
        <w:jc w:val="center"/>
        <w:rPr>
          <w:rFonts w:ascii="Arial" w:hAnsi="Arial"/>
          <w:sz w:val="48"/>
        </w:rPr>
      </w:pPr>
    </w:p>
    <w:p w:rsidR="00C34005" w:rsidRDefault="00C34005" w:rsidP="00C34005">
      <w:pPr>
        <w:jc w:val="center"/>
        <w:rPr>
          <w:rFonts w:ascii="Arial" w:hAnsi="Arial"/>
          <w:sz w:val="48"/>
        </w:rPr>
      </w:pPr>
      <w:r>
        <w:rPr>
          <w:rFonts w:ascii="Arial" w:hAnsi="Arial"/>
          <w:sz w:val="48"/>
        </w:rPr>
        <w:t>937-775-2751</w:t>
      </w:r>
    </w:p>
    <w:p w:rsidR="00C34005" w:rsidRDefault="00C34005" w:rsidP="00C34005">
      <w:pPr>
        <w:jc w:val="center"/>
        <w:rPr>
          <w:rFonts w:ascii="Arial" w:hAnsi="Arial"/>
          <w:sz w:val="48"/>
        </w:rPr>
      </w:pPr>
    </w:p>
    <w:p w:rsidR="00C34005" w:rsidRDefault="000A761F" w:rsidP="00C34005">
      <w:pPr>
        <w:jc w:val="center"/>
        <w:rPr>
          <w:rFonts w:ascii="Arial" w:hAnsi="Arial"/>
          <w:sz w:val="48"/>
        </w:rPr>
      </w:pPr>
      <w:hyperlink r:id="rId10" w:history="1">
        <w:r w:rsidR="00C34005" w:rsidRPr="000835BC">
          <w:rPr>
            <w:rStyle w:val="Hyperlink"/>
            <w:rFonts w:ascii="Arial" w:hAnsi="Arial"/>
            <w:sz w:val="48"/>
          </w:rPr>
          <w:t>http://www.wright.edu/cola/Dept/social_work</w:t>
        </w:r>
      </w:hyperlink>
    </w:p>
    <w:p w:rsidR="00C34005" w:rsidRDefault="00C34005" w:rsidP="00C34005">
      <w:pPr>
        <w:jc w:val="both"/>
        <w:rPr>
          <w:szCs w:val="24"/>
        </w:rPr>
      </w:pPr>
    </w:p>
    <w:p w:rsidR="00C34005" w:rsidRPr="00D0118C" w:rsidRDefault="00C34005" w:rsidP="00C34005">
      <w:pPr>
        <w:jc w:val="both"/>
        <w:rPr>
          <w:szCs w:val="24"/>
        </w:rPr>
      </w:pPr>
      <w:r>
        <w:rPr>
          <w:szCs w:val="24"/>
        </w:rPr>
        <w:tab/>
      </w:r>
      <w:r w:rsidRPr="00D0118C">
        <w:rPr>
          <w:szCs w:val="24"/>
        </w:rPr>
        <w:t>Wright State University is committed to achieving full equal opportunity in all aspects of university life.  We are proud of the diversity of the university community and strive to make all members of the community feel welcome.</w:t>
      </w:r>
    </w:p>
    <w:p w:rsidR="00C34005" w:rsidRPr="00D0118C" w:rsidRDefault="00C34005" w:rsidP="00C34005">
      <w:pPr>
        <w:jc w:val="both"/>
        <w:rPr>
          <w:szCs w:val="24"/>
        </w:rPr>
      </w:pPr>
    </w:p>
    <w:p w:rsidR="00C34005" w:rsidRDefault="00C34005" w:rsidP="00C34005">
      <w:pPr>
        <w:jc w:val="both"/>
        <w:rPr>
          <w:szCs w:val="24"/>
        </w:rPr>
      </w:pPr>
      <w:r w:rsidRPr="00D0118C">
        <w:rPr>
          <w:szCs w:val="24"/>
        </w:rPr>
        <w:tab/>
        <w:t>The policy of Wright State University is to not discriminate against any persons on the basis of race, religion, color, sex, sexual orientation, disability, veteran status, national origin, age, or ancestry.  In addition, we take affirmative action to recruit and assist members of various racial or ethnic groups, women, Vietnam-era veterans, and persons with disabilities whose ability to achieve academic success might otherwise be unrecognized because of cultural barriers.  Our policy is fully consistent with the various federal and Ohio statutes which prohibit discrimination.</w:t>
      </w:r>
    </w:p>
    <w:p w:rsidR="00CD3C21" w:rsidRDefault="00CD3C21" w:rsidP="00C34005">
      <w:pPr>
        <w:jc w:val="both"/>
        <w:rPr>
          <w:szCs w:val="24"/>
        </w:rPr>
      </w:pPr>
    </w:p>
    <w:p w:rsidR="00CD3C21" w:rsidRDefault="00CD3C21" w:rsidP="003253AF">
      <w:pPr>
        <w:rPr>
          <w:rFonts w:ascii="Arial" w:hAnsi="Arial"/>
          <w:b/>
          <w:sz w:val="48"/>
        </w:rPr>
      </w:pPr>
    </w:p>
    <w:p w:rsidR="003253AF" w:rsidRDefault="00B14916" w:rsidP="003253AF">
      <w:pPr>
        <w:rPr>
          <w:rFonts w:ascii="Arial" w:hAnsi="Arial"/>
          <w:b/>
          <w:sz w:val="48"/>
        </w:rPr>
      </w:pPr>
      <w:r w:rsidRPr="00281A9E">
        <w:rPr>
          <w:b/>
          <w:szCs w:val="24"/>
        </w:rPr>
        <w:t xml:space="preserve">Revised </w:t>
      </w:r>
      <w:r w:rsidR="00CD3C21">
        <w:rPr>
          <w:b/>
          <w:szCs w:val="24"/>
        </w:rPr>
        <w:t>August</w:t>
      </w:r>
      <w:r w:rsidRPr="00281A9E">
        <w:rPr>
          <w:b/>
          <w:szCs w:val="24"/>
        </w:rPr>
        <w:t>, 20</w:t>
      </w:r>
      <w:r w:rsidR="00BF6972">
        <w:rPr>
          <w:b/>
          <w:szCs w:val="24"/>
        </w:rPr>
        <w:t>1</w:t>
      </w:r>
      <w:r w:rsidR="00CD3C21">
        <w:rPr>
          <w:b/>
          <w:szCs w:val="24"/>
        </w:rPr>
        <w:t>1</w:t>
      </w:r>
      <w:r w:rsidR="005C77A8">
        <w:rPr>
          <w:b/>
          <w:szCs w:val="24"/>
        </w:rPr>
        <w:t>, 2012</w:t>
      </w:r>
      <w:r w:rsidR="0077626E">
        <w:rPr>
          <w:b/>
          <w:szCs w:val="24"/>
        </w:rPr>
        <w:t>, 2013</w:t>
      </w:r>
      <w:r w:rsidR="00A91120">
        <w:rPr>
          <w:b/>
          <w:szCs w:val="24"/>
        </w:rPr>
        <w:t>, 2014</w:t>
      </w:r>
      <w:r w:rsidR="00AA4C15">
        <w:rPr>
          <w:rFonts w:ascii="Arial" w:hAnsi="Arial"/>
          <w:b/>
          <w:sz w:val="48"/>
        </w:rPr>
        <w:br w:type="page"/>
      </w:r>
      <w:r w:rsidR="003253AF">
        <w:rPr>
          <w:rFonts w:ascii="Arial" w:hAnsi="Arial"/>
          <w:b/>
          <w:sz w:val="48"/>
        </w:rPr>
        <w:lastRenderedPageBreak/>
        <w:t>Table of Contents</w:t>
      </w:r>
    </w:p>
    <w:p w:rsidR="003253AF" w:rsidRDefault="003253AF" w:rsidP="003253AF">
      <w:pPr>
        <w:rPr>
          <w:rFonts w:ascii="Arial" w:hAnsi="Arial"/>
          <w:b/>
          <w:sz w:val="32"/>
          <w:szCs w:val="32"/>
        </w:rPr>
      </w:pPr>
    </w:p>
    <w:p w:rsidR="003253AF" w:rsidRDefault="003253AF" w:rsidP="003253AF">
      <w:pPr>
        <w:rPr>
          <w:rFonts w:ascii="Arial" w:hAnsi="Arial"/>
          <w:sz w:val="32"/>
          <w:szCs w:val="32"/>
        </w:rPr>
      </w:pPr>
      <w:r>
        <w:rPr>
          <w:rFonts w:ascii="Arial" w:hAnsi="Arial"/>
          <w:sz w:val="32"/>
          <w:szCs w:val="32"/>
        </w:rPr>
        <w:t>Welcome Letter – Department Chair</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Page 1</w:t>
      </w:r>
    </w:p>
    <w:p w:rsidR="003253AF" w:rsidRPr="00D82608" w:rsidRDefault="003253AF" w:rsidP="003253AF">
      <w:pPr>
        <w:rPr>
          <w:rFonts w:ascii="Arial" w:hAnsi="Arial"/>
          <w:szCs w:val="24"/>
        </w:rPr>
      </w:pPr>
      <w:r>
        <w:rPr>
          <w:rFonts w:ascii="Arial" w:hAnsi="Arial"/>
          <w:szCs w:val="24"/>
        </w:rPr>
        <w:tab/>
      </w:r>
    </w:p>
    <w:p w:rsidR="003253AF" w:rsidRDefault="003253AF" w:rsidP="003253AF">
      <w:pPr>
        <w:rPr>
          <w:rFonts w:ascii="Arial" w:hAnsi="Arial"/>
          <w:sz w:val="32"/>
          <w:szCs w:val="32"/>
        </w:rPr>
      </w:pPr>
      <w:r>
        <w:rPr>
          <w:rFonts w:ascii="Arial" w:hAnsi="Arial"/>
          <w:sz w:val="32"/>
          <w:szCs w:val="32"/>
        </w:rPr>
        <w:t xml:space="preserve">Social Work Department at Wright State University </w:t>
      </w:r>
      <w:r>
        <w:rPr>
          <w:rFonts w:ascii="Arial" w:hAnsi="Arial"/>
          <w:sz w:val="32"/>
          <w:szCs w:val="32"/>
        </w:rPr>
        <w:tab/>
      </w:r>
      <w:r>
        <w:rPr>
          <w:rFonts w:ascii="Arial" w:hAnsi="Arial"/>
          <w:sz w:val="32"/>
          <w:szCs w:val="32"/>
        </w:rPr>
        <w:tab/>
        <w:t>Page 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Full-time Faculty and Staff</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Page 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Part-time Adjunct Faculty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Page 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Definition of Generalist Social Work Practice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Social Work Program Mission Statement</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4</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Social Work Program Goals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4</w:t>
      </w:r>
    </w:p>
    <w:p w:rsidR="003253AF" w:rsidRDefault="003253AF" w:rsidP="003253AF">
      <w:pPr>
        <w:rPr>
          <w:rFonts w:ascii="Arial" w:hAnsi="Arial"/>
          <w:sz w:val="32"/>
          <w:szCs w:val="32"/>
        </w:rPr>
      </w:pPr>
    </w:p>
    <w:p w:rsidR="009B4ABF" w:rsidRDefault="003253AF" w:rsidP="003253AF">
      <w:pPr>
        <w:rPr>
          <w:rFonts w:ascii="Arial" w:hAnsi="Arial"/>
          <w:sz w:val="32"/>
          <w:szCs w:val="32"/>
        </w:rPr>
      </w:pPr>
      <w:r>
        <w:rPr>
          <w:rFonts w:ascii="Arial" w:hAnsi="Arial"/>
          <w:sz w:val="32"/>
          <w:szCs w:val="32"/>
        </w:rPr>
        <w:t xml:space="preserve">Social Work Program </w:t>
      </w:r>
      <w:r w:rsidR="009B4ABF">
        <w:rPr>
          <w:rFonts w:ascii="Arial" w:hAnsi="Arial"/>
          <w:sz w:val="32"/>
          <w:szCs w:val="32"/>
        </w:rPr>
        <w:t xml:space="preserve">Competencies and </w:t>
      </w:r>
    </w:p>
    <w:p w:rsidR="003253AF" w:rsidRDefault="009B4ABF" w:rsidP="003253AF">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t>Practice Behaviors</w:t>
      </w:r>
      <w:r>
        <w:rPr>
          <w:rFonts w:ascii="Arial" w:hAnsi="Arial"/>
          <w:sz w:val="32"/>
          <w:szCs w:val="32"/>
        </w:rPr>
        <w:tab/>
      </w:r>
      <w:r>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t xml:space="preserve">Page </w:t>
      </w:r>
      <w:r w:rsidR="00793828">
        <w:rPr>
          <w:rFonts w:ascii="Arial" w:hAnsi="Arial"/>
          <w:sz w:val="32"/>
          <w:szCs w:val="32"/>
        </w:rPr>
        <w:t>5</w:t>
      </w:r>
    </w:p>
    <w:p w:rsidR="003253AF" w:rsidRDefault="003253AF" w:rsidP="003253AF">
      <w:pPr>
        <w:rPr>
          <w:rFonts w:ascii="Arial" w:hAnsi="Arial"/>
          <w:sz w:val="32"/>
          <w:szCs w:val="32"/>
        </w:rPr>
      </w:pPr>
    </w:p>
    <w:p w:rsidR="009B4ABF" w:rsidRDefault="009B4ABF" w:rsidP="003253AF">
      <w:pPr>
        <w:rPr>
          <w:rFonts w:ascii="Arial" w:hAnsi="Arial"/>
          <w:sz w:val="32"/>
          <w:szCs w:val="32"/>
        </w:rPr>
      </w:pPr>
      <w:r>
        <w:rPr>
          <w:rFonts w:ascii="Arial" w:hAnsi="Arial"/>
          <w:sz w:val="32"/>
          <w:szCs w:val="32"/>
        </w:rPr>
        <w:t xml:space="preserve">Assessment of Program Goals, Competencies and </w:t>
      </w:r>
    </w:p>
    <w:p w:rsidR="003253AF" w:rsidRDefault="009B4ABF" w:rsidP="009B4ABF">
      <w:pPr>
        <w:ind w:left="1440" w:firstLine="720"/>
        <w:rPr>
          <w:rFonts w:ascii="Arial" w:hAnsi="Arial"/>
          <w:sz w:val="32"/>
          <w:szCs w:val="32"/>
        </w:rPr>
      </w:pPr>
      <w:r>
        <w:rPr>
          <w:rFonts w:ascii="Arial" w:hAnsi="Arial"/>
          <w:sz w:val="32"/>
          <w:szCs w:val="32"/>
        </w:rPr>
        <w:t>Practice Behaviors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w:t>
      </w:r>
      <w:r>
        <w:rPr>
          <w:rFonts w:ascii="Arial" w:hAnsi="Arial"/>
          <w:sz w:val="32"/>
          <w:szCs w:val="32"/>
        </w:rPr>
        <w:tab/>
      </w:r>
      <w:r w:rsidR="00793828">
        <w:rPr>
          <w:rFonts w:ascii="Arial" w:hAnsi="Arial"/>
          <w:sz w:val="32"/>
          <w:szCs w:val="32"/>
        </w:rPr>
        <w:t>Page 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Ad</w:t>
      </w:r>
      <w:r w:rsidR="009B4ABF">
        <w:rPr>
          <w:rFonts w:ascii="Arial" w:hAnsi="Arial"/>
          <w:sz w:val="32"/>
          <w:szCs w:val="32"/>
        </w:rPr>
        <w:t>missions Criteria</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Transfer Students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Page </w:t>
      </w:r>
      <w:r w:rsidR="00793828">
        <w:rPr>
          <w:rFonts w:ascii="Arial" w:hAnsi="Arial"/>
          <w:sz w:val="32"/>
          <w:szCs w:val="32"/>
        </w:rPr>
        <w:t>10</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Social Work </w:t>
      </w:r>
      <w:proofErr w:type="spellStart"/>
      <w:r>
        <w:rPr>
          <w:rFonts w:ascii="Arial" w:hAnsi="Arial"/>
          <w:sz w:val="32"/>
          <w:szCs w:val="32"/>
        </w:rPr>
        <w:t>Checksheet</w:t>
      </w:r>
      <w:proofErr w:type="spellEnd"/>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11</w:t>
      </w:r>
    </w:p>
    <w:p w:rsidR="00ED0256" w:rsidRDefault="00ED0256" w:rsidP="003253AF">
      <w:pPr>
        <w:rPr>
          <w:rFonts w:ascii="Arial" w:hAnsi="Arial"/>
          <w:sz w:val="32"/>
          <w:szCs w:val="32"/>
        </w:rPr>
      </w:pPr>
    </w:p>
    <w:p w:rsidR="00ED0256" w:rsidRDefault="00ED0256" w:rsidP="003253AF">
      <w:pPr>
        <w:rPr>
          <w:rFonts w:ascii="Arial" w:hAnsi="Arial"/>
          <w:sz w:val="32"/>
          <w:szCs w:val="32"/>
        </w:rPr>
      </w:pPr>
      <w:r>
        <w:rPr>
          <w:rFonts w:ascii="Arial" w:hAnsi="Arial"/>
          <w:sz w:val="32"/>
          <w:szCs w:val="32"/>
        </w:rPr>
        <w:t>General Education</w:t>
      </w:r>
      <w:r w:rsidR="00793828">
        <w:rPr>
          <w:rFonts w:ascii="Arial" w:hAnsi="Arial"/>
          <w:sz w:val="32"/>
          <w:szCs w:val="32"/>
        </w:rPr>
        <w:t xml:space="preserve"> (CORE)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Writing Acr</w:t>
      </w:r>
      <w:r w:rsidR="009B4ABF">
        <w:rPr>
          <w:rFonts w:ascii="Arial" w:hAnsi="Arial"/>
          <w:sz w:val="32"/>
          <w:szCs w:val="32"/>
        </w:rPr>
        <w:t>oss the Curriculum</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14</w:t>
      </w:r>
    </w:p>
    <w:p w:rsidR="003253AF" w:rsidRDefault="003253AF" w:rsidP="003253AF">
      <w:pPr>
        <w:rPr>
          <w:rFonts w:ascii="Arial" w:hAnsi="Arial"/>
          <w:sz w:val="32"/>
          <w:szCs w:val="32"/>
        </w:rPr>
      </w:pPr>
    </w:p>
    <w:p w:rsidR="003253AF" w:rsidRDefault="009B4ABF" w:rsidP="003253AF">
      <w:pPr>
        <w:rPr>
          <w:rFonts w:ascii="Arial" w:hAnsi="Arial"/>
          <w:sz w:val="32"/>
          <w:szCs w:val="32"/>
        </w:rPr>
      </w:pPr>
      <w:r>
        <w:rPr>
          <w:rFonts w:ascii="Arial" w:hAnsi="Arial"/>
          <w:sz w:val="32"/>
          <w:szCs w:val="32"/>
        </w:rPr>
        <w:t xml:space="preserve">Integrative Writing </w:t>
      </w:r>
      <w:r w:rsidR="003253AF">
        <w:rPr>
          <w:rFonts w:ascii="Arial" w:hAnsi="Arial"/>
          <w:sz w:val="32"/>
          <w:szCs w:val="32"/>
        </w:rPr>
        <w:t>in the Major</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14</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College of Liber</w:t>
      </w:r>
      <w:r w:rsidR="009B4ABF">
        <w:rPr>
          <w:rFonts w:ascii="Arial" w:hAnsi="Arial"/>
          <w:sz w:val="32"/>
          <w:szCs w:val="32"/>
        </w:rPr>
        <w:t>al Arts Requirements</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15</w:t>
      </w:r>
    </w:p>
    <w:p w:rsidR="003253AF" w:rsidRDefault="003253AF" w:rsidP="003253AF">
      <w:pPr>
        <w:rPr>
          <w:rFonts w:ascii="Arial" w:hAnsi="Arial"/>
          <w:sz w:val="32"/>
          <w:szCs w:val="32"/>
        </w:rPr>
      </w:pPr>
    </w:p>
    <w:p w:rsidR="003253AF" w:rsidRDefault="009B4ABF" w:rsidP="003253AF">
      <w:pPr>
        <w:rPr>
          <w:rFonts w:ascii="Arial" w:hAnsi="Arial"/>
          <w:sz w:val="32"/>
          <w:szCs w:val="32"/>
        </w:rPr>
      </w:pPr>
      <w:r>
        <w:rPr>
          <w:rFonts w:ascii="Arial" w:hAnsi="Arial"/>
          <w:sz w:val="32"/>
          <w:szCs w:val="32"/>
        </w:rPr>
        <w:t>Foreign Language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15</w:t>
      </w:r>
    </w:p>
    <w:p w:rsidR="003253AF" w:rsidRDefault="003253AF" w:rsidP="003253AF">
      <w:pPr>
        <w:rPr>
          <w:rFonts w:ascii="Arial" w:hAnsi="Arial"/>
          <w:sz w:val="32"/>
          <w:szCs w:val="32"/>
        </w:rPr>
      </w:pPr>
    </w:p>
    <w:p w:rsidR="003253AF" w:rsidRDefault="00F93961" w:rsidP="003253AF">
      <w:pPr>
        <w:rPr>
          <w:rFonts w:ascii="Arial" w:hAnsi="Arial"/>
          <w:sz w:val="32"/>
          <w:szCs w:val="32"/>
        </w:rPr>
      </w:pPr>
      <w:r>
        <w:rPr>
          <w:rFonts w:ascii="Arial" w:hAnsi="Arial"/>
          <w:sz w:val="32"/>
          <w:szCs w:val="32"/>
        </w:rPr>
        <w:t>Research Methods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16</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Other College of Libe</w:t>
      </w:r>
      <w:r w:rsidR="009B4ABF">
        <w:rPr>
          <w:rFonts w:ascii="Arial" w:hAnsi="Arial"/>
          <w:sz w:val="32"/>
          <w:szCs w:val="32"/>
        </w:rPr>
        <w:t>ral Arts Requirements</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16</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Required </w:t>
      </w:r>
      <w:r w:rsidR="009B4ABF">
        <w:rPr>
          <w:rFonts w:ascii="Arial" w:hAnsi="Arial"/>
          <w:sz w:val="32"/>
          <w:szCs w:val="32"/>
        </w:rPr>
        <w:t>Social Work Courses</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t>Page 1</w:t>
      </w:r>
      <w:r w:rsidR="00793828">
        <w:rPr>
          <w:rFonts w:ascii="Arial" w:hAnsi="Arial"/>
          <w:sz w:val="32"/>
          <w:szCs w:val="32"/>
        </w:rPr>
        <w:t>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Points to Remember About </w:t>
      </w:r>
      <w:r w:rsidR="00C55C70">
        <w:rPr>
          <w:rFonts w:ascii="Arial" w:hAnsi="Arial"/>
          <w:sz w:val="32"/>
          <w:szCs w:val="32"/>
        </w:rPr>
        <w:t>Field Education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B27ED8">
        <w:rPr>
          <w:rFonts w:ascii="Arial" w:hAnsi="Arial"/>
          <w:sz w:val="32"/>
          <w:szCs w:val="32"/>
        </w:rPr>
        <w:t>P</w:t>
      </w:r>
      <w:r w:rsidR="00793828">
        <w:rPr>
          <w:rFonts w:ascii="Arial" w:hAnsi="Arial"/>
          <w:sz w:val="32"/>
          <w:szCs w:val="32"/>
        </w:rPr>
        <w:t>age 19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Electives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20</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Grades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21</w:t>
      </w:r>
    </w:p>
    <w:p w:rsidR="003253AF" w:rsidRDefault="003253AF" w:rsidP="003253AF">
      <w:pPr>
        <w:rPr>
          <w:rFonts w:ascii="Arial" w:hAnsi="Arial"/>
          <w:sz w:val="32"/>
          <w:szCs w:val="32"/>
        </w:rPr>
      </w:pPr>
    </w:p>
    <w:p w:rsidR="003253AF" w:rsidRDefault="004B3730" w:rsidP="003253AF">
      <w:pPr>
        <w:rPr>
          <w:rFonts w:ascii="Arial" w:hAnsi="Arial"/>
          <w:sz w:val="32"/>
          <w:szCs w:val="32"/>
        </w:rPr>
      </w:pPr>
      <w:r>
        <w:rPr>
          <w:rFonts w:ascii="Arial" w:hAnsi="Arial"/>
          <w:sz w:val="32"/>
          <w:szCs w:val="32"/>
        </w:rPr>
        <w:t>Mandatory</w:t>
      </w:r>
      <w:r w:rsidR="00CD3C21">
        <w:rPr>
          <w:rFonts w:ascii="Arial" w:hAnsi="Arial"/>
          <w:sz w:val="32"/>
          <w:szCs w:val="32"/>
        </w:rPr>
        <w:t xml:space="preserve"> </w:t>
      </w:r>
      <w:r w:rsidR="003253AF">
        <w:rPr>
          <w:rFonts w:ascii="Arial" w:hAnsi="Arial"/>
          <w:sz w:val="32"/>
          <w:szCs w:val="32"/>
        </w:rPr>
        <w:t>Advising</w:t>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C55C70">
        <w:rPr>
          <w:rFonts w:ascii="Arial" w:hAnsi="Arial"/>
          <w:sz w:val="32"/>
          <w:szCs w:val="32"/>
        </w:rPr>
        <w:t>Page 21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Petitions</w:t>
      </w:r>
      <w:r w:rsidR="00BF6972">
        <w:rPr>
          <w:rFonts w:ascii="Arial" w:hAnsi="Arial"/>
          <w:sz w:val="32"/>
          <w:szCs w:val="32"/>
        </w:rPr>
        <w:t xml:space="preserve"> and Appeal Process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22</w:t>
      </w:r>
    </w:p>
    <w:p w:rsidR="009B4ABF" w:rsidRDefault="009B4ABF" w:rsidP="003253AF">
      <w:pPr>
        <w:rPr>
          <w:rFonts w:ascii="Arial" w:hAnsi="Arial"/>
          <w:sz w:val="32"/>
          <w:szCs w:val="32"/>
        </w:rPr>
      </w:pPr>
    </w:p>
    <w:p w:rsidR="009B4ABF" w:rsidRDefault="009B4ABF" w:rsidP="003253AF">
      <w:pPr>
        <w:rPr>
          <w:rFonts w:ascii="Arial" w:hAnsi="Arial"/>
          <w:sz w:val="32"/>
          <w:szCs w:val="32"/>
        </w:rPr>
      </w:pPr>
      <w:r>
        <w:rPr>
          <w:rFonts w:ascii="Arial" w:hAnsi="Arial"/>
          <w:sz w:val="32"/>
          <w:szCs w:val="32"/>
        </w:rPr>
        <w:t>Academic Mediation Chart</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Independent Study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9B4ABF">
        <w:rPr>
          <w:rFonts w:ascii="Arial" w:hAnsi="Arial"/>
          <w:sz w:val="32"/>
          <w:szCs w:val="32"/>
        </w:rPr>
        <w:t>Page</w:t>
      </w:r>
      <w:r w:rsidR="00793828">
        <w:rPr>
          <w:rFonts w:ascii="Arial" w:hAnsi="Arial"/>
          <w:sz w:val="32"/>
          <w:szCs w:val="32"/>
        </w:rPr>
        <w:t xml:space="preserve"> 23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Curriculum Plan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Important Tips </w:t>
      </w:r>
      <w:proofErr w:type="gramStart"/>
      <w:r>
        <w:rPr>
          <w:rFonts w:ascii="Arial" w:hAnsi="Arial"/>
          <w:sz w:val="32"/>
          <w:szCs w:val="32"/>
        </w:rPr>
        <w:t>About</w:t>
      </w:r>
      <w:proofErr w:type="gramEnd"/>
      <w:r>
        <w:rPr>
          <w:rFonts w:ascii="Arial" w:hAnsi="Arial"/>
          <w:sz w:val="32"/>
          <w:szCs w:val="32"/>
        </w:rPr>
        <w:t xml:space="preserve"> Curriculum Policies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24</w:t>
      </w:r>
    </w:p>
    <w:p w:rsidR="003253AF" w:rsidRDefault="003253AF" w:rsidP="003253AF">
      <w:pPr>
        <w:rPr>
          <w:rFonts w:ascii="Arial" w:hAnsi="Arial"/>
          <w:sz w:val="32"/>
          <w:szCs w:val="32"/>
        </w:rPr>
      </w:pPr>
    </w:p>
    <w:p w:rsidR="003253AF" w:rsidRDefault="00BF6972" w:rsidP="003253AF">
      <w:pPr>
        <w:rPr>
          <w:rFonts w:ascii="Arial" w:hAnsi="Arial"/>
          <w:sz w:val="32"/>
          <w:szCs w:val="32"/>
        </w:rPr>
      </w:pPr>
      <w:r>
        <w:rPr>
          <w:rFonts w:ascii="Arial" w:hAnsi="Arial"/>
          <w:sz w:val="32"/>
          <w:szCs w:val="32"/>
        </w:rPr>
        <w:t>Dismissal Policy</w:t>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CD3C21">
        <w:rPr>
          <w:rFonts w:ascii="Arial" w:hAnsi="Arial"/>
          <w:sz w:val="32"/>
          <w:szCs w:val="32"/>
        </w:rPr>
        <w:tab/>
      </w:r>
      <w:r w:rsidR="00793828">
        <w:rPr>
          <w:rFonts w:ascii="Arial" w:hAnsi="Arial"/>
          <w:sz w:val="32"/>
          <w:szCs w:val="32"/>
        </w:rPr>
        <w:t>Page 25</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Co-Curricular Programs and Activities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ED0256" w:rsidRDefault="00ED0256" w:rsidP="003253AF">
      <w:pPr>
        <w:rPr>
          <w:rFonts w:ascii="Arial" w:hAnsi="Arial"/>
          <w:sz w:val="32"/>
          <w:szCs w:val="32"/>
        </w:rPr>
      </w:pPr>
    </w:p>
    <w:p w:rsidR="00ED0256" w:rsidRDefault="00ED0256" w:rsidP="003253AF">
      <w:pPr>
        <w:rPr>
          <w:rFonts w:ascii="Arial" w:hAnsi="Arial"/>
          <w:sz w:val="32"/>
          <w:szCs w:val="32"/>
        </w:rPr>
      </w:pPr>
      <w:r>
        <w:rPr>
          <w:rFonts w:ascii="Arial" w:hAnsi="Arial"/>
          <w:sz w:val="32"/>
          <w:szCs w:val="32"/>
        </w:rPr>
        <w:t>Alpha Delta Mu</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Honors Program</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Certificate in Gerontology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Child Welfare University Partnership Program</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p>
    <w:p w:rsidR="003253AF" w:rsidRDefault="00793828" w:rsidP="003253AF">
      <w:pPr>
        <w:rPr>
          <w:rFonts w:ascii="Arial" w:hAnsi="Arial"/>
          <w:sz w:val="32"/>
          <w:szCs w:val="32"/>
        </w:rPr>
      </w:pPr>
      <w:r>
        <w:rPr>
          <w:rFonts w:ascii="Arial" w:hAnsi="Arial"/>
          <w:sz w:val="32"/>
          <w:szCs w:val="32"/>
        </w:rPr>
        <w:t>Nonp</w:t>
      </w:r>
      <w:r w:rsidR="009B4ABF">
        <w:rPr>
          <w:rFonts w:ascii="Arial" w:hAnsi="Arial"/>
          <w:sz w:val="32"/>
          <w:szCs w:val="32"/>
        </w:rPr>
        <w:t xml:space="preserve">rofit </w:t>
      </w:r>
      <w:r>
        <w:rPr>
          <w:rFonts w:ascii="Arial" w:hAnsi="Arial"/>
          <w:sz w:val="32"/>
          <w:szCs w:val="32"/>
        </w:rPr>
        <w:t>Leadership Alliance Certificate</w:t>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C55C70">
        <w:rPr>
          <w:rFonts w:ascii="Arial" w:hAnsi="Arial"/>
          <w:sz w:val="32"/>
          <w:szCs w:val="32"/>
        </w:rPr>
        <w:t>Page 32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Department Activities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Professional Organizations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w:t>
      </w:r>
      <w:r w:rsidR="00C55C70">
        <w:rPr>
          <w:rFonts w:ascii="Arial" w:hAnsi="Arial"/>
          <w:sz w:val="32"/>
          <w:szCs w:val="32"/>
        </w:rPr>
        <w:t>e 32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Faculty Advisor</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w:t>
      </w:r>
      <w:r w:rsidR="00C55C70">
        <w:rPr>
          <w:rFonts w:ascii="Arial" w:hAnsi="Arial"/>
          <w:sz w:val="32"/>
          <w:szCs w:val="32"/>
        </w:rPr>
        <w:t>ge 34</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Career Services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35</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w:t>
      </w:r>
      <w:r w:rsidR="00FB3552">
        <w:rPr>
          <w:rFonts w:ascii="Arial" w:hAnsi="Arial"/>
          <w:sz w:val="32"/>
          <w:szCs w:val="32"/>
        </w:rPr>
        <w:t>al Work Licensing</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35</w:t>
      </w:r>
    </w:p>
    <w:p w:rsidR="003253AF" w:rsidRDefault="003253AF"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Graduate Study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35</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Awards, Scholarships, and O</w:t>
      </w:r>
      <w:r w:rsidR="00C55C70">
        <w:rPr>
          <w:rFonts w:ascii="Arial" w:hAnsi="Arial"/>
          <w:sz w:val="32"/>
          <w:szCs w:val="32"/>
        </w:rPr>
        <w:t>ther Items of Interest</w:t>
      </w:r>
      <w:r w:rsidR="00C55C70">
        <w:rPr>
          <w:rFonts w:ascii="Arial" w:hAnsi="Arial"/>
          <w:sz w:val="32"/>
          <w:szCs w:val="32"/>
        </w:rPr>
        <w:tab/>
      </w:r>
      <w:r w:rsidR="00C55C70">
        <w:rPr>
          <w:rFonts w:ascii="Arial" w:hAnsi="Arial"/>
          <w:sz w:val="32"/>
          <w:szCs w:val="32"/>
        </w:rPr>
        <w:tab/>
      </w:r>
      <w:r w:rsidR="00C55C70">
        <w:rPr>
          <w:rFonts w:ascii="Arial" w:hAnsi="Arial"/>
          <w:sz w:val="32"/>
          <w:szCs w:val="32"/>
        </w:rPr>
        <w:tab/>
        <w:t>Page 36</w:t>
      </w:r>
    </w:p>
    <w:p w:rsidR="003253AF" w:rsidRDefault="003253AF"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Scholarships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36</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Alumni</w:t>
      </w:r>
      <w:r w:rsidR="00FB3552">
        <w:rPr>
          <w:rFonts w:ascii="Arial" w:hAnsi="Arial"/>
          <w:sz w:val="32"/>
          <w:szCs w:val="32"/>
        </w:rPr>
        <w:t xml:space="preserve"> Association Award</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Outstan</w:t>
      </w:r>
      <w:r w:rsidR="00FB3552">
        <w:rPr>
          <w:rFonts w:ascii="Arial" w:hAnsi="Arial"/>
          <w:sz w:val="32"/>
          <w:szCs w:val="32"/>
        </w:rPr>
        <w:t>ding Senior Award</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9B4ABF">
        <w:rPr>
          <w:rFonts w:ascii="Arial" w:hAnsi="Arial"/>
          <w:sz w:val="32"/>
          <w:szCs w:val="32"/>
        </w:rPr>
        <w:t>P</w:t>
      </w:r>
      <w:r w:rsidR="00C55C70">
        <w:rPr>
          <w:rFonts w:ascii="Arial" w:hAnsi="Arial"/>
          <w:sz w:val="32"/>
          <w:szCs w:val="32"/>
        </w:rPr>
        <w:t>age 37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Annual Social Work Department </w:t>
      </w:r>
    </w:p>
    <w:p w:rsidR="003253AF" w:rsidRDefault="003253AF" w:rsidP="003253AF">
      <w:pPr>
        <w:ind w:firstLine="720"/>
        <w:rPr>
          <w:rFonts w:ascii="Arial" w:hAnsi="Arial"/>
          <w:sz w:val="32"/>
          <w:szCs w:val="32"/>
        </w:rPr>
      </w:pPr>
      <w:r>
        <w:rPr>
          <w:rFonts w:ascii="Arial" w:hAnsi="Arial"/>
          <w:sz w:val="32"/>
          <w:szCs w:val="32"/>
        </w:rPr>
        <w:t>Senior R</w:t>
      </w:r>
      <w:r w:rsidR="00FB3552">
        <w:rPr>
          <w:rFonts w:ascii="Arial" w:hAnsi="Arial"/>
          <w:sz w:val="32"/>
          <w:szCs w:val="32"/>
        </w:rPr>
        <w:t>ecognition Ceremony</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38</w:t>
      </w:r>
    </w:p>
    <w:p w:rsidR="003253AF" w:rsidRDefault="003253AF"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Student Rights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38</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Applyi</w:t>
      </w:r>
      <w:r w:rsidR="00FB3552">
        <w:rPr>
          <w:rFonts w:ascii="Arial" w:hAnsi="Arial"/>
          <w:sz w:val="32"/>
          <w:szCs w:val="32"/>
        </w:rPr>
        <w:t>ng For Graduation</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38</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Long</w:t>
      </w:r>
      <w:r w:rsidR="00FB3552">
        <w:rPr>
          <w:rFonts w:ascii="Arial" w:hAnsi="Arial"/>
          <w:sz w:val="32"/>
          <w:szCs w:val="32"/>
        </w:rPr>
        <w:t>itudinal Research</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38</w:t>
      </w:r>
    </w:p>
    <w:p w:rsidR="00BF6972" w:rsidRDefault="00BF6972" w:rsidP="003253AF">
      <w:pPr>
        <w:rPr>
          <w:rFonts w:ascii="Arial" w:hAnsi="Arial"/>
          <w:sz w:val="32"/>
          <w:szCs w:val="32"/>
        </w:rPr>
      </w:pPr>
    </w:p>
    <w:p w:rsidR="00BF6972" w:rsidRDefault="00BF6972" w:rsidP="003253AF">
      <w:pPr>
        <w:rPr>
          <w:rFonts w:ascii="Arial" w:hAnsi="Arial"/>
          <w:sz w:val="32"/>
          <w:szCs w:val="32"/>
        </w:rPr>
      </w:pPr>
    </w:p>
    <w:p w:rsidR="003253AF" w:rsidRDefault="003253AF" w:rsidP="003253AF">
      <w:pPr>
        <w:rPr>
          <w:rFonts w:ascii="Arial" w:hAnsi="Arial"/>
          <w:sz w:val="32"/>
          <w:szCs w:val="32"/>
        </w:rPr>
      </w:pPr>
    </w:p>
    <w:p w:rsidR="00D66145" w:rsidRDefault="00D66145" w:rsidP="003253AF">
      <w:pPr>
        <w:rPr>
          <w:rFonts w:ascii="Arial" w:hAnsi="Arial"/>
          <w:sz w:val="32"/>
          <w:szCs w:val="32"/>
        </w:rPr>
      </w:pPr>
    </w:p>
    <w:p w:rsidR="00D66145" w:rsidRDefault="00D66145" w:rsidP="003253AF">
      <w:pPr>
        <w:rPr>
          <w:rFonts w:ascii="Arial" w:hAnsi="Arial"/>
          <w:sz w:val="32"/>
          <w:szCs w:val="32"/>
        </w:rPr>
      </w:pPr>
    </w:p>
    <w:p w:rsidR="00D66145" w:rsidRDefault="00D66145" w:rsidP="003253AF">
      <w:pPr>
        <w:rPr>
          <w:rFonts w:ascii="Arial" w:hAnsi="Arial"/>
          <w:sz w:val="32"/>
          <w:szCs w:val="32"/>
        </w:rPr>
      </w:pPr>
    </w:p>
    <w:p w:rsidR="00D66145" w:rsidRDefault="00D66145"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Appendices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 xml:space="preserve">A - Education Policy and Accreditation </w:t>
      </w:r>
    </w:p>
    <w:p w:rsidR="003253AF" w:rsidRDefault="003253AF" w:rsidP="003253AF">
      <w:pPr>
        <w:ind w:left="720" w:firstLine="720"/>
        <w:rPr>
          <w:rFonts w:ascii="Arial" w:hAnsi="Arial"/>
          <w:sz w:val="32"/>
          <w:szCs w:val="32"/>
        </w:rPr>
      </w:pPr>
      <w:r>
        <w:rPr>
          <w:rFonts w:ascii="Arial" w:hAnsi="Arial"/>
          <w:sz w:val="32"/>
          <w:szCs w:val="32"/>
        </w:rPr>
        <w:t>Standa</w:t>
      </w:r>
      <w:r w:rsidR="00FB3552">
        <w:rPr>
          <w:rFonts w:ascii="Arial" w:hAnsi="Arial"/>
          <w:sz w:val="32"/>
          <w:szCs w:val="32"/>
        </w:rPr>
        <w:t>rds</w:t>
      </w:r>
      <w:r w:rsidR="009B4ABF">
        <w:rPr>
          <w:rFonts w:ascii="Arial" w:hAnsi="Arial"/>
          <w:sz w:val="32"/>
          <w:szCs w:val="32"/>
        </w:rPr>
        <w:t xml:space="preserve"> – CSWE</w:t>
      </w:r>
      <w:r w:rsidR="009B4ABF">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B – Code of Ethics of the National Association</w:t>
      </w: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proofErr w:type="gramStart"/>
      <w:r>
        <w:rPr>
          <w:rFonts w:ascii="Arial" w:hAnsi="Arial"/>
          <w:sz w:val="32"/>
          <w:szCs w:val="32"/>
        </w:rPr>
        <w:t>of</w:t>
      </w:r>
      <w:proofErr w:type="gramEnd"/>
      <w:r w:rsidR="00C2614E">
        <w:rPr>
          <w:rFonts w:ascii="Arial" w:hAnsi="Arial"/>
          <w:sz w:val="32"/>
          <w:szCs w:val="32"/>
        </w:rPr>
        <w:t xml:space="preserve"> Social Workers</w:t>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55C70">
        <w:rPr>
          <w:rFonts w:ascii="Arial" w:hAnsi="Arial"/>
          <w:sz w:val="32"/>
          <w:szCs w:val="32"/>
        </w:rPr>
        <w:t>Page 50</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 xml:space="preserve">C – Application for Undergraduate and Graduate </w:t>
      </w:r>
    </w:p>
    <w:p w:rsidR="003253AF" w:rsidRDefault="00FB3552" w:rsidP="003253AF">
      <w:pPr>
        <w:ind w:left="720" w:firstLine="720"/>
        <w:rPr>
          <w:rFonts w:ascii="Arial" w:hAnsi="Arial"/>
          <w:sz w:val="32"/>
          <w:szCs w:val="32"/>
        </w:rPr>
      </w:pPr>
      <w:r>
        <w:rPr>
          <w:rFonts w:ascii="Arial" w:hAnsi="Arial"/>
          <w:sz w:val="32"/>
          <w:szCs w:val="32"/>
        </w:rPr>
        <w:t>Independent Study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69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D – Alpha Delta Mu Application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C62A1">
        <w:rPr>
          <w:rFonts w:ascii="Arial" w:hAnsi="Arial"/>
          <w:sz w:val="32"/>
          <w:szCs w:val="32"/>
        </w:rPr>
        <w:t xml:space="preserve">Page </w:t>
      </w:r>
      <w:r w:rsidR="00C55C70">
        <w:rPr>
          <w:rFonts w:ascii="Arial" w:hAnsi="Arial"/>
          <w:sz w:val="32"/>
          <w:szCs w:val="32"/>
        </w:rPr>
        <w:t>71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E – Honors Program Applic</w:t>
      </w:r>
      <w:r w:rsidR="00943EFF">
        <w:rPr>
          <w:rFonts w:ascii="Arial" w:hAnsi="Arial"/>
          <w:sz w:val="32"/>
          <w:szCs w:val="32"/>
        </w:rPr>
        <w:t>ation</w:t>
      </w:r>
      <w:r w:rsidR="00943EFF">
        <w:rPr>
          <w:rFonts w:ascii="Arial" w:hAnsi="Arial"/>
          <w:sz w:val="32"/>
          <w:szCs w:val="32"/>
        </w:rPr>
        <w:tab/>
      </w:r>
      <w:r w:rsidR="00943EFF">
        <w:rPr>
          <w:rFonts w:ascii="Arial" w:hAnsi="Arial"/>
          <w:sz w:val="32"/>
          <w:szCs w:val="32"/>
        </w:rPr>
        <w:tab/>
      </w:r>
      <w:r w:rsidR="00943EFF">
        <w:rPr>
          <w:rFonts w:ascii="Arial" w:hAnsi="Arial"/>
          <w:sz w:val="32"/>
          <w:szCs w:val="32"/>
        </w:rPr>
        <w:tab/>
      </w:r>
      <w:r w:rsidR="00943EFF">
        <w:rPr>
          <w:rFonts w:ascii="Arial" w:hAnsi="Arial"/>
          <w:sz w:val="32"/>
          <w:szCs w:val="32"/>
        </w:rPr>
        <w:tab/>
      </w:r>
      <w:r w:rsidR="00943EFF">
        <w:rPr>
          <w:rFonts w:ascii="Arial" w:hAnsi="Arial"/>
          <w:sz w:val="32"/>
          <w:szCs w:val="32"/>
        </w:rPr>
        <w:tab/>
      </w:r>
      <w:r w:rsidR="00C55C70">
        <w:rPr>
          <w:rFonts w:ascii="Arial" w:hAnsi="Arial"/>
          <w:sz w:val="32"/>
          <w:szCs w:val="32"/>
        </w:rPr>
        <w:t>Page 72</w:t>
      </w:r>
    </w:p>
    <w:p w:rsidR="0009762C" w:rsidRDefault="0009762C" w:rsidP="003253AF">
      <w:pPr>
        <w:rPr>
          <w:rFonts w:ascii="Arial" w:hAnsi="Arial"/>
          <w:sz w:val="32"/>
          <w:szCs w:val="32"/>
        </w:rPr>
      </w:pPr>
    </w:p>
    <w:p w:rsidR="0009762C" w:rsidRDefault="0009762C" w:rsidP="003253AF">
      <w:pPr>
        <w:rPr>
          <w:rFonts w:ascii="Arial" w:hAnsi="Arial"/>
          <w:sz w:val="32"/>
          <w:szCs w:val="32"/>
        </w:rPr>
      </w:pPr>
      <w:r>
        <w:rPr>
          <w:rFonts w:ascii="Arial" w:hAnsi="Arial"/>
          <w:sz w:val="32"/>
          <w:szCs w:val="32"/>
        </w:rPr>
        <w:tab/>
      </w:r>
    </w:p>
    <w:p w:rsidR="003253AF" w:rsidRDefault="003253AF" w:rsidP="003253AF">
      <w:pPr>
        <w:rPr>
          <w:rFonts w:ascii="Arial" w:hAnsi="Arial"/>
          <w:sz w:val="32"/>
          <w:szCs w:val="32"/>
        </w:rPr>
      </w:pP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p>
    <w:p w:rsidR="003253AF" w:rsidRDefault="003253AF" w:rsidP="003253AF">
      <w:pPr>
        <w:rPr>
          <w:rFonts w:ascii="Arial" w:hAnsi="Arial"/>
          <w:sz w:val="32"/>
          <w:szCs w:val="32"/>
        </w:rPr>
      </w:pPr>
      <w:r>
        <w:rPr>
          <w:rFonts w:ascii="Arial" w:hAnsi="Arial"/>
          <w:sz w:val="32"/>
          <w:szCs w:val="32"/>
        </w:rPr>
        <w:tab/>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p>
    <w:p w:rsidR="003253AF" w:rsidRDefault="003253AF" w:rsidP="003253AF">
      <w:pPr>
        <w:rPr>
          <w:rFonts w:ascii="Arial" w:hAnsi="Arial"/>
          <w:sz w:val="32"/>
          <w:szCs w:val="32"/>
        </w:rPr>
      </w:pPr>
    </w:p>
    <w:p w:rsidR="003253AF" w:rsidRPr="00C34005" w:rsidRDefault="003253AF" w:rsidP="003253AF">
      <w:pPr>
        <w:rPr>
          <w:rFonts w:ascii="Arial" w:hAnsi="Arial"/>
          <w:sz w:val="32"/>
          <w:szCs w:val="32"/>
        </w:rPr>
        <w:sectPr w:rsidR="003253AF" w:rsidRPr="00C34005" w:rsidSect="00B700FC">
          <w:footerReference w:type="default" r:id="rId11"/>
          <w:pgSz w:w="12240" w:h="15840"/>
          <w:pgMar w:top="720" w:right="1008" w:bottom="720" w:left="1008" w:header="720" w:footer="720" w:gutter="0"/>
          <w:pgNumType w:fmt="lowerRoman" w:start="1"/>
          <w:cols w:space="720"/>
        </w:sectPr>
      </w:pPr>
    </w:p>
    <w:p w:rsidR="003253AF" w:rsidRPr="00AA4C15" w:rsidRDefault="003253AF" w:rsidP="003253AF">
      <w:pPr>
        <w:rPr>
          <w:rFonts w:ascii="Arial" w:hAnsi="Arial"/>
          <w:sz w:val="32"/>
          <w:szCs w:val="32"/>
        </w:rPr>
      </w:pPr>
    </w:p>
    <w:p w:rsidR="00DF3C6A" w:rsidRPr="00AA4C15" w:rsidRDefault="00DF3C6A" w:rsidP="003253AF">
      <w:pPr>
        <w:rPr>
          <w:rFonts w:ascii="Arial" w:hAnsi="Arial"/>
          <w:sz w:val="32"/>
          <w:szCs w:val="32"/>
        </w:rPr>
      </w:pPr>
    </w:p>
    <w:p w:rsidR="003A18E0" w:rsidRDefault="003A18E0" w:rsidP="003A18E0"/>
    <w:p w:rsidR="003A18E0" w:rsidRDefault="00A91120" w:rsidP="00634946">
      <w:r>
        <w:rPr>
          <w:noProof/>
        </w:rPr>
        <mc:AlternateContent>
          <mc:Choice Requires="wps">
            <w:drawing>
              <wp:anchor distT="0" distB="0" distL="114300" distR="114300" simplePos="0" relativeHeight="251654144" behindDoc="0" locked="0" layoutInCell="1" allowOverlap="1">
                <wp:simplePos x="0" y="0"/>
                <wp:positionH relativeFrom="column">
                  <wp:posOffset>4935220</wp:posOffset>
                </wp:positionH>
                <wp:positionV relativeFrom="paragraph">
                  <wp:posOffset>-67310</wp:posOffset>
                </wp:positionV>
                <wp:extent cx="1765300" cy="96139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877" w:rsidRPr="00C5458D" w:rsidRDefault="00900877" w:rsidP="003A18E0">
                            <w:pPr>
                              <w:pStyle w:val="NoSpacing"/>
                              <w:rPr>
                                <w:rFonts w:ascii="Times New Roman" w:hAnsi="Times New Roman"/>
                                <w:b/>
                                <w:sz w:val="18"/>
                                <w:szCs w:val="18"/>
                              </w:rPr>
                            </w:pPr>
                            <w:r w:rsidRPr="00C5458D">
                              <w:rPr>
                                <w:rFonts w:ascii="Times New Roman" w:hAnsi="Times New Roman"/>
                                <w:b/>
                                <w:sz w:val="18"/>
                                <w:szCs w:val="18"/>
                              </w:rPr>
                              <w:t>College of Liberal Arts</w:t>
                            </w:r>
                          </w:p>
                          <w:p w:rsidR="00900877" w:rsidRPr="00C5458D" w:rsidRDefault="00900877" w:rsidP="003A18E0">
                            <w:pPr>
                              <w:pStyle w:val="NoSpacing"/>
                              <w:rPr>
                                <w:rFonts w:ascii="Times New Roman" w:hAnsi="Times New Roman"/>
                                <w:b/>
                                <w:sz w:val="18"/>
                                <w:szCs w:val="18"/>
                              </w:rPr>
                            </w:pPr>
                            <w:r w:rsidRPr="00C5458D">
                              <w:rPr>
                                <w:rFonts w:ascii="Times New Roman" w:hAnsi="Times New Roman"/>
                                <w:b/>
                                <w:sz w:val="18"/>
                                <w:szCs w:val="18"/>
                              </w:rPr>
                              <w:t>Department of Social Work</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3640 Colonel Glenn Hwy.</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Dayton, OH  45435-0001</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(937) 775-2751</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FAX (937) 775-4228</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www.wright.edu/cola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8.6pt;margin-top:-5.3pt;width:139pt;height:75.7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L4gQIAABA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GHAH&#10;TCnSAUcPfPDoWg9oHsrTG1eC170BPz/ANrjGVJ250/SLQ0rftERt+JW1um85YRBeFk4mJ0dHHBdA&#10;1v17zeAasvU6Ag2N7ULtoBoI0IGmxyM1IRQarlzMZ+cpmCjYinl2XkTuElIeThvr/FuuOxQmFbZA&#10;fUQnuzvnQzSkPLiEy5yWgtVCyriwm/WNtGhHQCZ1/GICL9ykCs5Kh2Mj4rgDQcIdwRbCjbQ/Fdk0&#10;T6+nxaSeLxeTvM5nk2KRLidpVlwX8zQv8tv6ewgwy8tWMMbVnVD8IMEs/zuK980wiieKEPVQn9l0&#10;NlL0xyTT+P0uyU546Egpugovj06kDMS+UQzSJqUnQo7z5OfwY5WhBod/rEqUQWB+1IAf1gOgBG2s&#10;NXsEQVgNfAG18IzApNX2G0Y9tGSF3dctsRwj+U6BqIosz0MPx0U+W0xhYU8t61MLURSgKuwxGqc3&#10;fuz7rbFi08JNBxlfgRBrETXyHNVevtB2MZn9ExH6+nQdvZ4fstUPAAAA//8DAFBLAwQUAAYACAAA&#10;ACEAhern2uAAAAAMAQAADwAAAGRycy9kb3ducmV2LnhtbEyPy07DMBBF90j8gzVI7Fq7FWmqEKeq&#10;qNiwQKIgwdKNJ3GEH5HtpuHvma5gN4+jO2fq3ewsmzCmIXgJq6UAhr4NevC9hI/358UWWMrKa2WD&#10;Rwk/mGDX3N7UqtLh4t9wOuaeUYhPlZJgch4rzlNr0Km0DCN62nUhOpWpjT3XUV0o3Fm+FmLDnRo8&#10;XTBqxCeD7ffx7CR8OjPoQ3z96rSdDi/dvhjnOEp5fzfvH4FlnPMfDFd9UoeGnE7h7HViVkJZlmtC&#10;JSxWYgPsSoiioNGJqgexBd7U/P8TzS8AAAD//wMAUEsBAi0AFAAGAAgAAAAhALaDOJL+AAAA4QEA&#10;ABMAAAAAAAAAAAAAAAAAAAAAAFtDb250ZW50X1R5cGVzXS54bWxQSwECLQAUAAYACAAAACEAOP0h&#10;/9YAAACUAQAACwAAAAAAAAAAAAAAAAAvAQAAX3JlbHMvLnJlbHNQSwECLQAUAAYACAAAACEAX+GS&#10;+IECAAAQBQAADgAAAAAAAAAAAAAAAAAuAgAAZHJzL2Uyb0RvYy54bWxQSwECLQAUAAYACAAAACEA&#10;hern2uAAAAAMAQAADwAAAAAAAAAAAAAAAADbBAAAZHJzL2Rvd25yZXYueG1sUEsFBgAAAAAEAAQA&#10;8wAAAOgFAAAAAA==&#10;" stroked="f">
                <v:textbox style="mso-fit-shape-to-text:t">
                  <w:txbxContent>
                    <w:p w:rsidR="00900877" w:rsidRPr="00C5458D" w:rsidRDefault="00900877" w:rsidP="003A18E0">
                      <w:pPr>
                        <w:pStyle w:val="NoSpacing"/>
                        <w:rPr>
                          <w:rFonts w:ascii="Times New Roman" w:hAnsi="Times New Roman"/>
                          <w:b/>
                          <w:sz w:val="18"/>
                          <w:szCs w:val="18"/>
                        </w:rPr>
                      </w:pPr>
                      <w:r w:rsidRPr="00C5458D">
                        <w:rPr>
                          <w:rFonts w:ascii="Times New Roman" w:hAnsi="Times New Roman"/>
                          <w:b/>
                          <w:sz w:val="18"/>
                          <w:szCs w:val="18"/>
                        </w:rPr>
                        <w:t>College of Liberal Arts</w:t>
                      </w:r>
                    </w:p>
                    <w:p w:rsidR="00900877" w:rsidRPr="00C5458D" w:rsidRDefault="00900877" w:rsidP="003A18E0">
                      <w:pPr>
                        <w:pStyle w:val="NoSpacing"/>
                        <w:rPr>
                          <w:rFonts w:ascii="Times New Roman" w:hAnsi="Times New Roman"/>
                          <w:b/>
                          <w:sz w:val="18"/>
                          <w:szCs w:val="18"/>
                        </w:rPr>
                      </w:pPr>
                      <w:r w:rsidRPr="00C5458D">
                        <w:rPr>
                          <w:rFonts w:ascii="Times New Roman" w:hAnsi="Times New Roman"/>
                          <w:b/>
                          <w:sz w:val="18"/>
                          <w:szCs w:val="18"/>
                        </w:rPr>
                        <w:t>Department of Social Work</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3640 Colonel Glenn Hwy.</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Dayton, OH  45435-0001</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(937) 775-2751</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FAX (937) 775-4228</w:t>
                      </w:r>
                    </w:p>
                    <w:p w:rsidR="00900877" w:rsidRPr="00C5458D" w:rsidRDefault="00900877" w:rsidP="003A18E0">
                      <w:pPr>
                        <w:pStyle w:val="NoSpacing"/>
                        <w:rPr>
                          <w:rFonts w:ascii="Times New Roman" w:hAnsi="Times New Roman"/>
                          <w:sz w:val="16"/>
                          <w:szCs w:val="16"/>
                        </w:rPr>
                      </w:pPr>
                      <w:r w:rsidRPr="00C5458D">
                        <w:rPr>
                          <w:rFonts w:ascii="Times New Roman" w:hAnsi="Times New Roman"/>
                          <w:sz w:val="16"/>
                          <w:szCs w:val="16"/>
                        </w:rPr>
                        <w:t>www.wright.edu/cola</w:t>
                      </w:r>
                    </w:p>
                  </w:txbxContent>
                </v:textbox>
              </v:shape>
            </w:pict>
          </mc:Fallback>
        </mc:AlternateContent>
      </w:r>
      <w:r>
        <w:rPr>
          <w:noProof/>
        </w:rPr>
        <w:drawing>
          <wp:inline distT="0" distB="0" distL="0" distR="0">
            <wp:extent cx="1905000" cy="838200"/>
            <wp:effectExtent l="0" t="0" r="0" b="0"/>
            <wp:docPr id="2" name="Picture 1" descr="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3A18E0" w:rsidRDefault="003A18E0" w:rsidP="003A18E0"/>
    <w:p w:rsidR="00AA4C15" w:rsidRDefault="00AA4C15" w:rsidP="00255338">
      <w:pPr>
        <w:jc w:val="right"/>
        <w:rPr>
          <w:rFonts w:ascii="Arial" w:hAnsi="Arial"/>
          <w:b/>
          <w:szCs w:val="24"/>
        </w:rPr>
      </w:pPr>
    </w:p>
    <w:p w:rsidR="00255338" w:rsidRPr="00255338" w:rsidRDefault="00255338" w:rsidP="00255338">
      <w:pPr>
        <w:jc w:val="right"/>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AA4C15" w:rsidRDefault="00AA4C15" w:rsidP="00AA4C15">
      <w:pPr>
        <w:rPr>
          <w:rFonts w:ascii="Arial" w:hAnsi="Arial"/>
          <w:szCs w:val="24"/>
        </w:rPr>
      </w:pPr>
      <w:r w:rsidRPr="00AA4C15">
        <w:rPr>
          <w:rFonts w:ascii="Arial" w:hAnsi="Arial"/>
          <w:szCs w:val="24"/>
        </w:rPr>
        <w:t xml:space="preserve">Dear </w:t>
      </w:r>
      <w:r>
        <w:rPr>
          <w:rFonts w:ascii="Arial" w:hAnsi="Arial"/>
          <w:szCs w:val="24"/>
        </w:rPr>
        <w:t>Social Work Students,</w:t>
      </w:r>
    </w:p>
    <w:p w:rsidR="00AA4C15" w:rsidRDefault="00AA4C15" w:rsidP="00AA4C15">
      <w:pPr>
        <w:rPr>
          <w:rFonts w:ascii="Arial" w:hAnsi="Arial"/>
          <w:szCs w:val="24"/>
        </w:rPr>
      </w:pPr>
    </w:p>
    <w:p w:rsidR="00255338" w:rsidRDefault="00AA4C15" w:rsidP="00AA4C15">
      <w:pPr>
        <w:rPr>
          <w:rFonts w:ascii="Arial" w:hAnsi="Arial"/>
          <w:szCs w:val="24"/>
        </w:rPr>
      </w:pPr>
      <w:r>
        <w:rPr>
          <w:rFonts w:ascii="Arial" w:hAnsi="Arial"/>
          <w:szCs w:val="24"/>
        </w:rPr>
        <w:t xml:space="preserve">Welcome to the exciting field of social work.  You are embarking on a journey to master the knowledge, values, and skills of generalist social workers.  </w:t>
      </w:r>
    </w:p>
    <w:p w:rsidR="00255338" w:rsidRDefault="00255338" w:rsidP="00AA4C15">
      <w:pPr>
        <w:rPr>
          <w:rFonts w:ascii="Arial" w:hAnsi="Arial"/>
          <w:szCs w:val="24"/>
        </w:rPr>
      </w:pPr>
    </w:p>
    <w:p w:rsidR="00AA4C15" w:rsidRPr="00255338" w:rsidRDefault="00AA4C15" w:rsidP="00AA4C15">
      <w:pPr>
        <w:rPr>
          <w:rFonts w:ascii="Arial" w:hAnsi="Arial"/>
          <w:i/>
          <w:szCs w:val="24"/>
        </w:rPr>
      </w:pPr>
      <w:r>
        <w:rPr>
          <w:rFonts w:ascii="Arial" w:hAnsi="Arial"/>
          <w:szCs w:val="24"/>
        </w:rPr>
        <w:t>The Bachelor of Arts in Social Work degree from Wright State University is fully accredited with the Council on Social Work Education and has been reaffirmed every 8 years since 1974.</w:t>
      </w:r>
      <w:r w:rsidR="00255338">
        <w:rPr>
          <w:rFonts w:ascii="Arial" w:hAnsi="Arial"/>
          <w:szCs w:val="24"/>
        </w:rPr>
        <w:t xml:space="preserve">  In a 200</w:t>
      </w:r>
      <w:r w:rsidR="00634946">
        <w:rPr>
          <w:rFonts w:ascii="Arial" w:hAnsi="Arial"/>
          <w:szCs w:val="24"/>
        </w:rPr>
        <w:t xml:space="preserve">7 </w:t>
      </w:r>
      <w:r w:rsidR="00255338">
        <w:rPr>
          <w:rFonts w:ascii="Arial" w:hAnsi="Arial"/>
          <w:szCs w:val="24"/>
        </w:rPr>
        <w:t>survey, 9</w:t>
      </w:r>
      <w:r w:rsidR="00634946">
        <w:rPr>
          <w:rFonts w:ascii="Arial" w:hAnsi="Arial"/>
          <w:szCs w:val="24"/>
        </w:rPr>
        <w:t xml:space="preserve">2% </w:t>
      </w:r>
      <w:r w:rsidR="00255338">
        <w:rPr>
          <w:rFonts w:ascii="Arial" w:hAnsi="Arial"/>
          <w:szCs w:val="24"/>
        </w:rPr>
        <w:t xml:space="preserve">of graduates from our program reported securing generalist social work positions and </w:t>
      </w:r>
      <w:r w:rsidR="00634946">
        <w:rPr>
          <w:rFonts w:ascii="Arial" w:hAnsi="Arial"/>
          <w:szCs w:val="24"/>
        </w:rPr>
        <w:t xml:space="preserve">91% </w:t>
      </w:r>
      <w:r w:rsidR="00255338">
        <w:rPr>
          <w:rFonts w:ascii="Arial" w:hAnsi="Arial"/>
          <w:szCs w:val="24"/>
        </w:rPr>
        <w:t>of our graduates passed the generalist licensure exam required in the state of Ohio</w:t>
      </w:r>
      <w:r w:rsidR="00634946">
        <w:rPr>
          <w:rFonts w:ascii="Arial" w:hAnsi="Arial"/>
          <w:szCs w:val="24"/>
        </w:rPr>
        <w:t>.</w:t>
      </w:r>
    </w:p>
    <w:p w:rsidR="00255338" w:rsidRDefault="00255338" w:rsidP="00AA4C15">
      <w:pPr>
        <w:rPr>
          <w:rFonts w:ascii="Arial" w:hAnsi="Arial"/>
          <w:szCs w:val="24"/>
        </w:rPr>
      </w:pPr>
    </w:p>
    <w:p w:rsidR="00835206" w:rsidRPr="00835206" w:rsidRDefault="00835206" w:rsidP="00835206">
      <w:pPr>
        <w:pStyle w:val="PlainText"/>
        <w:rPr>
          <w:rFonts w:ascii="Arial" w:hAnsi="Arial" w:cs="Arial"/>
          <w:sz w:val="24"/>
          <w:szCs w:val="24"/>
        </w:rPr>
      </w:pPr>
      <w:r w:rsidRPr="00835206">
        <w:rPr>
          <w:rFonts w:ascii="Arial" w:hAnsi="Arial" w:cs="Arial"/>
          <w:sz w:val="24"/>
          <w:szCs w:val="24"/>
        </w:rPr>
        <w:t>This handbook is developed to assist social work students in meeting the requirements to complete the BA in Social Work from Wright State University.  You are responsible to follow all of the social work department policies, The NASW Code of Ethics, and all university requirements relevant to graduation.  This book supplements other university policy documents, including, but not limited to, the university student handbook, course catalog, and university code of student conduct.</w:t>
      </w:r>
    </w:p>
    <w:p w:rsidR="00BF6972" w:rsidRDefault="00BF6972" w:rsidP="00AA4C15">
      <w:pPr>
        <w:rPr>
          <w:rFonts w:ascii="Arial" w:hAnsi="Arial"/>
          <w:szCs w:val="24"/>
        </w:rPr>
      </w:pPr>
    </w:p>
    <w:p w:rsidR="00255338" w:rsidRDefault="00255338" w:rsidP="00AA4C15">
      <w:pPr>
        <w:rPr>
          <w:rFonts w:ascii="Arial" w:hAnsi="Arial"/>
          <w:szCs w:val="24"/>
        </w:rPr>
      </w:pPr>
      <w:r>
        <w:rPr>
          <w:rFonts w:ascii="Arial" w:hAnsi="Arial"/>
          <w:szCs w:val="24"/>
        </w:rPr>
        <w:t>Plea</w:t>
      </w:r>
      <w:r w:rsidR="005C77A8">
        <w:rPr>
          <w:rFonts w:ascii="Arial" w:hAnsi="Arial"/>
          <w:szCs w:val="24"/>
        </w:rPr>
        <w:t>se do not hesitate to contact us</w:t>
      </w:r>
      <w:r>
        <w:rPr>
          <w:rFonts w:ascii="Arial" w:hAnsi="Arial"/>
          <w:szCs w:val="24"/>
        </w:rPr>
        <w:t xml:space="preserve"> or the other social work faculty with any questions at 937-775-2751.</w:t>
      </w:r>
    </w:p>
    <w:p w:rsidR="00255338" w:rsidRDefault="00255338" w:rsidP="00AA4C15">
      <w:pPr>
        <w:rPr>
          <w:rFonts w:ascii="Arial" w:hAnsi="Arial"/>
          <w:szCs w:val="24"/>
        </w:rPr>
      </w:pPr>
    </w:p>
    <w:p w:rsidR="00255338" w:rsidRDefault="00255338" w:rsidP="00AA4C15">
      <w:pPr>
        <w:rPr>
          <w:rFonts w:ascii="Arial" w:hAnsi="Arial"/>
          <w:szCs w:val="24"/>
        </w:rPr>
      </w:pPr>
      <w:r>
        <w:rPr>
          <w:rFonts w:ascii="Arial" w:hAnsi="Arial"/>
          <w:szCs w:val="24"/>
        </w:rPr>
        <w:t>Sincerely,</w:t>
      </w:r>
    </w:p>
    <w:p w:rsidR="00255338" w:rsidRDefault="00255338" w:rsidP="00AA4C15">
      <w:pPr>
        <w:rPr>
          <w:rFonts w:ascii="Arial" w:hAnsi="Arial"/>
          <w:szCs w:val="24"/>
        </w:rPr>
      </w:pPr>
    </w:p>
    <w:p w:rsidR="00255338" w:rsidRDefault="00A91120" w:rsidP="00AA4C15">
      <w:pPr>
        <w:rPr>
          <w:rFonts w:ascii="Arial" w:hAnsi="Arial"/>
          <w:szCs w:val="24"/>
        </w:rPr>
      </w:pPr>
      <w:r>
        <w:rPr>
          <w:rFonts w:ascii="Arial" w:hAnsi="Arial"/>
          <w:szCs w:val="24"/>
        </w:rPr>
        <w:t>Sarah Twill</w:t>
      </w:r>
      <w:r w:rsidR="00E41377">
        <w:rPr>
          <w:rFonts w:ascii="Arial" w:hAnsi="Arial"/>
          <w:szCs w:val="24"/>
        </w:rPr>
        <w:t>, PhD</w:t>
      </w:r>
      <w:r w:rsidR="00E41377">
        <w:rPr>
          <w:rFonts w:ascii="Arial" w:hAnsi="Arial"/>
          <w:szCs w:val="24"/>
        </w:rPr>
        <w:tab/>
      </w:r>
      <w:r w:rsidR="002F610F">
        <w:rPr>
          <w:rFonts w:ascii="Arial" w:hAnsi="Arial"/>
          <w:szCs w:val="24"/>
        </w:rPr>
        <w:tab/>
      </w:r>
      <w:r w:rsidR="002F610F">
        <w:rPr>
          <w:rFonts w:ascii="Arial" w:hAnsi="Arial"/>
          <w:szCs w:val="24"/>
        </w:rPr>
        <w:tab/>
      </w:r>
      <w:r w:rsidR="002F610F">
        <w:rPr>
          <w:rFonts w:ascii="Arial" w:hAnsi="Arial"/>
          <w:szCs w:val="24"/>
        </w:rPr>
        <w:tab/>
      </w:r>
      <w:r w:rsidR="002F610F">
        <w:rPr>
          <w:rFonts w:ascii="Arial" w:hAnsi="Arial"/>
          <w:szCs w:val="24"/>
        </w:rPr>
        <w:tab/>
        <w:t>Theresa Myadze, PhD</w:t>
      </w:r>
      <w:r w:rsidR="005C77A8">
        <w:rPr>
          <w:rFonts w:ascii="Arial" w:hAnsi="Arial"/>
          <w:szCs w:val="24"/>
        </w:rPr>
        <w:t xml:space="preserve"> </w:t>
      </w:r>
    </w:p>
    <w:p w:rsidR="00B14916" w:rsidRDefault="00B14916" w:rsidP="00AA4C15">
      <w:pPr>
        <w:rPr>
          <w:rFonts w:ascii="Arial" w:hAnsi="Arial"/>
          <w:szCs w:val="24"/>
        </w:rPr>
      </w:pPr>
      <w:r>
        <w:rPr>
          <w:rFonts w:ascii="Arial" w:hAnsi="Arial"/>
          <w:szCs w:val="24"/>
        </w:rPr>
        <w:t>Professor</w:t>
      </w:r>
      <w:r w:rsidR="005C77A8">
        <w:rPr>
          <w:rFonts w:ascii="Arial" w:hAnsi="Arial"/>
          <w:szCs w:val="24"/>
        </w:rPr>
        <w:tab/>
      </w:r>
      <w:r w:rsidR="005C77A8">
        <w:rPr>
          <w:rFonts w:ascii="Arial" w:hAnsi="Arial"/>
          <w:szCs w:val="24"/>
        </w:rPr>
        <w:tab/>
      </w:r>
      <w:r w:rsidR="005C77A8">
        <w:rPr>
          <w:rFonts w:ascii="Arial" w:hAnsi="Arial"/>
          <w:szCs w:val="24"/>
        </w:rPr>
        <w:tab/>
      </w:r>
      <w:r w:rsidR="005C77A8">
        <w:rPr>
          <w:rFonts w:ascii="Arial" w:hAnsi="Arial"/>
          <w:szCs w:val="24"/>
        </w:rPr>
        <w:tab/>
      </w:r>
      <w:r w:rsidR="005C77A8">
        <w:rPr>
          <w:rFonts w:ascii="Arial" w:hAnsi="Arial"/>
          <w:szCs w:val="24"/>
        </w:rPr>
        <w:tab/>
      </w:r>
      <w:r w:rsidR="005C77A8">
        <w:rPr>
          <w:rFonts w:ascii="Arial" w:hAnsi="Arial"/>
          <w:szCs w:val="24"/>
        </w:rPr>
        <w:tab/>
      </w:r>
      <w:proofErr w:type="spellStart"/>
      <w:r w:rsidR="005C77A8">
        <w:rPr>
          <w:rFonts w:ascii="Arial" w:hAnsi="Arial"/>
          <w:szCs w:val="24"/>
        </w:rPr>
        <w:t>Professor</w:t>
      </w:r>
      <w:proofErr w:type="spellEnd"/>
    </w:p>
    <w:p w:rsidR="002F610F" w:rsidRDefault="00E41377" w:rsidP="00AA4C15">
      <w:pPr>
        <w:rPr>
          <w:rFonts w:ascii="Arial" w:hAnsi="Arial"/>
          <w:szCs w:val="24"/>
        </w:rPr>
      </w:pPr>
      <w:r>
        <w:rPr>
          <w:rFonts w:ascii="Arial" w:hAnsi="Arial"/>
          <w:szCs w:val="24"/>
        </w:rPr>
        <w:t>Social Work Department Chair</w:t>
      </w:r>
      <w:r w:rsidR="002F610F">
        <w:rPr>
          <w:rFonts w:ascii="Arial" w:hAnsi="Arial"/>
          <w:szCs w:val="24"/>
        </w:rPr>
        <w:tab/>
      </w:r>
      <w:r w:rsidR="002F610F">
        <w:rPr>
          <w:rFonts w:ascii="Arial" w:hAnsi="Arial"/>
          <w:szCs w:val="24"/>
        </w:rPr>
        <w:tab/>
      </w:r>
      <w:r w:rsidR="002F610F">
        <w:rPr>
          <w:rFonts w:ascii="Arial" w:hAnsi="Arial"/>
          <w:szCs w:val="24"/>
        </w:rPr>
        <w:tab/>
        <w:t>BSW Program Director</w:t>
      </w:r>
    </w:p>
    <w:p w:rsidR="00823E25" w:rsidRPr="002D5CEF" w:rsidRDefault="00823E25" w:rsidP="002D5CEF">
      <w:pPr>
        <w:jc w:val="center"/>
        <w:rPr>
          <w:rFonts w:ascii="Arial" w:hAnsi="Arial"/>
          <w:szCs w:val="24"/>
        </w:rPr>
      </w:pPr>
    </w:p>
    <w:p w:rsidR="00A12117" w:rsidRPr="0077626E" w:rsidRDefault="00255338" w:rsidP="0064614C">
      <w:pPr>
        <w:jc w:val="center"/>
        <w:rPr>
          <w:rFonts w:ascii="Arial" w:hAnsi="Arial"/>
          <w:b/>
          <w:sz w:val="36"/>
          <w:szCs w:val="36"/>
        </w:rPr>
      </w:pPr>
      <w:r>
        <w:rPr>
          <w:rFonts w:ascii="Arial" w:hAnsi="Arial"/>
          <w:b/>
          <w:sz w:val="48"/>
        </w:rPr>
        <w:br w:type="page"/>
      </w:r>
      <w:r w:rsidR="008123B0" w:rsidRPr="0077626E">
        <w:rPr>
          <w:rFonts w:ascii="Arial" w:hAnsi="Arial"/>
          <w:b/>
          <w:sz w:val="36"/>
          <w:szCs w:val="36"/>
        </w:rPr>
        <w:t>Social Work Depart</w:t>
      </w:r>
      <w:r w:rsidR="00634946" w:rsidRPr="0077626E">
        <w:rPr>
          <w:rFonts w:ascii="Arial" w:hAnsi="Arial"/>
          <w:b/>
          <w:sz w:val="36"/>
          <w:szCs w:val="36"/>
        </w:rPr>
        <w:t>m</w:t>
      </w:r>
      <w:r w:rsidR="008123B0" w:rsidRPr="0077626E">
        <w:rPr>
          <w:rFonts w:ascii="Arial" w:hAnsi="Arial"/>
          <w:b/>
          <w:sz w:val="36"/>
          <w:szCs w:val="36"/>
        </w:rPr>
        <w:t xml:space="preserve">ent at </w:t>
      </w:r>
    </w:p>
    <w:p w:rsidR="00C16388" w:rsidRPr="0077626E" w:rsidRDefault="008123B0" w:rsidP="0064614C">
      <w:pPr>
        <w:jc w:val="center"/>
        <w:rPr>
          <w:b/>
          <w:sz w:val="36"/>
          <w:szCs w:val="36"/>
        </w:rPr>
      </w:pPr>
      <w:r w:rsidRPr="0077626E">
        <w:rPr>
          <w:rFonts w:ascii="Arial" w:hAnsi="Arial"/>
          <w:b/>
          <w:sz w:val="36"/>
          <w:szCs w:val="36"/>
        </w:rPr>
        <w:t>Wright State University</w:t>
      </w:r>
    </w:p>
    <w:p w:rsidR="00C16388" w:rsidRDefault="00C16388">
      <w:pPr>
        <w:jc w:val="both"/>
        <w:rPr>
          <w:rFonts w:ascii="Arial" w:hAnsi="Arial"/>
          <w:b/>
          <w:i/>
        </w:rPr>
      </w:pPr>
    </w:p>
    <w:p w:rsidR="00C16388" w:rsidRPr="00B14916" w:rsidRDefault="00C16388">
      <w:pPr>
        <w:pStyle w:val="BodyText2"/>
        <w:rPr>
          <w:rFonts w:ascii="Times New Roman" w:hAnsi="Times New Roman"/>
          <w:b w:val="0"/>
        </w:rPr>
      </w:pPr>
      <w:r w:rsidRPr="00B14916">
        <w:rPr>
          <w:rFonts w:ascii="Times New Roman" w:hAnsi="Times New Roman"/>
          <w:b w:val="0"/>
        </w:rPr>
        <w:t>The Department of Social Work is located in the College of Liberal Arts, one of the six undergraduate colleges/schools at Wright State University.  The program is accredited by the Council on Social Work Education (CSWE) at the undergraduate level</w:t>
      </w:r>
      <w:r w:rsidR="002D5CEF" w:rsidRPr="00B14916">
        <w:rPr>
          <w:rFonts w:ascii="Times New Roman" w:hAnsi="Times New Roman"/>
          <w:b w:val="0"/>
        </w:rPr>
        <w:t xml:space="preserve"> (www.cswe.org)</w:t>
      </w:r>
      <w:r w:rsidRPr="00B14916">
        <w:rPr>
          <w:rFonts w:ascii="Times New Roman" w:hAnsi="Times New Roman"/>
          <w:b w:val="0"/>
        </w:rPr>
        <w:t>.  This assures that the curriculum and faculty meet established, national standards.  The degree in social work from an accredited educational institution is a prerequisite to apply for the Ohio social work license, effective October 1992</w:t>
      </w:r>
      <w:r w:rsidR="002D5CEF" w:rsidRPr="00B14916">
        <w:rPr>
          <w:rFonts w:ascii="Times New Roman" w:hAnsi="Times New Roman"/>
          <w:b w:val="0"/>
        </w:rPr>
        <w:t xml:space="preserve"> (www.cswmft.ohio.gov)</w:t>
      </w:r>
      <w:r w:rsidRPr="00B14916">
        <w:rPr>
          <w:rFonts w:ascii="Times New Roman" w:hAnsi="Times New Roman"/>
          <w:b w:val="0"/>
        </w:rPr>
        <w:t>.</w:t>
      </w:r>
    </w:p>
    <w:p w:rsidR="00C16388" w:rsidRPr="00B14916" w:rsidRDefault="00C16388">
      <w:pPr>
        <w:jc w:val="both"/>
      </w:pPr>
    </w:p>
    <w:p w:rsidR="00C16388" w:rsidRPr="00B14916" w:rsidRDefault="00B91F69">
      <w:pPr>
        <w:jc w:val="both"/>
      </w:pPr>
      <w:r w:rsidRPr="00B14916">
        <w:t xml:space="preserve">The </w:t>
      </w:r>
      <w:r w:rsidR="00C16388" w:rsidRPr="00B14916">
        <w:t>full-time faculty and staff</w:t>
      </w:r>
      <w:r w:rsidR="002D5CEF" w:rsidRPr="00B14916">
        <w:t xml:space="preserve"> in the Social Work Department are</w:t>
      </w:r>
      <w:r w:rsidR="00C16388" w:rsidRPr="00B14916">
        <w:t>:</w:t>
      </w:r>
    </w:p>
    <w:p w:rsidR="00C16388" w:rsidRPr="00B14916" w:rsidRDefault="00C16388">
      <w:pPr>
        <w:jc w:val="both"/>
      </w:pPr>
    </w:p>
    <w:p w:rsidR="00EB472D" w:rsidRPr="00B14916" w:rsidRDefault="00C83FC1" w:rsidP="00EB472D">
      <w:pPr>
        <w:pStyle w:val="Heading3"/>
        <w:tabs>
          <w:tab w:val="left" w:pos="720"/>
        </w:tabs>
        <w:jc w:val="left"/>
        <w:rPr>
          <w:b w:val="0"/>
        </w:rPr>
      </w:pPr>
      <w:r w:rsidRPr="00B14916">
        <w:rPr>
          <w:b w:val="0"/>
        </w:rPr>
        <w:tab/>
        <w:t xml:space="preserve">Dr. </w:t>
      </w:r>
      <w:r w:rsidR="009A143B">
        <w:rPr>
          <w:b w:val="0"/>
        </w:rPr>
        <w:t xml:space="preserve">Shreya Bhandari, </w:t>
      </w:r>
      <w:r w:rsidR="005C77A8">
        <w:rPr>
          <w:b w:val="0"/>
        </w:rPr>
        <w:t>Assistant Professor</w:t>
      </w:r>
    </w:p>
    <w:p w:rsidR="00542B0D" w:rsidRPr="00B14916" w:rsidRDefault="00EB472D" w:rsidP="00EB472D">
      <w:pPr>
        <w:pStyle w:val="Heading3"/>
        <w:tabs>
          <w:tab w:val="left" w:pos="720"/>
        </w:tabs>
        <w:ind w:left="1080"/>
        <w:jc w:val="left"/>
        <w:rPr>
          <w:b w:val="0"/>
        </w:rPr>
      </w:pPr>
      <w:r w:rsidRPr="00B14916">
        <w:rPr>
          <w:b w:val="0"/>
        </w:rPr>
        <w:t>27</w:t>
      </w:r>
      <w:r w:rsidR="009A143B">
        <w:rPr>
          <w:b w:val="0"/>
        </w:rPr>
        <w:t>1</w:t>
      </w:r>
      <w:r w:rsidRPr="00B14916">
        <w:rPr>
          <w:b w:val="0"/>
        </w:rPr>
        <w:t xml:space="preserve"> Millett, (937) 775-</w:t>
      </w:r>
      <w:r w:rsidR="009A143B">
        <w:rPr>
          <w:b w:val="0"/>
        </w:rPr>
        <w:t>2244</w:t>
      </w:r>
      <w:r w:rsidR="002D102B">
        <w:rPr>
          <w:b w:val="0"/>
        </w:rPr>
        <w:t xml:space="preserve">, </w:t>
      </w:r>
      <w:hyperlink r:id="rId12" w:history="1">
        <w:r w:rsidR="00900877" w:rsidRPr="009B1505">
          <w:rPr>
            <w:rStyle w:val="Hyperlink"/>
            <w:b w:val="0"/>
          </w:rPr>
          <w:t>shreya.bhandari@wright.edu</w:t>
        </w:r>
      </w:hyperlink>
      <w:r w:rsidR="00900877">
        <w:rPr>
          <w:b w:val="0"/>
        </w:rPr>
        <w:t xml:space="preserve"> </w:t>
      </w:r>
    </w:p>
    <w:p w:rsidR="00C83FC1" w:rsidRPr="00B14916" w:rsidRDefault="00C16388">
      <w:pPr>
        <w:pStyle w:val="Heading3"/>
        <w:tabs>
          <w:tab w:val="left" w:pos="720"/>
        </w:tabs>
        <w:rPr>
          <w:b w:val="0"/>
        </w:rPr>
      </w:pPr>
      <w:r w:rsidRPr="00B14916">
        <w:rPr>
          <w:b w:val="0"/>
        </w:rPr>
        <w:tab/>
      </w:r>
    </w:p>
    <w:p w:rsidR="00C16388" w:rsidRPr="00B14916" w:rsidRDefault="00C83FC1">
      <w:pPr>
        <w:pStyle w:val="Heading3"/>
        <w:tabs>
          <w:tab w:val="left" w:pos="720"/>
        </w:tabs>
        <w:rPr>
          <w:b w:val="0"/>
          <w:bCs/>
        </w:rPr>
      </w:pPr>
      <w:r w:rsidRPr="00B14916">
        <w:rPr>
          <w:b w:val="0"/>
        </w:rPr>
        <w:tab/>
      </w:r>
      <w:r w:rsidR="00CD3C21">
        <w:rPr>
          <w:b w:val="0"/>
        </w:rPr>
        <w:t xml:space="preserve">Dr. Carl Brun, Professor, </w:t>
      </w:r>
      <w:r w:rsidR="005C77A8">
        <w:rPr>
          <w:b w:val="0"/>
          <w:bCs/>
        </w:rPr>
        <w:t>MASW Program Director</w:t>
      </w:r>
    </w:p>
    <w:p w:rsidR="00EB472D" w:rsidRPr="00B14916" w:rsidRDefault="00A91120" w:rsidP="00EB472D">
      <w:pPr>
        <w:ind w:left="1080"/>
      </w:pPr>
      <w:r>
        <w:t>277 Millett, (937) 775-2754</w:t>
      </w:r>
      <w:r w:rsidR="00EB472D" w:rsidRPr="00B14916">
        <w:t xml:space="preserve">, </w:t>
      </w:r>
      <w:hyperlink r:id="rId13" w:history="1">
        <w:r w:rsidR="00900877" w:rsidRPr="009B1505">
          <w:rPr>
            <w:rStyle w:val="Hyperlink"/>
          </w:rPr>
          <w:t>carl.brun@wright.edu</w:t>
        </w:r>
      </w:hyperlink>
      <w:r w:rsidR="00900877">
        <w:t xml:space="preserve"> </w:t>
      </w:r>
    </w:p>
    <w:p w:rsidR="00691ACD" w:rsidRPr="00B14916" w:rsidRDefault="00691ACD" w:rsidP="00691ACD"/>
    <w:p w:rsidR="00073DC7" w:rsidRPr="00B14916" w:rsidRDefault="005C77A8" w:rsidP="00073DC7">
      <w:pPr>
        <w:ind w:left="1170" w:hanging="450"/>
      </w:pPr>
      <w:r>
        <w:t>Natallie Gentles-Gibbs</w:t>
      </w:r>
      <w:r w:rsidR="00073DC7" w:rsidRPr="00B14916">
        <w:t xml:space="preserve">, </w:t>
      </w:r>
      <w:r>
        <w:t>Instructor, Field Education Coordinator</w:t>
      </w:r>
    </w:p>
    <w:p w:rsidR="00EB472D" w:rsidRDefault="00144A6D" w:rsidP="00EB472D">
      <w:pPr>
        <w:ind w:left="1080"/>
      </w:pPr>
      <w:r w:rsidRPr="00B14916">
        <w:t>27</w:t>
      </w:r>
      <w:r w:rsidR="005C77A8">
        <w:t>2</w:t>
      </w:r>
      <w:r w:rsidRPr="00B14916">
        <w:t xml:space="preserve"> Millett, (937) 775-</w:t>
      </w:r>
      <w:r w:rsidR="005C77A8">
        <w:t>2585</w:t>
      </w:r>
      <w:r w:rsidRPr="00B14916">
        <w:t xml:space="preserve">, </w:t>
      </w:r>
      <w:hyperlink r:id="rId14" w:history="1">
        <w:r w:rsidR="00A91120" w:rsidRPr="00872AF4">
          <w:rPr>
            <w:rStyle w:val="Hyperlink"/>
          </w:rPr>
          <w:t>natallie.gentles-gibbs@wright.edu</w:t>
        </w:r>
      </w:hyperlink>
    </w:p>
    <w:p w:rsidR="00A91120" w:rsidRDefault="00A91120" w:rsidP="00A91120"/>
    <w:p w:rsidR="00A91120" w:rsidRDefault="00A91120" w:rsidP="00A91120">
      <w:r>
        <w:tab/>
        <w:t>Dr. Jennifer Hughes, Assistant Professor</w:t>
      </w:r>
    </w:p>
    <w:p w:rsidR="00A91120" w:rsidRPr="00B14916" w:rsidRDefault="00A91120" w:rsidP="00A91120">
      <w:pPr>
        <w:tabs>
          <w:tab w:val="left" w:pos="1080"/>
        </w:tabs>
      </w:pPr>
      <w:r>
        <w:tab/>
        <w:t xml:space="preserve">275 Millett, (937) 775-3431, </w:t>
      </w:r>
      <w:hyperlink r:id="rId15" w:history="1">
        <w:r w:rsidRPr="00872AF4">
          <w:rPr>
            <w:rStyle w:val="Hyperlink"/>
          </w:rPr>
          <w:t>jennifer.hughes@wright.edu</w:t>
        </w:r>
      </w:hyperlink>
      <w:r>
        <w:t xml:space="preserve"> </w:t>
      </w:r>
    </w:p>
    <w:p w:rsidR="00073DC7" w:rsidRPr="00B14916" w:rsidRDefault="00073DC7" w:rsidP="00542B0D">
      <w:pPr>
        <w:ind w:left="1170" w:hanging="450"/>
      </w:pPr>
    </w:p>
    <w:p w:rsidR="00542B0D" w:rsidRPr="00B14916" w:rsidRDefault="00542B0D" w:rsidP="00542B0D">
      <w:pPr>
        <w:ind w:left="1170" w:hanging="450"/>
      </w:pPr>
      <w:r w:rsidRPr="00B14916">
        <w:t xml:space="preserve">Jo Ellen Layne, Campus Coordinator, </w:t>
      </w:r>
      <w:r w:rsidR="00144A6D" w:rsidRPr="00B14916">
        <w:t>University Partnership Program</w:t>
      </w:r>
    </w:p>
    <w:p w:rsidR="00144A6D" w:rsidRDefault="00A91120" w:rsidP="00144A6D">
      <w:pPr>
        <w:ind w:left="1080"/>
      </w:pPr>
      <w:r>
        <w:t>298</w:t>
      </w:r>
      <w:r w:rsidR="00144A6D" w:rsidRPr="00B14916">
        <w:t xml:space="preserve"> Millett, (937) 775-</w:t>
      </w:r>
      <w:r>
        <w:t>3640</w:t>
      </w:r>
      <w:r w:rsidR="00144A6D" w:rsidRPr="00B14916">
        <w:t xml:space="preserve">, </w:t>
      </w:r>
      <w:hyperlink r:id="rId16" w:history="1">
        <w:r w:rsidR="0077626E" w:rsidRPr="00620065">
          <w:rPr>
            <w:rStyle w:val="Hyperlink"/>
          </w:rPr>
          <w:t>joellen.layne@wright.edu</w:t>
        </w:r>
      </w:hyperlink>
    </w:p>
    <w:p w:rsidR="0077626E" w:rsidRDefault="0077626E" w:rsidP="0077626E"/>
    <w:p w:rsidR="0077626E" w:rsidRDefault="0077626E" w:rsidP="0077626E">
      <w:r>
        <w:tab/>
        <w:t>Gregory Meriwether, Instructor</w:t>
      </w:r>
    </w:p>
    <w:p w:rsidR="0077626E" w:rsidRPr="00B14916" w:rsidRDefault="00A91120" w:rsidP="0077626E">
      <w:pPr>
        <w:tabs>
          <w:tab w:val="left" w:pos="1080"/>
        </w:tabs>
      </w:pPr>
      <w:r>
        <w:tab/>
        <w:t>299</w:t>
      </w:r>
      <w:r w:rsidR="0077626E">
        <w:t xml:space="preserve"> Millett, (937) 775-4168, </w:t>
      </w:r>
      <w:hyperlink r:id="rId17" w:history="1">
        <w:r w:rsidRPr="00872AF4">
          <w:rPr>
            <w:rStyle w:val="Hyperlink"/>
          </w:rPr>
          <w:t>gregory.meriwether@wright.edu</w:t>
        </w:r>
      </w:hyperlink>
      <w:r>
        <w:t xml:space="preserve"> </w:t>
      </w:r>
    </w:p>
    <w:p w:rsidR="00542B0D" w:rsidRPr="00B14916" w:rsidRDefault="00542B0D" w:rsidP="00542B0D">
      <w:pPr>
        <w:ind w:left="1170" w:hanging="450"/>
      </w:pPr>
    </w:p>
    <w:p w:rsidR="00C16388" w:rsidRPr="00B14916" w:rsidRDefault="00C16388">
      <w:pPr>
        <w:tabs>
          <w:tab w:val="left" w:pos="720"/>
        </w:tabs>
        <w:jc w:val="both"/>
      </w:pPr>
      <w:r w:rsidRPr="00B14916">
        <w:tab/>
        <w:t xml:space="preserve">Dr. Theresa Myadze, Professor, </w:t>
      </w:r>
      <w:r w:rsidR="005C77A8">
        <w:t>BSW Program Director</w:t>
      </w:r>
    </w:p>
    <w:p w:rsidR="00A12117" w:rsidRPr="00B14916" w:rsidRDefault="005C77A8" w:rsidP="00A12117">
      <w:pPr>
        <w:tabs>
          <w:tab w:val="left" w:pos="720"/>
        </w:tabs>
        <w:ind w:left="1080"/>
        <w:jc w:val="both"/>
      </w:pPr>
      <w:r>
        <w:t>279</w:t>
      </w:r>
      <w:r w:rsidR="00302A02">
        <w:t xml:space="preserve"> Millett, (937) 775-2</w:t>
      </w:r>
      <w:r>
        <w:t>240</w:t>
      </w:r>
      <w:r w:rsidR="00302A02">
        <w:t xml:space="preserve">, </w:t>
      </w:r>
      <w:hyperlink r:id="rId18" w:history="1">
        <w:r w:rsidR="00A91120" w:rsidRPr="00872AF4">
          <w:rPr>
            <w:rStyle w:val="Hyperlink"/>
          </w:rPr>
          <w:t>theresa.myadze@wright.edu</w:t>
        </w:r>
      </w:hyperlink>
      <w:r w:rsidR="00A91120">
        <w:t xml:space="preserve"> </w:t>
      </w:r>
    </w:p>
    <w:p w:rsidR="00E34A83" w:rsidRPr="00B14916" w:rsidRDefault="00E34A83">
      <w:pPr>
        <w:tabs>
          <w:tab w:val="left" w:pos="720"/>
        </w:tabs>
        <w:jc w:val="both"/>
      </w:pPr>
    </w:p>
    <w:p w:rsidR="00C16388" w:rsidRPr="00B14916" w:rsidRDefault="00C16388">
      <w:pPr>
        <w:tabs>
          <w:tab w:val="left" w:pos="720"/>
        </w:tabs>
        <w:jc w:val="both"/>
      </w:pPr>
      <w:r w:rsidRPr="00B14916">
        <w:tab/>
      </w:r>
      <w:r w:rsidR="00073DC7" w:rsidRPr="00B14916">
        <w:t xml:space="preserve">Carole Staruch, Administrative </w:t>
      </w:r>
      <w:r w:rsidR="00EB472D" w:rsidRPr="00B14916">
        <w:t>Support Coordinator</w:t>
      </w:r>
    </w:p>
    <w:p w:rsidR="00A12117" w:rsidRPr="00B14916" w:rsidRDefault="00A12117" w:rsidP="00A12117">
      <w:pPr>
        <w:tabs>
          <w:tab w:val="left" w:pos="720"/>
        </w:tabs>
        <w:ind w:left="1080"/>
        <w:jc w:val="both"/>
      </w:pPr>
      <w:r w:rsidRPr="00B14916">
        <w:t xml:space="preserve">270 Millett, (937) 775-2751, </w:t>
      </w:r>
      <w:hyperlink r:id="rId19" w:history="1">
        <w:r w:rsidR="00A91120" w:rsidRPr="00872AF4">
          <w:rPr>
            <w:rStyle w:val="Hyperlink"/>
          </w:rPr>
          <w:t>carolyn.staruch@wright.edu</w:t>
        </w:r>
      </w:hyperlink>
      <w:r w:rsidR="00A91120">
        <w:t xml:space="preserve"> </w:t>
      </w:r>
    </w:p>
    <w:p w:rsidR="00542B0D" w:rsidRPr="00B14916" w:rsidRDefault="00542B0D">
      <w:pPr>
        <w:tabs>
          <w:tab w:val="left" w:pos="720"/>
        </w:tabs>
        <w:jc w:val="both"/>
      </w:pPr>
    </w:p>
    <w:p w:rsidR="00C16388" w:rsidRPr="00B14916" w:rsidRDefault="00C83FC1" w:rsidP="0077626E">
      <w:pPr>
        <w:tabs>
          <w:tab w:val="left" w:pos="720"/>
        </w:tabs>
        <w:jc w:val="both"/>
      </w:pPr>
      <w:r w:rsidRPr="00B14916">
        <w:tab/>
      </w:r>
      <w:r w:rsidR="00B1248E" w:rsidRPr="00B14916">
        <w:t xml:space="preserve">Dr. </w:t>
      </w:r>
      <w:r w:rsidR="004B6EEC" w:rsidRPr="00B14916">
        <w:t>Sarah Twill</w:t>
      </w:r>
      <w:r w:rsidR="00CD3C21">
        <w:t xml:space="preserve">, </w:t>
      </w:r>
      <w:r w:rsidRPr="00B14916">
        <w:t>Professor</w:t>
      </w:r>
      <w:r w:rsidR="00A91120">
        <w:t>, Chair</w:t>
      </w:r>
    </w:p>
    <w:p w:rsidR="00A12117" w:rsidRPr="00B14916" w:rsidRDefault="00A91120" w:rsidP="00A12117">
      <w:pPr>
        <w:tabs>
          <w:tab w:val="left" w:pos="720"/>
        </w:tabs>
        <w:ind w:left="1080"/>
        <w:jc w:val="both"/>
      </w:pPr>
      <w:r>
        <w:t>273 Millett, (937) 775-2868</w:t>
      </w:r>
      <w:r w:rsidR="004B0288">
        <w:t>,</w:t>
      </w:r>
      <w:r w:rsidR="00A12117" w:rsidRPr="00B14916">
        <w:t xml:space="preserve"> </w:t>
      </w:r>
      <w:hyperlink r:id="rId20" w:history="1">
        <w:r w:rsidRPr="00872AF4">
          <w:rPr>
            <w:rStyle w:val="Hyperlink"/>
          </w:rPr>
          <w:t>sarah.twill@wright.edu</w:t>
        </w:r>
      </w:hyperlink>
      <w:r>
        <w:t xml:space="preserve"> </w:t>
      </w:r>
    </w:p>
    <w:p w:rsidR="002D5CEF" w:rsidRPr="00B14916" w:rsidRDefault="002D5CEF">
      <w:pPr>
        <w:tabs>
          <w:tab w:val="left" w:pos="720"/>
        </w:tabs>
        <w:jc w:val="both"/>
      </w:pPr>
    </w:p>
    <w:p w:rsidR="002D5CEF" w:rsidRPr="00B14916" w:rsidRDefault="002D5CEF">
      <w:pPr>
        <w:tabs>
          <w:tab w:val="left" w:pos="720"/>
        </w:tabs>
        <w:jc w:val="both"/>
      </w:pPr>
      <w:r w:rsidRPr="00B14916">
        <w:t xml:space="preserve">The Part-Time Adjunct Faculty in the Department </w:t>
      </w:r>
      <w:proofErr w:type="gramStart"/>
      <w:r w:rsidRPr="00B14916">
        <w:t>are</w:t>
      </w:r>
      <w:proofErr w:type="gramEnd"/>
      <w:r w:rsidRPr="00B14916">
        <w:t>:</w:t>
      </w:r>
    </w:p>
    <w:p w:rsidR="00643B5C" w:rsidRDefault="00643B5C" w:rsidP="00643B5C">
      <w:pPr>
        <w:tabs>
          <w:tab w:val="left" w:pos="1080"/>
        </w:tabs>
        <w:ind w:left="1080"/>
      </w:pPr>
    </w:p>
    <w:p w:rsidR="00643B5C" w:rsidRPr="00B14916" w:rsidRDefault="00643B5C" w:rsidP="00643B5C">
      <w:pPr>
        <w:tabs>
          <w:tab w:val="left" w:pos="1080"/>
        </w:tabs>
        <w:ind w:left="720"/>
      </w:pPr>
      <w:r>
        <w:t>Beth Kinsel, Ph.D., Green</w:t>
      </w:r>
      <w:r w:rsidR="006B1495">
        <w:t>e</w:t>
      </w:r>
      <w:r>
        <w:t xml:space="preserve"> County Council on Aging</w:t>
      </w:r>
    </w:p>
    <w:p w:rsidR="006B1495" w:rsidRDefault="006B1495">
      <w:pPr>
        <w:tabs>
          <w:tab w:val="left" w:pos="720"/>
        </w:tabs>
        <w:jc w:val="both"/>
      </w:pPr>
    </w:p>
    <w:p w:rsidR="002D5CEF" w:rsidRPr="00B14916" w:rsidRDefault="0025088E">
      <w:pPr>
        <w:tabs>
          <w:tab w:val="left" w:pos="720"/>
        </w:tabs>
        <w:jc w:val="both"/>
      </w:pPr>
      <w:r>
        <w:tab/>
      </w:r>
      <w:r w:rsidR="002D5CEF" w:rsidRPr="00B14916">
        <w:t>Mary Anne Nelson, MSW, LISW</w:t>
      </w:r>
    </w:p>
    <w:p w:rsidR="006B1495" w:rsidRDefault="006B1495" w:rsidP="006B1495">
      <w:pPr>
        <w:tabs>
          <w:tab w:val="left" w:pos="720"/>
        </w:tabs>
        <w:ind w:left="1350" w:hanging="1350"/>
        <w:jc w:val="both"/>
      </w:pPr>
    </w:p>
    <w:p w:rsidR="006B1495" w:rsidRDefault="006B1495" w:rsidP="006B1495">
      <w:pPr>
        <w:tabs>
          <w:tab w:val="left" w:pos="720"/>
        </w:tabs>
        <w:ind w:left="1350" w:hanging="1350"/>
        <w:jc w:val="both"/>
      </w:pPr>
      <w:r>
        <w:tab/>
        <w:t>Jonathan Varhola, MA, Instructor, WSU Dept of Sociology</w:t>
      </w:r>
    </w:p>
    <w:p w:rsidR="006369EF" w:rsidRPr="00C34005" w:rsidRDefault="00C34005" w:rsidP="0077626E">
      <w:pPr>
        <w:tabs>
          <w:tab w:val="left" w:pos="720"/>
        </w:tabs>
        <w:ind w:left="1350" w:hanging="1350"/>
        <w:jc w:val="center"/>
        <w:rPr>
          <w:rFonts w:ascii="Arial" w:hAnsi="Arial"/>
          <w:b/>
          <w:sz w:val="48"/>
        </w:rPr>
      </w:pPr>
      <w:r>
        <w:rPr>
          <w:rFonts w:ascii="Arial" w:hAnsi="Arial"/>
          <w:b/>
        </w:rPr>
        <w:br w:type="page"/>
      </w:r>
      <w:r w:rsidR="00C16388" w:rsidRPr="00C34005">
        <w:rPr>
          <w:rFonts w:ascii="Arial" w:hAnsi="Arial"/>
          <w:b/>
        </w:rPr>
        <w:tab/>
      </w:r>
      <w:r w:rsidR="006369EF" w:rsidRPr="00C34005">
        <w:rPr>
          <w:rFonts w:ascii="Arial" w:hAnsi="Arial"/>
          <w:b/>
          <w:sz w:val="48"/>
          <w:shd w:val="clear" w:color="auto" w:fill="FFFFFF"/>
        </w:rPr>
        <w:t xml:space="preserve">Definition of Generalist </w:t>
      </w:r>
      <w:r w:rsidR="00E813A8" w:rsidRPr="00C34005">
        <w:rPr>
          <w:rFonts w:ascii="Arial" w:hAnsi="Arial"/>
          <w:b/>
          <w:sz w:val="48"/>
          <w:shd w:val="clear" w:color="auto" w:fill="FFFFFF"/>
        </w:rPr>
        <w:t>S</w:t>
      </w:r>
      <w:r w:rsidR="002D5CEF" w:rsidRPr="00C34005">
        <w:rPr>
          <w:rFonts w:ascii="Arial" w:hAnsi="Arial"/>
          <w:b/>
          <w:sz w:val="48"/>
          <w:shd w:val="clear" w:color="auto" w:fill="FFFFFF"/>
        </w:rPr>
        <w:t>ocial Work</w:t>
      </w:r>
      <w:r w:rsidR="006369EF" w:rsidRPr="00C34005">
        <w:rPr>
          <w:rFonts w:ascii="Arial" w:hAnsi="Arial"/>
          <w:b/>
          <w:sz w:val="48"/>
          <w:shd w:val="clear" w:color="auto" w:fill="FFFFFF"/>
        </w:rPr>
        <w:t xml:space="preserve"> Practice</w:t>
      </w:r>
    </w:p>
    <w:p w:rsidR="008E4200" w:rsidRDefault="008E4200" w:rsidP="006369EF">
      <w:pPr>
        <w:rPr>
          <w:rFonts w:ascii="Arial" w:hAnsi="Arial"/>
          <w:b/>
          <w:szCs w:val="24"/>
        </w:rPr>
      </w:pPr>
    </w:p>
    <w:p w:rsidR="006369EF" w:rsidRPr="00B14916" w:rsidRDefault="006369EF" w:rsidP="00FD27A9">
      <w:pPr>
        <w:jc w:val="both"/>
        <w:rPr>
          <w:szCs w:val="24"/>
        </w:rPr>
      </w:pPr>
      <w:r w:rsidRPr="00B14916">
        <w:rPr>
          <w:szCs w:val="24"/>
        </w:rPr>
        <w:t xml:space="preserve">The </w:t>
      </w:r>
      <w:proofErr w:type="gramStart"/>
      <w:r w:rsidRPr="00B14916">
        <w:rPr>
          <w:szCs w:val="24"/>
        </w:rPr>
        <w:t>faculty in the Social Work Department at Wright State University adhere</w:t>
      </w:r>
      <w:proofErr w:type="gramEnd"/>
      <w:r w:rsidRPr="00B14916">
        <w:rPr>
          <w:szCs w:val="24"/>
        </w:rPr>
        <w:t xml:space="preserve"> to the following definition of generalist social work practice:</w:t>
      </w:r>
    </w:p>
    <w:p w:rsidR="006369EF" w:rsidRPr="006369EF" w:rsidRDefault="006369EF" w:rsidP="006369EF">
      <w:pPr>
        <w:rPr>
          <w:rFonts w:ascii="Arial" w:hAnsi="Arial"/>
          <w:b/>
          <w:szCs w:val="24"/>
        </w:rPr>
      </w:pPr>
    </w:p>
    <w:p w:rsidR="006369EF" w:rsidRPr="00B14916" w:rsidRDefault="006369EF" w:rsidP="006369EF">
      <w:pPr>
        <w:autoSpaceDE w:val="0"/>
        <w:autoSpaceDN w:val="0"/>
        <w:adjustRightInd w:val="0"/>
        <w:rPr>
          <w:b/>
        </w:rPr>
      </w:pPr>
      <w:r w:rsidRPr="00B14916">
        <w:rPr>
          <w:b/>
        </w:rPr>
        <w:t>“Generalist social workers work directly with client systems at all levels, connect clients to available resources, intervene with organizations to enhance the responsiveness of resources systems, advocate just social policies to ensure the equitable distribution of resources, and research all aspects of social work practice.</w:t>
      </w:r>
    </w:p>
    <w:p w:rsidR="006369EF" w:rsidRPr="00B14916" w:rsidRDefault="006369EF" w:rsidP="006369EF">
      <w:pPr>
        <w:autoSpaceDE w:val="0"/>
        <w:autoSpaceDN w:val="0"/>
        <w:adjustRightInd w:val="0"/>
        <w:rPr>
          <w:b/>
        </w:rPr>
      </w:pPr>
    </w:p>
    <w:p w:rsidR="006369EF" w:rsidRPr="00B14916" w:rsidRDefault="006369EF" w:rsidP="006369EF">
      <w:pPr>
        <w:autoSpaceDE w:val="0"/>
        <w:autoSpaceDN w:val="0"/>
        <w:adjustRightInd w:val="0"/>
        <w:rPr>
          <w:b/>
        </w:rPr>
      </w:pPr>
      <w:r w:rsidRPr="00B14916">
        <w:rPr>
          <w:b/>
        </w:rPr>
        <w:t>Generalist Social Work Practice:</w:t>
      </w:r>
    </w:p>
    <w:p w:rsidR="006369EF" w:rsidRPr="00B14916" w:rsidRDefault="006369EF" w:rsidP="00430954">
      <w:pPr>
        <w:numPr>
          <w:ilvl w:val="0"/>
          <w:numId w:val="9"/>
        </w:numPr>
        <w:autoSpaceDE w:val="0"/>
        <w:autoSpaceDN w:val="0"/>
        <w:adjustRightInd w:val="0"/>
        <w:rPr>
          <w:b/>
        </w:rPr>
      </w:pPr>
      <w:r w:rsidRPr="00B14916">
        <w:rPr>
          <w:b/>
        </w:rPr>
        <w:t>Utilizes generic practice processes to organize work with client systems</w:t>
      </w:r>
    </w:p>
    <w:p w:rsidR="006369EF" w:rsidRPr="00B14916" w:rsidRDefault="006369EF" w:rsidP="00430954">
      <w:pPr>
        <w:numPr>
          <w:ilvl w:val="0"/>
          <w:numId w:val="9"/>
        </w:numPr>
        <w:autoSpaceDE w:val="0"/>
        <w:autoSpaceDN w:val="0"/>
        <w:adjustRightInd w:val="0"/>
        <w:rPr>
          <w:b/>
        </w:rPr>
      </w:pPr>
      <w:r w:rsidRPr="00B14916">
        <w:rPr>
          <w:b/>
        </w:rPr>
        <w:t>Recognizes the potential for change at multiple system levels-within human systems, between systems, and among environmental systems</w:t>
      </w:r>
    </w:p>
    <w:p w:rsidR="006369EF" w:rsidRPr="00B14916" w:rsidRDefault="006369EF" w:rsidP="00430954">
      <w:pPr>
        <w:numPr>
          <w:ilvl w:val="0"/>
          <w:numId w:val="9"/>
        </w:numPr>
        <w:autoSpaceDE w:val="0"/>
        <w:autoSpaceDN w:val="0"/>
        <w:adjustRightInd w:val="0"/>
        <w:rPr>
          <w:b/>
        </w:rPr>
      </w:pPr>
      <w:r w:rsidRPr="00B14916">
        <w:rPr>
          <w:b/>
        </w:rPr>
        <w:t>Views human behavior in the context of the social environment</w:t>
      </w:r>
    </w:p>
    <w:p w:rsidR="006369EF" w:rsidRPr="00B14916" w:rsidRDefault="006369EF" w:rsidP="00430954">
      <w:pPr>
        <w:numPr>
          <w:ilvl w:val="0"/>
          <w:numId w:val="9"/>
        </w:numPr>
        <w:autoSpaceDE w:val="0"/>
        <w:autoSpaceDN w:val="0"/>
        <w:adjustRightInd w:val="0"/>
        <w:rPr>
          <w:b/>
        </w:rPr>
      </w:pPr>
      <w:r w:rsidRPr="00B14916">
        <w:rPr>
          <w:b/>
        </w:rPr>
        <w:t xml:space="preserve">Integrates direct practice with social policy and social work research activities”  </w:t>
      </w:r>
    </w:p>
    <w:p w:rsidR="006369EF" w:rsidRPr="005D288D" w:rsidRDefault="006369EF" w:rsidP="006369EF">
      <w:pPr>
        <w:autoSpaceDE w:val="0"/>
        <w:autoSpaceDN w:val="0"/>
        <w:adjustRightInd w:val="0"/>
      </w:pPr>
      <w:r w:rsidRPr="005D288D">
        <w:t>Taken from Miley, B.</w:t>
      </w:r>
      <w:r w:rsidR="00202EC7">
        <w:t>,</w:t>
      </w:r>
      <w:r w:rsidRPr="005D288D">
        <w:t xml:space="preserve"> &amp; Dubois, K.  (2008). </w:t>
      </w:r>
      <w:r w:rsidRPr="005D288D">
        <w:rPr>
          <w:i/>
        </w:rPr>
        <w:t>Social work:  An empowering profession</w:t>
      </w:r>
      <w:r w:rsidRPr="005D288D">
        <w:t xml:space="preserve"> </w:t>
      </w:r>
      <w:r w:rsidR="00202EC7">
        <w:t>(</w:t>
      </w:r>
      <w:r w:rsidRPr="005D288D">
        <w:t>6</w:t>
      </w:r>
      <w:r w:rsidRPr="005D288D">
        <w:rPr>
          <w:vertAlign w:val="superscript"/>
        </w:rPr>
        <w:t>th</w:t>
      </w:r>
      <w:r w:rsidRPr="005D288D">
        <w:t xml:space="preserve"> </w:t>
      </w:r>
      <w:proofErr w:type="spellStart"/>
      <w:proofErr w:type="gramStart"/>
      <w:r w:rsidRPr="005D288D">
        <w:t>ed</w:t>
      </w:r>
      <w:proofErr w:type="spellEnd"/>
      <w:proofErr w:type="gramEnd"/>
      <w:r w:rsidR="00202EC7">
        <w:t>)</w:t>
      </w:r>
      <w:r w:rsidRPr="005D288D">
        <w:t xml:space="preserve">.  Boston: </w:t>
      </w:r>
    </w:p>
    <w:p w:rsidR="006369EF" w:rsidRPr="005D288D" w:rsidRDefault="006369EF" w:rsidP="006369EF">
      <w:pPr>
        <w:autoSpaceDE w:val="0"/>
        <w:autoSpaceDN w:val="0"/>
        <w:adjustRightInd w:val="0"/>
      </w:pPr>
      <w:r w:rsidRPr="005D288D">
        <w:t>Pearson/Al</w:t>
      </w:r>
      <w:r w:rsidR="003253AF">
        <w:t>l</w:t>
      </w:r>
      <w:r w:rsidRPr="005D288D">
        <w:t>yn &amp; Bacon, p. 9.</w:t>
      </w:r>
      <w:r>
        <w:t xml:space="preserve">  This text is used for the introductory course </w:t>
      </w:r>
      <w:r w:rsidR="0077626E">
        <w:rPr>
          <w:i/>
        </w:rPr>
        <w:t>Introduction to Social Work</w:t>
      </w:r>
      <w:r>
        <w:t>.</w:t>
      </w:r>
    </w:p>
    <w:p w:rsidR="002D5CEF" w:rsidRPr="008E4200" w:rsidRDefault="002D5CEF" w:rsidP="006369EF">
      <w:pPr>
        <w:rPr>
          <w:rFonts w:ascii="Arial" w:hAnsi="Arial"/>
          <w:b/>
          <w:szCs w:val="24"/>
        </w:rPr>
      </w:pPr>
    </w:p>
    <w:p w:rsidR="002C1830" w:rsidRPr="00B14916" w:rsidRDefault="002C1830" w:rsidP="002C1830">
      <w:pPr>
        <w:pStyle w:val="Heading1"/>
        <w:jc w:val="both"/>
        <w:rPr>
          <w:rFonts w:ascii="Times New Roman" w:hAnsi="Times New Roman"/>
          <w:sz w:val="24"/>
          <w:szCs w:val="24"/>
        </w:rPr>
      </w:pPr>
      <w:r w:rsidRPr="00B14916">
        <w:rPr>
          <w:rFonts w:ascii="Times New Roman" w:hAnsi="Times New Roman"/>
          <w:sz w:val="24"/>
          <w:szCs w:val="24"/>
        </w:rPr>
        <w:t>Generalist Social Work Practice</w:t>
      </w:r>
    </w:p>
    <w:p w:rsidR="002C1830" w:rsidRPr="00B14916" w:rsidRDefault="002C1830" w:rsidP="00430954">
      <w:pPr>
        <w:numPr>
          <w:ilvl w:val="0"/>
          <w:numId w:val="9"/>
        </w:numPr>
        <w:rPr>
          <w:b/>
          <w:szCs w:val="24"/>
        </w:rPr>
      </w:pPr>
      <w:r w:rsidRPr="00B14916">
        <w:rPr>
          <w:b/>
          <w:szCs w:val="24"/>
        </w:rPr>
        <w:t>Uses a systems or person-in-environment perspective</w:t>
      </w:r>
    </w:p>
    <w:p w:rsidR="002C1830" w:rsidRPr="00B14916" w:rsidRDefault="002C1830" w:rsidP="00430954">
      <w:pPr>
        <w:numPr>
          <w:ilvl w:val="0"/>
          <w:numId w:val="9"/>
        </w:numPr>
        <w:rPr>
          <w:b/>
          <w:szCs w:val="24"/>
        </w:rPr>
      </w:pPr>
      <w:r w:rsidRPr="00B14916">
        <w:rPr>
          <w:b/>
          <w:szCs w:val="24"/>
        </w:rPr>
        <w:t>Uses the strengths and client empowerment perspectives</w:t>
      </w:r>
    </w:p>
    <w:p w:rsidR="002C1830" w:rsidRPr="00B14916" w:rsidRDefault="002C1830" w:rsidP="00430954">
      <w:pPr>
        <w:numPr>
          <w:ilvl w:val="0"/>
          <w:numId w:val="9"/>
        </w:numPr>
        <w:rPr>
          <w:b/>
          <w:szCs w:val="24"/>
        </w:rPr>
      </w:pPr>
      <w:r w:rsidRPr="00B14916">
        <w:rPr>
          <w:b/>
          <w:szCs w:val="24"/>
        </w:rPr>
        <w:t>Requires multi-systems level intervention</w:t>
      </w:r>
    </w:p>
    <w:p w:rsidR="002C1830" w:rsidRPr="00B14916" w:rsidRDefault="002C1830" w:rsidP="00430954">
      <w:pPr>
        <w:numPr>
          <w:ilvl w:val="0"/>
          <w:numId w:val="9"/>
        </w:numPr>
        <w:rPr>
          <w:b/>
          <w:szCs w:val="24"/>
        </w:rPr>
      </w:pPr>
      <w:r w:rsidRPr="00B14916">
        <w:rPr>
          <w:b/>
          <w:szCs w:val="24"/>
        </w:rPr>
        <w:t>Involves the application of critical thinking skills to the planned change approach/process</w:t>
      </w:r>
    </w:p>
    <w:p w:rsidR="002C1830" w:rsidRPr="00B14916" w:rsidRDefault="002C1830" w:rsidP="00430954">
      <w:pPr>
        <w:numPr>
          <w:ilvl w:val="0"/>
          <w:numId w:val="9"/>
        </w:numPr>
        <w:rPr>
          <w:b/>
          <w:szCs w:val="24"/>
        </w:rPr>
      </w:pPr>
      <w:r w:rsidRPr="00B14916">
        <w:rPr>
          <w:b/>
          <w:szCs w:val="24"/>
        </w:rPr>
        <w:t>Integrates direct practice with social policy and social work research</w:t>
      </w:r>
    </w:p>
    <w:p w:rsidR="002C1830" w:rsidRPr="00B14916" w:rsidRDefault="002C1830" w:rsidP="00430954">
      <w:pPr>
        <w:numPr>
          <w:ilvl w:val="0"/>
          <w:numId w:val="9"/>
        </w:numPr>
        <w:rPr>
          <w:b/>
          <w:szCs w:val="24"/>
        </w:rPr>
      </w:pPr>
      <w:r w:rsidRPr="00B14916">
        <w:rPr>
          <w:b/>
          <w:szCs w:val="24"/>
        </w:rPr>
        <w:t>Is guided by the professional code of ethics</w:t>
      </w:r>
    </w:p>
    <w:p w:rsidR="002C1830" w:rsidRPr="00B14916" w:rsidRDefault="002C1830" w:rsidP="00430954">
      <w:pPr>
        <w:numPr>
          <w:ilvl w:val="0"/>
          <w:numId w:val="9"/>
        </w:numPr>
        <w:rPr>
          <w:b/>
          <w:szCs w:val="24"/>
        </w:rPr>
      </w:pPr>
      <w:r w:rsidRPr="00B14916">
        <w:rPr>
          <w:b/>
          <w:szCs w:val="24"/>
        </w:rPr>
        <w:t>Provides the core competencies (knowledge and skills) for beginning level practice in a variety of social and human service settings</w:t>
      </w:r>
    </w:p>
    <w:p w:rsidR="002C1830" w:rsidRPr="00B14916" w:rsidRDefault="002C1830" w:rsidP="00430954">
      <w:pPr>
        <w:numPr>
          <w:ilvl w:val="0"/>
          <w:numId w:val="9"/>
        </w:numPr>
        <w:rPr>
          <w:szCs w:val="24"/>
        </w:rPr>
      </w:pPr>
      <w:r w:rsidRPr="00B14916">
        <w:rPr>
          <w:b/>
          <w:szCs w:val="24"/>
        </w:rPr>
        <w:t>Serves as the foundation for advanced practice</w:t>
      </w:r>
    </w:p>
    <w:p w:rsidR="002C1830" w:rsidRPr="008E4200" w:rsidRDefault="002C1830" w:rsidP="002C1830">
      <w:pPr>
        <w:rPr>
          <w:szCs w:val="24"/>
        </w:rPr>
      </w:pPr>
    </w:p>
    <w:p w:rsidR="002C1830" w:rsidRPr="00B14916" w:rsidRDefault="002C1830" w:rsidP="002C1830">
      <w:pPr>
        <w:pStyle w:val="Heading3"/>
        <w:rPr>
          <w:b w:val="0"/>
          <w:szCs w:val="24"/>
        </w:rPr>
      </w:pPr>
      <w:r w:rsidRPr="00B14916">
        <w:rPr>
          <w:b w:val="0"/>
          <w:szCs w:val="24"/>
        </w:rPr>
        <w:t xml:space="preserve">You will learn more about generalist social work practice as you progress through the introductory social work courses.  By way of introduction, generalist practice prepares you for </w:t>
      </w:r>
      <w:r w:rsidRPr="00B14916">
        <w:rPr>
          <w:b w:val="0"/>
          <w:szCs w:val="24"/>
          <w:u w:val="single"/>
        </w:rPr>
        <w:t>beginning</w:t>
      </w:r>
      <w:r w:rsidRPr="00B14916">
        <w:rPr>
          <w:b w:val="0"/>
          <w:szCs w:val="24"/>
        </w:rPr>
        <w:t xml:space="preserve"> practice with individuals, small groups, families, communities and organizations.  You will develop basic </w:t>
      </w:r>
      <w:r w:rsidRPr="00B14916">
        <w:rPr>
          <w:b w:val="0"/>
          <w:szCs w:val="24"/>
          <w:u w:val="single"/>
        </w:rPr>
        <w:t>knowledge</w:t>
      </w:r>
      <w:r w:rsidRPr="00B14916">
        <w:rPr>
          <w:b w:val="0"/>
          <w:szCs w:val="24"/>
        </w:rPr>
        <w:t xml:space="preserve"> of human behavior in the social environment, social welfare policy and services, practice and research.  You will develop beginning </w:t>
      </w:r>
      <w:r w:rsidRPr="00B14916">
        <w:rPr>
          <w:b w:val="0"/>
          <w:szCs w:val="24"/>
          <w:u w:val="single"/>
        </w:rPr>
        <w:t>skills</w:t>
      </w:r>
      <w:r w:rsidRPr="00B14916">
        <w:rPr>
          <w:b w:val="0"/>
          <w:szCs w:val="24"/>
        </w:rPr>
        <w:t xml:space="preserve"> in socio-behavioral problem solving, such as intervention planning, interviewing and leading groups.  You will be prepared to intervene with clients of diverse backgrounds in a variety of social service settings.  Upon graduation you will not be a specialist in any particular social work field.  Rather, you will start out as a generalist social worker who can apply a common knowledge, skill, and value base across many settings. </w:t>
      </w:r>
    </w:p>
    <w:p w:rsidR="002C1830" w:rsidRPr="008E4200" w:rsidRDefault="002C1830" w:rsidP="002C1830">
      <w:pPr>
        <w:rPr>
          <w:szCs w:val="24"/>
        </w:rPr>
      </w:pPr>
    </w:p>
    <w:p w:rsidR="002C1830" w:rsidRPr="00B14916" w:rsidRDefault="0077626E" w:rsidP="00B14916">
      <w:pPr>
        <w:pStyle w:val="BodyText3"/>
        <w:tabs>
          <w:tab w:val="clear" w:pos="720"/>
        </w:tabs>
        <w:rPr>
          <w:rFonts w:ascii="Times New Roman" w:hAnsi="Times New Roman"/>
          <w:b w:val="0"/>
          <w:sz w:val="24"/>
          <w:szCs w:val="24"/>
        </w:rPr>
      </w:pPr>
      <w:r>
        <w:rPr>
          <w:rFonts w:ascii="Times New Roman" w:hAnsi="Times New Roman"/>
          <w:b w:val="0"/>
          <w:sz w:val="24"/>
          <w:szCs w:val="24"/>
        </w:rPr>
        <w:t>You can still explore</w:t>
      </w:r>
      <w:r w:rsidR="002C1830" w:rsidRPr="00B14916">
        <w:rPr>
          <w:rFonts w:ascii="Times New Roman" w:hAnsi="Times New Roman"/>
          <w:b w:val="0"/>
          <w:sz w:val="24"/>
          <w:szCs w:val="24"/>
        </w:rPr>
        <w:t xml:space="preserve"> your interest </w:t>
      </w:r>
      <w:r>
        <w:rPr>
          <w:rFonts w:ascii="Times New Roman" w:hAnsi="Times New Roman"/>
          <w:b w:val="0"/>
          <w:sz w:val="24"/>
          <w:szCs w:val="24"/>
        </w:rPr>
        <w:t xml:space="preserve">areas </w:t>
      </w:r>
      <w:r w:rsidR="002C1830" w:rsidRPr="00B14916">
        <w:rPr>
          <w:rFonts w:ascii="Times New Roman" w:hAnsi="Times New Roman"/>
          <w:b w:val="0"/>
          <w:sz w:val="24"/>
          <w:szCs w:val="24"/>
        </w:rPr>
        <w:t xml:space="preserve">by the specific topics you choose for term papers in your senior classes and especially by where you ask to do your senior </w:t>
      </w:r>
      <w:r w:rsidR="002F610F">
        <w:rPr>
          <w:rFonts w:ascii="Times New Roman" w:hAnsi="Times New Roman"/>
          <w:b w:val="0"/>
          <w:sz w:val="24"/>
          <w:szCs w:val="24"/>
        </w:rPr>
        <w:t>field education`</w:t>
      </w:r>
      <w:r w:rsidR="002C1830" w:rsidRPr="00B14916">
        <w:rPr>
          <w:rFonts w:ascii="Times New Roman" w:hAnsi="Times New Roman"/>
          <w:b w:val="0"/>
          <w:sz w:val="24"/>
          <w:szCs w:val="24"/>
        </w:rPr>
        <w:t>.</w:t>
      </w:r>
    </w:p>
    <w:p w:rsidR="002C1830" w:rsidRDefault="002C1830" w:rsidP="006369EF">
      <w:pPr>
        <w:rPr>
          <w:rFonts w:ascii="Arial" w:hAnsi="Arial"/>
          <w:b/>
          <w:sz w:val="48"/>
        </w:rPr>
      </w:pPr>
    </w:p>
    <w:p w:rsidR="006369EF" w:rsidRDefault="006369EF" w:rsidP="00B14916">
      <w:pPr>
        <w:jc w:val="center"/>
        <w:rPr>
          <w:rFonts w:ascii="Arial" w:hAnsi="Arial"/>
          <w:b/>
          <w:sz w:val="48"/>
        </w:rPr>
      </w:pPr>
      <w:r>
        <w:rPr>
          <w:rFonts w:ascii="Arial" w:hAnsi="Arial"/>
          <w:b/>
          <w:sz w:val="48"/>
        </w:rPr>
        <w:t>Social Work Program Mission Statement</w:t>
      </w:r>
    </w:p>
    <w:p w:rsidR="00B14916" w:rsidRDefault="00B14916" w:rsidP="00B14916">
      <w:pPr>
        <w:jc w:val="center"/>
        <w:rPr>
          <w:rFonts w:ascii="Arial" w:hAnsi="Arial"/>
          <w:b/>
          <w:sz w:val="48"/>
        </w:rPr>
      </w:pPr>
    </w:p>
    <w:p w:rsidR="002D5CEF" w:rsidRPr="00B14916" w:rsidRDefault="002D5CEF" w:rsidP="00FD27A9">
      <w:pPr>
        <w:autoSpaceDE w:val="0"/>
        <w:autoSpaceDN w:val="0"/>
        <w:adjustRightInd w:val="0"/>
        <w:jc w:val="both"/>
        <w:rPr>
          <w:b/>
        </w:rPr>
      </w:pPr>
      <w:r w:rsidRPr="00B14916">
        <w:rPr>
          <w:b/>
        </w:rPr>
        <w:t xml:space="preserve">The Social Work Department at Wright State University is dedicated to preparing ethical, competent, creative, and critically thinking </w:t>
      </w:r>
      <w:r w:rsidR="009A143B">
        <w:rPr>
          <w:b/>
        </w:rPr>
        <w:t xml:space="preserve">generalist </w:t>
      </w:r>
      <w:r w:rsidRPr="00B14916">
        <w:rPr>
          <w:b/>
        </w:rPr>
        <w:t>practitioners who pursue their work from a social justice perspective.  The program strives to prepare students who are self-aware life-long learners, who deliver culturally competent interventions, and who are optimistic about their abilities to promote well-being through all levels of social intervention.</w:t>
      </w:r>
    </w:p>
    <w:p w:rsidR="002D5CEF" w:rsidRPr="00B14916" w:rsidRDefault="002D5CEF" w:rsidP="002D5CEF">
      <w:pPr>
        <w:autoSpaceDE w:val="0"/>
        <w:autoSpaceDN w:val="0"/>
        <w:adjustRightInd w:val="0"/>
      </w:pPr>
    </w:p>
    <w:p w:rsidR="002D5CEF" w:rsidRPr="00B14916" w:rsidRDefault="002D5CEF" w:rsidP="002D5CEF">
      <w:pPr>
        <w:autoSpaceDE w:val="0"/>
        <w:autoSpaceDN w:val="0"/>
        <w:adjustRightInd w:val="0"/>
      </w:pPr>
      <w:r w:rsidRPr="00B14916">
        <w:t>The Social Work Department’s mission aligns well with the WSU Vision and Mission Statements*:</w:t>
      </w:r>
    </w:p>
    <w:p w:rsidR="002D5CEF" w:rsidRPr="00B14916" w:rsidRDefault="002D5CEF" w:rsidP="002D5CEF">
      <w:pPr>
        <w:autoSpaceDE w:val="0"/>
        <w:autoSpaceDN w:val="0"/>
        <w:adjustRightInd w:val="0"/>
      </w:pPr>
    </w:p>
    <w:p w:rsidR="002D5CEF" w:rsidRPr="00B14916" w:rsidRDefault="002D5CEF" w:rsidP="002D5CEF">
      <w:pPr>
        <w:pStyle w:val="NoSpacing"/>
        <w:rPr>
          <w:rFonts w:ascii="Times New Roman" w:hAnsi="Times New Roman"/>
          <w:sz w:val="24"/>
          <w:szCs w:val="24"/>
        </w:rPr>
      </w:pPr>
      <w:r w:rsidRPr="00B14916">
        <w:rPr>
          <w:rFonts w:ascii="Times New Roman" w:hAnsi="Times New Roman"/>
          <w:b/>
          <w:bCs/>
          <w:sz w:val="24"/>
          <w:szCs w:val="24"/>
          <w:u w:val="single"/>
        </w:rPr>
        <w:t>Vision Statement</w:t>
      </w:r>
    </w:p>
    <w:p w:rsidR="002D5CEF" w:rsidRPr="00B14916" w:rsidRDefault="002D5CEF" w:rsidP="00FD27A9">
      <w:pPr>
        <w:pStyle w:val="NoSpacing"/>
        <w:jc w:val="both"/>
        <w:rPr>
          <w:rFonts w:ascii="Times New Roman" w:hAnsi="Times New Roman"/>
          <w:sz w:val="24"/>
          <w:szCs w:val="24"/>
        </w:rPr>
      </w:pPr>
      <w:r w:rsidRPr="00B14916">
        <w:rPr>
          <w:rFonts w:ascii="Times New Roman" w:hAnsi="Times New Roman"/>
          <w:sz w:val="24"/>
          <w:szCs w:val="24"/>
        </w:rPr>
        <w:t xml:space="preserve">In the pioneering spirit of the Wright Brothers, Wright State will be Ohio’s most innovative university, known and admired for our diversity and for the transformative impact we have on the lives of our students and on the communities we serve. </w:t>
      </w:r>
    </w:p>
    <w:p w:rsidR="002D5CEF" w:rsidRPr="00B14916" w:rsidRDefault="002D5CEF" w:rsidP="002D5CEF">
      <w:pPr>
        <w:pStyle w:val="NoSpacing"/>
        <w:rPr>
          <w:rFonts w:ascii="Times New Roman" w:hAnsi="Times New Roman"/>
          <w:sz w:val="24"/>
          <w:szCs w:val="24"/>
        </w:rPr>
      </w:pPr>
    </w:p>
    <w:p w:rsidR="002D5CEF" w:rsidRPr="00B14916" w:rsidRDefault="002D5CEF" w:rsidP="002D5CEF">
      <w:pPr>
        <w:pStyle w:val="NoSpacing"/>
        <w:rPr>
          <w:rFonts w:ascii="Times New Roman" w:hAnsi="Times New Roman"/>
          <w:sz w:val="24"/>
          <w:szCs w:val="24"/>
        </w:rPr>
      </w:pPr>
      <w:r w:rsidRPr="00B14916">
        <w:rPr>
          <w:rFonts w:ascii="Times New Roman" w:hAnsi="Times New Roman"/>
          <w:b/>
          <w:bCs/>
          <w:sz w:val="24"/>
          <w:szCs w:val="24"/>
          <w:u w:val="single"/>
        </w:rPr>
        <w:t>Mission Statement</w:t>
      </w:r>
    </w:p>
    <w:p w:rsidR="002D5CEF" w:rsidRPr="00B14916" w:rsidRDefault="002D5CEF" w:rsidP="002D5CEF">
      <w:pPr>
        <w:pStyle w:val="NoSpacing"/>
        <w:rPr>
          <w:rFonts w:ascii="Times New Roman" w:hAnsi="Times New Roman"/>
          <w:sz w:val="24"/>
          <w:szCs w:val="24"/>
        </w:rPr>
      </w:pPr>
      <w:r w:rsidRPr="00B14916">
        <w:rPr>
          <w:rFonts w:ascii="Times New Roman" w:hAnsi="Times New Roman"/>
          <w:b/>
          <w:bCs/>
          <w:sz w:val="24"/>
          <w:szCs w:val="24"/>
        </w:rPr>
        <w:t>We transform the lives of our students and the communities we serve.</w:t>
      </w:r>
      <w:r w:rsidRPr="00B14916">
        <w:rPr>
          <w:rFonts w:ascii="Times New Roman" w:hAnsi="Times New Roman"/>
          <w:sz w:val="24"/>
          <w:szCs w:val="24"/>
        </w:rPr>
        <w:t xml:space="preserve"> </w:t>
      </w:r>
    </w:p>
    <w:p w:rsidR="002D5CEF" w:rsidRPr="00B14916" w:rsidRDefault="002D5CEF" w:rsidP="002D5CEF">
      <w:pPr>
        <w:pStyle w:val="NoSpacing"/>
        <w:rPr>
          <w:rFonts w:ascii="Times New Roman" w:hAnsi="Times New Roman"/>
          <w:sz w:val="24"/>
          <w:szCs w:val="24"/>
        </w:rPr>
      </w:pPr>
      <w:r w:rsidRPr="00B14916">
        <w:rPr>
          <w:rFonts w:ascii="Times New Roman" w:hAnsi="Times New Roman"/>
          <w:sz w:val="24"/>
          <w:szCs w:val="24"/>
        </w:rPr>
        <w:t>We are committed to:</w:t>
      </w:r>
    </w:p>
    <w:p w:rsidR="002D5CEF" w:rsidRPr="00B14916" w:rsidRDefault="002D5CEF" w:rsidP="00430954">
      <w:pPr>
        <w:pStyle w:val="NoSpacing"/>
        <w:numPr>
          <w:ilvl w:val="0"/>
          <w:numId w:val="14"/>
        </w:numPr>
        <w:rPr>
          <w:rFonts w:ascii="Times New Roman" w:hAnsi="Times New Roman"/>
          <w:sz w:val="24"/>
          <w:szCs w:val="24"/>
        </w:rPr>
      </w:pPr>
      <w:r w:rsidRPr="00B14916">
        <w:rPr>
          <w:rFonts w:ascii="Times New Roman" w:hAnsi="Times New Roman"/>
          <w:sz w:val="24"/>
          <w:szCs w:val="24"/>
        </w:rPr>
        <w:t xml:space="preserve">achieving learning outcomes through innovative, high quality programs for all students: undergraduate, graduate and professional; </w:t>
      </w:r>
    </w:p>
    <w:p w:rsidR="002D5CEF" w:rsidRPr="00B14916" w:rsidRDefault="002D5CEF" w:rsidP="00430954">
      <w:pPr>
        <w:pStyle w:val="NoSpacing"/>
        <w:numPr>
          <w:ilvl w:val="0"/>
          <w:numId w:val="14"/>
        </w:numPr>
        <w:rPr>
          <w:rFonts w:ascii="Times New Roman" w:hAnsi="Times New Roman"/>
          <w:sz w:val="24"/>
          <w:szCs w:val="24"/>
        </w:rPr>
      </w:pPr>
      <w:r w:rsidRPr="00B14916">
        <w:rPr>
          <w:rFonts w:ascii="Times New Roman" w:hAnsi="Times New Roman"/>
          <w:sz w:val="24"/>
          <w:szCs w:val="24"/>
        </w:rPr>
        <w:t xml:space="preserve">conducting scholarly research and creative endeavors; and to </w:t>
      </w:r>
    </w:p>
    <w:p w:rsidR="002D5CEF" w:rsidRPr="00B14916" w:rsidRDefault="002D5CEF" w:rsidP="00430954">
      <w:pPr>
        <w:pStyle w:val="NoSpacing"/>
        <w:numPr>
          <w:ilvl w:val="0"/>
          <w:numId w:val="14"/>
        </w:numPr>
        <w:rPr>
          <w:rFonts w:ascii="Times New Roman" w:hAnsi="Times New Roman"/>
          <w:sz w:val="24"/>
          <w:szCs w:val="24"/>
        </w:rPr>
      </w:pPr>
      <w:r w:rsidRPr="00B14916">
        <w:rPr>
          <w:rFonts w:ascii="Times New Roman" w:hAnsi="Times New Roman"/>
          <w:sz w:val="24"/>
          <w:szCs w:val="24"/>
        </w:rPr>
        <w:t xml:space="preserve">engaging in significant community service </w:t>
      </w:r>
    </w:p>
    <w:p w:rsidR="002D5CEF" w:rsidRPr="00B14916" w:rsidRDefault="002D5CEF" w:rsidP="002D5CEF">
      <w:pPr>
        <w:autoSpaceDE w:val="0"/>
        <w:autoSpaceDN w:val="0"/>
        <w:adjustRightInd w:val="0"/>
      </w:pPr>
    </w:p>
    <w:p w:rsidR="002D5CEF" w:rsidRPr="00B14916" w:rsidRDefault="002D5CEF" w:rsidP="002D5CEF">
      <w:pPr>
        <w:autoSpaceDE w:val="0"/>
        <w:autoSpaceDN w:val="0"/>
        <w:adjustRightInd w:val="0"/>
        <w:rPr>
          <w:rFonts w:ascii="Arial" w:hAnsi="Arial" w:cs="Arial"/>
          <w:szCs w:val="24"/>
        </w:rPr>
      </w:pPr>
      <w:r w:rsidRPr="00B14916">
        <w:t xml:space="preserve">*The full WSU Strategic Plan is available </w:t>
      </w:r>
      <w:r w:rsidR="00B14916">
        <w:t>at www.wright.edu/strategicplan</w:t>
      </w:r>
    </w:p>
    <w:p w:rsidR="002D5CEF" w:rsidRPr="006369EF" w:rsidRDefault="002D5CEF" w:rsidP="002D5CEF">
      <w:pPr>
        <w:rPr>
          <w:rFonts w:ascii="Arial" w:hAnsi="Arial" w:cs="Arial"/>
          <w:color w:val="FF0000"/>
          <w:szCs w:val="24"/>
        </w:rPr>
      </w:pPr>
    </w:p>
    <w:p w:rsidR="002F610F" w:rsidRDefault="002F610F" w:rsidP="002D5CEF">
      <w:pPr>
        <w:jc w:val="center"/>
        <w:rPr>
          <w:rFonts w:ascii="Arial" w:hAnsi="Arial"/>
          <w:b/>
          <w:sz w:val="48"/>
        </w:rPr>
      </w:pPr>
    </w:p>
    <w:p w:rsidR="002D5CEF" w:rsidRDefault="002D5CEF" w:rsidP="002D5CEF">
      <w:pPr>
        <w:jc w:val="center"/>
        <w:rPr>
          <w:rFonts w:ascii="Arial" w:hAnsi="Arial"/>
          <w:b/>
          <w:sz w:val="48"/>
        </w:rPr>
      </w:pPr>
      <w:r>
        <w:rPr>
          <w:rFonts w:ascii="Arial" w:hAnsi="Arial"/>
          <w:b/>
          <w:sz w:val="48"/>
        </w:rPr>
        <w:t>Social Work Program Goals</w:t>
      </w:r>
    </w:p>
    <w:p w:rsidR="002D5CEF" w:rsidRDefault="002D5CEF" w:rsidP="002D5CEF">
      <w:pPr>
        <w:rPr>
          <w:rFonts w:ascii="Arial" w:hAnsi="Arial"/>
          <w:b/>
          <w:szCs w:val="24"/>
        </w:rPr>
      </w:pPr>
    </w:p>
    <w:p w:rsidR="009A143B" w:rsidRPr="00E62B60" w:rsidRDefault="009A143B" w:rsidP="002D102B">
      <w:pPr>
        <w:pStyle w:val="NoSpacing"/>
        <w:rPr>
          <w:rFonts w:ascii="Times New Roman" w:hAnsi="Times New Roman"/>
          <w:b/>
          <w:sz w:val="24"/>
          <w:szCs w:val="24"/>
        </w:rPr>
      </w:pPr>
      <w:r w:rsidRPr="00E62B60">
        <w:rPr>
          <w:rFonts w:ascii="Times New Roman" w:hAnsi="Times New Roman"/>
          <w:b/>
          <w:sz w:val="24"/>
          <w:szCs w:val="24"/>
        </w:rPr>
        <w:t>Goals</w:t>
      </w:r>
    </w:p>
    <w:p w:rsidR="009A143B" w:rsidRPr="0065163F" w:rsidRDefault="009A143B" w:rsidP="009A143B">
      <w:pPr>
        <w:pStyle w:val="NoSpacing"/>
        <w:jc w:val="both"/>
        <w:rPr>
          <w:rFonts w:ascii="Times New Roman" w:hAnsi="Times New Roman"/>
          <w:sz w:val="24"/>
          <w:szCs w:val="24"/>
        </w:rPr>
      </w:pPr>
    </w:p>
    <w:p w:rsidR="009A143B" w:rsidRDefault="002D102B" w:rsidP="002D102B">
      <w:pPr>
        <w:rPr>
          <w:szCs w:val="24"/>
        </w:rPr>
      </w:pPr>
      <w:r>
        <w:rPr>
          <w:szCs w:val="24"/>
        </w:rPr>
        <w:t>1.</w:t>
      </w:r>
      <w:r>
        <w:rPr>
          <w:szCs w:val="24"/>
        </w:rPr>
        <w:tab/>
      </w:r>
      <w:r w:rsidR="009A143B">
        <w:rPr>
          <w:szCs w:val="24"/>
        </w:rPr>
        <w:t>Prepare students to be professional, ethical, and competent generalist social workers.</w:t>
      </w:r>
    </w:p>
    <w:p w:rsidR="002D102B" w:rsidRDefault="002D102B" w:rsidP="002D102B">
      <w:pPr>
        <w:rPr>
          <w:szCs w:val="24"/>
        </w:rPr>
      </w:pPr>
    </w:p>
    <w:p w:rsidR="009A143B" w:rsidRDefault="009A143B" w:rsidP="002D102B">
      <w:pPr>
        <w:rPr>
          <w:szCs w:val="24"/>
        </w:rPr>
      </w:pPr>
      <w:r>
        <w:rPr>
          <w:szCs w:val="24"/>
        </w:rPr>
        <w:t>2.</w:t>
      </w:r>
      <w:r>
        <w:rPr>
          <w:szCs w:val="24"/>
        </w:rPr>
        <w:tab/>
        <w:t>Prepare students to practice without discrimination and be advocates for social justice.</w:t>
      </w:r>
    </w:p>
    <w:p w:rsidR="002D102B" w:rsidRDefault="002D102B" w:rsidP="002D102B">
      <w:pPr>
        <w:rPr>
          <w:szCs w:val="24"/>
        </w:rPr>
      </w:pPr>
    </w:p>
    <w:p w:rsidR="009A143B" w:rsidRDefault="009A143B" w:rsidP="002D102B">
      <w:pPr>
        <w:rPr>
          <w:szCs w:val="24"/>
        </w:rPr>
      </w:pPr>
      <w:r>
        <w:rPr>
          <w:szCs w:val="24"/>
        </w:rPr>
        <w:t>3.</w:t>
      </w:r>
      <w:r>
        <w:rPr>
          <w:szCs w:val="24"/>
        </w:rPr>
        <w:tab/>
        <w:t xml:space="preserve">Prepare students with a generalist knowledge, skills, and values foundation. </w:t>
      </w:r>
    </w:p>
    <w:p w:rsidR="00F24941" w:rsidRDefault="00F24941" w:rsidP="002D102B">
      <w:pPr>
        <w:rPr>
          <w:szCs w:val="24"/>
        </w:rPr>
      </w:pPr>
    </w:p>
    <w:p w:rsidR="002F610F" w:rsidRDefault="002F610F" w:rsidP="002D102B">
      <w:pPr>
        <w:rPr>
          <w:b/>
          <w:szCs w:val="24"/>
        </w:rPr>
      </w:pPr>
    </w:p>
    <w:p w:rsidR="002F610F" w:rsidRDefault="002F610F" w:rsidP="002D102B">
      <w:pPr>
        <w:rPr>
          <w:b/>
          <w:szCs w:val="24"/>
        </w:rPr>
      </w:pPr>
    </w:p>
    <w:p w:rsidR="002F610F" w:rsidRDefault="002F610F" w:rsidP="002D102B">
      <w:pPr>
        <w:rPr>
          <w:b/>
          <w:szCs w:val="24"/>
        </w:rPr>
      </w:pPr>
    </w:p>
    <w:p w:rsidR="00FE6656" w:rsidRDefault="00FE6656" w:rsidP="002D102B">
      <w:pPr>
        <w:rPr>
          <w:b/>
          <w:szCs w:val="24"/>
        </w:rPr>
      </w:pPr>
    </w:p>
    <w:p w:rsidR="00FE6656" w:rsidRDefault="00FE6656" w:rsidP="002D102B">
      <w:pPr>
        <w:rPr>
          <w:b/>
          <w:szCs w:val="24"/>
        </w:rPr>
      </w:pPr>
    </w:p>
    <w:p w:rsidR="00E41377" w:rsidRDefault="00E41377" w:rsidP="002D102B">
      <w:pPr>
        <w:rPr>
          <w:b/>
          <w:szCs w:val="24"/>
        </w:rPr>
      </w:pPr>
    </w:p>
    <w:p w:rsidR="00E41377" w:rsidRDefault="00E41377" w:rsidP="002D102B">
      <w:pPr>
        <w:rPr>
          <w:b/>
          <w:szCs w:val="24"/>
        </w:rPr>
      </w:pPr>
    </w:p>
    <w:p w:rsidR="00E41377" w:rsidRDefault="00E41377" w:rsidP="002D102B">
      <w:pPr>
        <w:rPr>
          <w:b/>
          <w:szCs w:val="24"/>
        </w:rPr>
      </w:pPr>
    </w:p>
    <w:p w:rsidR="00E41377" w:rsidRDefault="00E41377" w:rsidP="002D102B">
      <w:pPr>
        <w:rPr>
          <w:b/>
          <w:szCs w:val="24"/>
        </w:rPr>
      </w:pPr>
    </w:p>
    <w:p w:rsidR="00F24941" w:rsidRDefault="00F24941" w:rsidP="002D102B">
      <w:pPr>
        <w:rPr>
          <w:b/>
          <w:szCs w:val="24"/>
        </w:rPr>
      </w:pPr>
      <w:r>
        <w:rPr>
          <w:b/>
          <w:szCs w:val="24"/>
        </w:rPr>
        <w:t>10 Competencies and 41 Practice Behaviors</w:t>
      </w:r>
    </w:p>
    <w:p w:rsidR="00814BB8" w:rsidRDefault="00814BB8" w:rsidP="002D102B">
      <w:pPr>
        <w:rPr>
          <w:b/>
          <w:szCs w:val="24"/>
        </w:rPr>
      </w:pPr>
    </w:p>
    <w:p w:rsidR="00814BB8" w:rsidRPr="00B7042D" w:rsidRDefault="00B7042D" w:rsidP="002D102B">
      <w:pPr>
        <w:rPr>
          <w:b/>
          <w:szCs w:val="24"/>
        </w:rPr>
      </w:pPr>
      <w:r w:rsidRPr="00B7042D">
        <w:rPr>
          <w:b/>
          <w:szCs w:val="24"/>
        </w:rPr>
        <w:t>Competency 1 -</w:t>
      </w:r>
      <w:r w:rsidR="00814BB8" w:rsidRPr="00B7042D">
        <w:rPr>
          <w:b/>
          <w:szCs w:val="24"/>
        </w:rPr>
        <w:t xml:space="preserve"> Identify as a professional social worker and conduct </w:t>
      </w:r>
      <w:proofErr w:type="gramStart"/>
      <w:r w:rsidR="00814BB8" w:rsidRPr="00B7042D">
        <w:rPr>
          <w:b/>
          <w:szCs w:val="24"/>
        </w:rPr>
        <w:t>oneself</w:t>
      </w:r>
      <w:proofErr w:type="gramEnd"/>
      <w:r w:rsidR="00814BB8" w:rsidRPr="00B7042D">
        <w:rPr>
          <w:b/>
          <w:szCs w:val="24"/>
        </w:rPr>
        <w:t xml:space="preserve"> accordingly.</w:t>
      </w:r>
    </w:p>
    <w:p w:rsidR="00814BB8" w:rsidRDefault="00B7042D" w:rsidP="002D102B">
      <w:pPr>
        <w:rPr>
          <w:szCs w:val="24"/>
        </w:rPr>
      </w:pPr>
      <w:r>
        <w:rPr>
          <w:szCs w:val="24"/>
        </w:rPr>
        <w:tab/>
        <w:t>Students will:</w:t>
      </w:r>
    </w:p>
    <w:p w:rsidR="00B7042D" w:rsidRDefault="00B7042D" w:rsidP="00B7042D">
      <w:pPr>
        <w:pStyle w:val="NoSpacing"/>
        <w:ind w:left="252" w:hanging="252"/>
        <w:rPr>
          <w:rFonts w:ascii="Times New Roman" w:hAnsi="Times New Roman"/>
          <w:sz w:val="24"/>
          <w:szCs w:val="24"/>
        </w:rPr>
      </w:pPr>
      <w:r>
        <w:rPr>
          <w:szCs w:val="24"/>
        </w:rPr>
        <w:tab/>
      </w:r>
      <w:r>
        <w:rPr>
          <w:szCs w:val="24"/>
        </w:rPr>
        <w:tab/>
      </w:r>
      <w:r w:rsidRPr="002F610F">
        <w:rPr>
          <w:rFonts w:ascii="Times New Roman" w:hAnsi="Times New Roman"/>
          <w:sz w:val="24"/>
          <w:szCs w:val="24"/>
        </w:rPr>
        <w:t xml:space="preserve">1. </w:t>
      </w:r>
      <w:proofErr w:type="gramStart"/>
      <w:r w:rsidRPr="002F610F">
        <w:rPr>
          <w:rFonts w:ascii="Times New Roman" w:hAnsi="Times New Roman"/>
          <w:sz w:val="24"/>
          <w:szCs w:val="24"/>
        </w:rPr>
        <w:t>advocate</w:t>
      </w:r>
      <w:proofErr w:type="gramEnd"/>
      <w:r w:rsidRPr="002F610F">
        <w:rPr>
          <w:rFonts w:ascii="Times New Roman" w:hAnsi="Times New Roman"/>
          <w:sz w:val="24"/>
          <w:szCs w:val="24"/>
        </w:rPr>
        <w:t xml:space="preserve"> </w:t>
      </w:r>
      <w:r>
        <w:rPr>
          <w:rFonts w:ascii="Times New Roman" w:hAnsi="Times New Roman"/>
          <w:sz w:val="24"/>
          <w:szCs w:val="24"/>
        </w:rPr>
        <w:t>for client access to the services of social work</w:t>
      </w:r>
    </w:p>
    <w:p w:rsidR="00B7042D" w:rsidRDefault="00B7042D" w:rsidP="00B7042D">
      <w:pPr>
        <w:pStyle w:val="NoSpacing"/>
        <w:tabs>
          <w:tab w:val="left" w:pos="720"/>
        </w:tabs>
        <w:ind w:left="252" w:right="-36" w:hanging="25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w:t>
      </w:r>
      <w:proofErr w:type="gramStart"/>
      <w:r>
        <w:rPr>
          <w:rFonts w:ascii="Times New Roman" w:hAnsi="Times New Roman"/>
          <w:sz w:val="24"/>
          <w:szCs w:val="24"/>
        </w:rPr>
        <w:t>practice</w:t>
      </w:r>
      <w:proofErr w:type="gramEnd"/>
      <w:r>
        <w:rPr>
          <w:rFonts w:ascii="Times New Roman" w:hAnsi="Times New Roman"/>
          <w:sz w:val="24"/>
          <w:szCs w:val="24"/>
        </w:rPr>
        <w:t xml:space="preserve"> personal reflection and self-correction to assure continual professional development</w:t>
      </w:r>
    </w:p>
    <w:p w:rsidR="00B7042D" w:rsidRDefault="00B7042D" w:rsidP="00B7042D">
      <w:pPr>
        <w:pStyle w:val="NoSpacing"/>
        <w:ind w:left="252" w:right="720" w:firstLine="468"/>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attend</w:t>
      </w:r>
      <w:proofErr w:type="gramEnd"/>
      <w:r>
        <w:rPr>
          <w:rFonts w:ascii="Times New Roman" w:hAnsi="Times New Roman"/>
          <w:sz w:val="24"/>
          <w:szCs w:val="24"/>
        </w:rPr>
        <w:t xml:space="preserve"> to professional roles and boundaries</w:t>
      </w:r>
    </w:p>
    <w:p w:rsidR="00B7042D" w:rsidRDefault="00B7042D" w:rsidP="00B7042D">
      <w:pPr>
        <w:pStyle w:val="NoSpacing"/>
        <w:ind w:left="252" w:right="-36" w:firstLine="468"/>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demonstrate</w:t>
      </w:r>
      <w:proofErr w:type="gramEnd"/>
      <w:r>
        <w:rPr>
          <w:rFonts w:ascii="Times New Roman" w:hAnsi="Times New Roman"/>
          <w:sz w:val="24"/>
          <w:szCs w:val="24"/>
        </w:rPr>
        <w:t xml:space="preserve"> professional demeanor in behavior, appearance, and communication</w:t>
      </w:r>
    </w:p>
    <w:p w:rsidR="00B7042D" w:rsidRDefault="00B7042D" w:rsidP="00B7042D">
      <w:pPr>
        <w:pStyle w:val="NoSpacing"/>
        <w:ind w:left="252" w:right="-36" w:firstLine="468"/>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engage</w:t>
      </w:r>
      <w:proofErr w:type="gramEnd"/>
      <w:r>
        <w:rPr>
          <w:rFonts w:ascii="Times New Roman" w:hAnsi="Times New Roman"/>
          <w:sz w:val="24"/>
          <w:szCs w:val="24"/>
        </w:rPr>
        <w:t xml:space="preserve"> in career-long learning</w:t>
      </w:r>
    </w:p>
    <w:p w:rsidR="00B7042D" w:rsidRDefault="00B7042D" w:rsidP="00B7042D">
      <w:pPr>
        <w:ind w:firstLine="720"/>
        <w:rPr>
          <w:szCs w:val="24"/>
        </w:rPr>
      </w:pPr>
      <w:r>
        <w:rPr>
          <w:szCs w:val="24"/>
        </w:rPr>
        <w:t xml:space="preserve">6. </w:t>
      </w:r>
      <w:proofErr w:type="gramStart"/>
      <w:r>
        <w:rPr>
          <w:szCs w:val="24"/>
        </w:rPr>
        <w:t>use</w:t>
      </w:r>
      <w:proofErr w:type="gramEnd"/>
      <w:r>
        <w:rPr>
          <w:szCs w:val="24"/>
        </w:rPr>
        <w:t xml:space="preserve"> supervision and consultation</w:t>
      </w:r>
    </w:p>
    <w:p w:rsidR="00B7042D" w:rsidRDefault="00B7042D" w:rsidP="00B7042D">
      <w:pPr>
        <w:rPr>
          <w:szCs w:val="24"/>
        </w:rPr>
      </w:pPr>
    </w:p>
    <w:p w:rsidR="00B7042D" w:rsidRDefault="00B7042D" w:rsidP="00B7042D">
      <w:pPr>
        <w:rPr>
          <w:b/>
          <w:szCs w:val="24"/>
        </w:rPr>
      </w:pPr>
      <w:r>
        <w:rPr>
          <w:b/>
          <w:szCs w:val="24"/>
        </w:rPr>
        <w:t xml:space="preserve">Competency 2 - </w:t>
      </w:r>
      <w:r w:rsidRPr="00B7042D">
        <w:rPr>
          <w:b/>
          <w:szCs w:val="24"/>
        </w:rPr>
        <w:t>Apply social work ethical principles to guide professional practice.</w:t>
      </w:r>
    </w:p>
    <w:p w:rsidR="00B7042D" w:rsidRDefault="00B7042D" w:rsidP="00B7042D">
      <w:pPr>
        <w:rPr>
          <w:szCs w:val="24"/>
        </w:rPr>
      </w:pPr>
      <w:r>
        <w:rPr>
          <w:szCs w:val="24"/>
        </w:rPr>
        <w:tab/>
        <w:t>Students will:</w:t>
      </w:r>
    </w:p>
    <w:p w:rsidR="00B7042D" w:rsidRDefault="00B7042D" w:rsidP="0077626E">
      <w:pPr>
        <w:pStyle w:val="NoSpacing"/>
        <w:ind w:left="252" w:right="-270" w:hanging="252"/>
        <w:rPr>
          <w:rFonts w:ascii="Times New Roman" w:hAnsi="Times New Roman"/>
          <w:sz w:val="24"/>
          <w:szCs w:val="24"/>
        </w:rPr>
      </w:pPr>
      <w:r>
        <w:rPr>
          <w:szCs w:val="24"/>
        </w:rPr>
        <w:tab/>
      </w:r>
      <w:r>
        <w:rPr>
          <w:szCs w:val="24"/>
        </w:rPr>
        <w:tab/>
      </w:r>
      <w:r>
        <w:rPr>
          <w:rFonts w:ascii="Times New Roman" w:hAnsi="Times New Roman"/>
          <w:sz w:val="24"/>
          <w:szCs w:val="24"/>
        </w:rPr>
        <w:t xml:space="preserve">7. </w:t>
      </w:r>
      <w:proofErr w:type="gramStart"/>
      <w:r>
        <w:rPr>
          <w:rFonts w:ascii="Times New Roman" w:hAnsi="Times New Roman"/>
          <w:sz w:val="24"/>
          <w:szCs w:val="24"/>
        </w:rPr>
        <w:t>recognize</w:t>
      </w:r>
      <w:proofErr w:type="gramEnd"/>
      <w:r>
        <w:rPr>
          <w:rFonts w:ascii="Times New Roman" w:hAnsi="Times New Roman"/>
          <w:sz w:val="24"/>
          <w:szCs w:val="24"/>
        </w:rPr>
        <w:t xml:space="preserve"> and manage personal values </w:t>
      </w:r>
      <w:r w:rsidR="0077626E">
        <w:rPr>
          <w:rFonts w:ascii="Times New Roman" w:hAnsi="Times New Roman"/>
          <w:sz w:val="24"/>
          <w:szCs w:val="24"/>
        </w:rPr>
        <w:t>in</w:t>
      </w:r>
      <w:r>
        <w:rPr>
          <w:rFonts w:ascii="Times New Roman" w:hAnsi="Times New Roman"/>
          <w:sz w:val="24"/>
          <w:szCs w:val="24"/>
        </w:rPr>
        <w:t xml:space="preserve"> a way that allows professional values to guide practice</w:t>
      </w:r>
    </w:p>
    <w:p w:rsidR="00B7042D" w:rsidRDefault="00B7042D" w:rsidP="00B7042D">
      <w:pPr>
        <w:pStyle w:val="NoSpacing"/>
        <w:ind w:left="990" w:right="-216" w:hanging="270"/>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make</w:t>
      </w:r>
      <w:proofErr w:type="gramEnd"/>
      <w:r>
        <w:rPr>
          <w:rFonts w:ascii="Times New Roman" w:hAnsi="Times New Roman"/>
          <w:sz w:val="24"/>
          <w:szCs w:val="24"/>
        </w:rPr>
        <w:t xml:space="preserv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tolerate</w:t>
      </w:r>
      <w:proofErr w:type="gramEnd"/>
      <w:r>
        <w:rPr>
          <w:rFonts w:ascii="Times New Roman" w:hAnsi="Times New Roman"/>
          <w:sz w:val="24"/>
          <w:szCs w:val="24"/>
        </w:rPr>
        <w:t xml:space="preserve"> ambiguity in resolving ethical conflicts</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apply</w:t>
      </w:r>
      <w:proofErr w:type="gramEnd"/>
      <w:r>
        <w:rPr>
          <w:rFonts w:ascii="Times New Roman" w:hAnsi="Times New Roman"/>
          <w:sz w:val="24"/>
          <w:szCs w:val="24"/>
        </w:rPr>
        <w:t xml:space="preserve"> strategies of ethical reasoning to arrive at principled decisions</w:t>
      </w:r>
    </w:p>
    <w:p w:rsidR="00B7042D" w:rsidRDefault="00B7042D" w:rsidP="00B7042D">
      <w:pPr>
        <w:pStyle w:val="NoSpacing"/>
        <w:rPr>
          <w:rFonts w:ascii="Times New Roman" w:hAnsi="Times New Roman"/>
          <w:sz w:val="24"/>
          <w:szCs w:val="24"/>
        </w:rPr>
      </w:pPr>
    </w:p>
    <w:p w:rsidR="00B7042D" w:rsidRDefault="00B7042D" w:rsidP="00B7042D">
      <w:pPr>
        <w:pStyle w:val="NoSpacing"/>
        <w:rPr>
          <w:rFonts w:ascii="Times New Roman" w:hAnsi="Times New Roman"/>
          <w:sz w:val="24"/>
          <w:szCs w:val="24"/>
        </w:rPr>
      </w:pPr>
      <w:r>
        <w:rPr>
          <w:rFonts w:ascii="Times New Roman" w:hAnsi="Times New Roman"/>
          <w:b/>
          <w:sz w:val="24"/>
          <w:szCs w:val="24"/>
        </w:rPr>
        <w:t xml:space="preserve">Competency 3 - </w:t>
      </w:r>
      <w:r w:rsidRPr="00B7042D">
        <w:rPr>
          <w:rFonts w:ascii="Times New Roman" w:hAnsi="Times New Roman"/>
          <w:b/>
          <w:sz w:val="24"/>
          <w:szCs w:val="24"/>
        </w:rPr>
        <w:t>Apply critical thinking to inform and communicate professional judgments.</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distinguish</w:t>
      </w:r>
      <w:proofErr w:type="gramEnd"/>
      <w:r>
        <w:rPr>
          <w:rFonts w:ascii="Times New Roman" w:hAnsi="Times New Roman"/>
          <w:sz w:val="24"/>
          <w:szCs w:val="24"/>
        </w:rPr>
        <w:t>, appraise, and integrate multiple sources of knowledge, including research-based knowledge, and practice wisdom</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analyze</w:t>
      </w:r>
      <w:proofErr w:type="gramEnd"/>
      <w:r>
        <w:rPr>
          <w:rFonts w:ascii="Times New Roman" w:hAnsi="Times New Roman"/>
          <w:sz w:val="24"/>
          <w:szCs w:val="24"/>
        </w:rPr>
        <w:t xml:space="preserve"> models of assessment, prevention, intervention, and evaluation; and</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demonstrate</w:t>
      </w:r>
      <w:proofErr w:type="gramEnd"/>
      <w:r>
        <w:rPr>
          <w:rFonts w:ascii="Times New Roman" w:hAnsi="Times New Roman"/>
          <w:sz w:val="24"/>
          <w:szCs w:val="24"/>
        </w:rPr>
        <w:t xml:space="preserve"> effective oral and written communication in working with individuals, families, groups, organizations, communities, and colleagues</w:t>
      </w:r>
    </w:p>
    <w:p w:rsidR="00B7042D" w:rsidRDefault="00B7042D" w:rsidP="00B7042D">
      <w:pPr>
        <w:pStyle w:val="NoSpacing"/>
        <w:rPr>
          <w:rFonts w:ascii="Times New Roman" w:hAnsi="Times New Roman"/>
          <w:sz w:val="24"/>
          <w:szCs w:val="24"/>
        </w:rPr>
      </w:pPr>
    </w:p>
    <w:p w:rsidR="00B7042D" w:rsidRDefault="00B7042D" w:rsidP="00B7042D">
      <w:pPr>
        <w:pStyle w:val="NoSpacing"/>
        <w:rPr>
          <w:rFonts w:ascii="Times New Roman" w:hAnsi="Times New Roman"/>
          <w:sz w:val="24"/>
          <w:szCs w:val="24"/>
        </w:rPr>
      </w:pPr>
      <w:r>
        <w:rPr>
          <w:rFonts w:ascii="Times New Roman" w:hAnsi="Times New Roman"/>
          <w:b/>
          <w:sz w:val="24"/>
          <w:szCs w:val="24"/>
        </w:rPr>
        <w:t xml:space="preserve">Competency 4 - </w:t>
      </w:r>
      <w:r w:rsidRPr="00B7042D">
        <w:rPr>
          <w:rFonts w:ascii="Times New Roman" w:hAnsi="Times New Roman"/>
          <w:b/>
          <w:sz w:val="24"/>
          <w:szCs w:val="24"/>
        </w:rPr>
        <w:t>Engage diversity and difference in practice.</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recognize</w:t>
      </w:r>
      <w:proofErr w:type="gramEnd"/>
      <w:r>
        <w:rPr>
          <w:rFonts w:ascii="Times New Roman" w:hAnsi="Times New Roman"/>
          <w:sz w:val="24"/>
          <w:szCs w:val="24"/>
        </w:rPr>
        <w:t xml:space="preserve"> the extent to which a culture’s structures and values may opp</w:t>
      </w:r>
      <w:r w:rsidR="0077626E">
        <w:rPr>
          <w:rFonts w:ascii="Times New Roman" w:hAnsi="Times New Roman"/>
          <w:sz w:val="24"/>
          <w:szCs w:val="24"/>
        </w:rPr>
        <w:t xml:space="preserve">ress, marginalize, alienate, </w:t>
      </w:r>
      <w:r>
        <w:rPr>
          <w:rFonts w:ascii="Times New Roman" w:hAnsi="Times New Roman"/>
          <w:sz w:val="24"/>
          <w:szCs w:val="24"/>
        </w:rPr>
        <w:t>create or enhance privilege and power;</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gain</w:t>
      </w:r>
      <w:proofErr w:type="gramEnd"/>
      <w:r>
        <w:rPr>
          <w:rFonts w:ascii="Times New Roman" w:hAnsi="Times New Roman"/>
          <w:sz w:val="24"/>
          <w:szCs w:val="24"/>
        </w:rPr>
        <w:t xml:space="preserve"> sufficient self-awareness to eliminate the influence of personal biases and values in working with diverse groups;</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 xml:space="preserve">16. </w:t>
      </w:r>
      <w:proofErr w:type="gramStart"/>
      <w:r>
        <w:rPr>
          <w:rFonts w:ascii="Times New Roman" w:hAnsi="Times New Roman"/>
          <w:sz w:val="24"/>
          <w:szCs w:val="24"/>
        </w:rPr>
        <w:t>recognize</w:t>
      </w:r>
      <w:proofErr w:type="gramEnd"/>
      <w:r>
        <w:rPr>
          <w:rFonts w:ascii="Times New Roman" w:hAnsi="Times New Roman"/>
          <w:sz w:val="24"/>
          <w:szCs w:val="24"/>
        </w:rPr>
        <w:t xml:space="preserve"> and communicate their understanding of the importance of difference in shaping life experiences</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view</w:t>
      </w:r>
      <w:proofErr w:type="gramEnd"/>
      <w:r>
        <w:rPr>
          <w:rFonts w:ascii="Times New Roman" w:hAnsi="Times New Roman"/>
          <w:sz w:val="24"/>
          <w:szCs w:val="24"/>
        </w:rPr>
        <w:t xml:space="preserve"> themselves as learners and engage those with whom they work as informants</w:t>
      </w:r>
    </w:p>
    <w:p w:rsidR="00B7042D" w:rsidRDefault="00B7042D" w:rsidP="00B7042D">
      <w:pPr>
        <w:pStyle w:val="NoSpacing"/>
        <w:rPr>
          <w:rFonts w:ascii="Times New Roman" w:hAnsi="Times New Roman"/>
          <w:sz w:val="24"/>
          <w:szCs w:val="24"/>
        </w:rPr>
      </w:pPr>
    </w:p>
    <w:p w:rsidR="00B7042D" w:rsidRDefault="00B7042D" w:rsidP="00B7042D">
      <w:pPr>
        <w:pStyle w:val="NoSpacing"/>
        <w:rPr>
          <w:rFonts w:ascii="Times New Roman" w:hAnsi="Times New Roman"/>
          <w:sz w:val="24"/>
          <w:szCs w:val="24"/>
        </w:rPr>
      </w:pPr>
      <w:proofErr w:type="gramStart"/>
      <w:r>
        <w:rPr>
          <w:rFonts w:ascii="Times New Roman" w:hAnsi="Times New Roman"/>
          <w:b/>
          <w:sz w:val="24"/>
          <w:szCs w:val="24"/>
        </w:rPr>
        <w:t xml:space="preserve">Competency 5 - </w:t>
      </w:r>
      <w:r>
        <w:rPr>
          <w:rFonts w:ascii="Times New Roman" w:hAnsi="Times New Roman"/>
          <w:sz w:val="24"/>
          <w:szCs w:val="24"/>
        </w:rPr>
        <w:t>Advance human rights and social and economic justice.</w:t>
      </w:r>
      <w:proofErr w:type="gramEnd"/>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rPr>
          <w:rFonts w:ascii="Times New Roman" w:hAnsi="Times New Roman"/>
          <w:sz w:val="24"/>
          <w:szCs w:val="24"/>
        </w:rPr>
      </w:pPr>
      <w:r>
        <w:rPr>
          <w:rFonts w:ascii="Times New Roman" w:hAnsi="Times New Roman"/>
          <w:sz w:val="24"/>
          <w:szCs w:val="24"/>
        </w:rPr>
        <w:tab/>
        <w:t xml:space="preserve">18. </w:t>
      </w:r>
      <w:proofErr w:type="gramStart"/>
      <w:r>
        <w:rPr>
          <w:rFonts w:ascii="Times New Roman" w:hAnsi="Times New Roman"/>
          <w:sz w:val="24"/>
          <w:szCs w:val="24"/>
        </w:rPr>
        <w:t>understand</w:t>
      </w:r>
      <w:proofErr w:type="gramEnd"/>
      <w:r>
        <w:rPr>
          <w:rFonts w:ascii="Times New Roman" w:hAnsi="Times New Roman"/>
          <w:sz w:val="24"/>
          <w:szCs w:val="24"/>
        </w:rPr>
        <w:t xml:space="preserve"> the forms and mechanisms of oppression and discrimination</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 xml:space="preserve">19. </w:t>
      </w:r>
      <w:proofErr w:type="gramStart"/>
      <w:r>
        <w:rPr>
          <w:rFonts w:ascii="Times New Roman" w:hAnsi="Times New Roman"/>
          <w:sz w:val="24"/>
          <w:szCs w:val="24"/>
        </w:rPr>
        <w:t>advocate</w:t>
      </w:r>
      <w:proofErr w:type="gramEnd"/>
      <w:r>
        <w:rPr>
          <w:rFonts w:ascii="Times New Roman" w:hAnsi="Times New Roman"/>
          <w:sz w:val="24"/>
          <w:szCs w:val="24"/>
        </w:rPr>
        <w:t xml:space="preserve"> for human rights and social and economic justice</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 xml:space="preserve">20. </w:t>
      </w:r>
      <w:proofErr w:type="gramStart"/>
      <w:r>
        <w:rPr>
          <w:rFonts w:ascii="Times New Roman" w:hAnsi="Times New Roman"/>
          <w:sz w:val="24"/>
          <w:szCs w:val="24"/>
        </w:rPr>
        <w:t>engage</w:t>
      </w:r>
      <w:proofErr w:type="gramEnd"/>
      <w:r>
        <w:rPr>
          <w:rFonts w:ascii="Times New Roman" w:hAnsi="Times New Roman"/>
          <w:sz w:val="24"/>
          <w:szCs w:val="24"/>
        </w:rPr>
        <w:t xml:space="preserve"> in practices that advance social and economic justice</w:t>
      </w:r>
    </w:p>
    <w:p w:rsidR="00FE6656" w:rsidRDefault="00FE6656" w:rsidP="00B7042D">
      <w:pPr>
        <w:pStyle w:val="NoSpacing"/>
        <w:rPr>
          <w:rFonts w:ascii="Times New Roman" w:hAnsi="Times New Roman"/>
          <w:b/>
          <w:sz w:val="24"/>
          <w:szCs w:val="24"/>
        </w:rPr>
      </w:pPr>
    </w:p>
    <w:p w:rsidR="00B7042D" w:rsidRPr="00B7042D" w:rsidRDefault="00B7042D" w:rsidP="00B7042D">
      <w:pPr>
        <w:pStyle w:val="NoSpacing"/>
        <w:rPr>
          <w:rFonts w:ascii="Times New Roman" w:hAnsi="Times New Roman"/>
          <w:b/>
          <w:sz w:val="24"/>
          <w:szCs w:val="24"/>
        </w:rPr>
      </w:pPr>
      <w:r>
        <w:rPr>
          <w:rFonts w:ascii="Times New Roman" w:hAnsi="Times New Roman"/>
          <w:b/>
          <w:sz w:val="24"/>
          <w:szCs w:val="24"/>
        </w:rPr>
        <w:t xml:space="preserve">Competency 6 - </w:t>
      </w:r>
      <w:r w:rsidRPr="00B7042D">
        <w:rPr>
          <w:rFonts w:ascii="Times New Roman" w:hAnsi="Times New Roman"/>
          <w:b/>
          <w:sz w:val="24"/>
          <w:szCs w:val="24"/>
        </w:rPr>
        <w:t>Engage in research-informed practice and practice-informed research.</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rPr>
          <w:rFonts w:ascii="Times New Roman" w:hAnsi="Times New Roman"/>
          <w:sz w:val="24"/>
          <w:szCs w:val="24"/>
        </w:rPr>
      </w:pPr>
      <w:r>
        <w:rPr>
          <w:rFonts w:ascii="Times New Roman" w:hAnsi="Times New Roman"/>
          <w:sz w:val="24"/>
          <w:szCs w:val="24"/>
        </w:rPr>
        <w:tab/>
        <w:t xml:space="preserve">21. </w:t>
      </w:r>
      <w:proofErr w:type="gramStart"/>
      <w:r>
        <w:rPr>
          <w:rFonts w:ascii="Times New Roman" w:hAnsi="Times New Roman"/>
          <w:sz w:val="24"/>
          <w:szCs w:val="24"/>
        </w:rPr>
        <w:t>use</w:t>
      </w:r>
      <w:proofErr w:type="gramEnd"/>
      <w:r>
        <w:rPr>
          <w:rFonts w:ascii="Times New Roman" w:hAnsi="Times New Roman"/>
          <w:sz w:val="24"/>
          <w:szCs w:val="24"/>
        </w:rPr>
        <w:t xml:space="preserve"> practice experience to inform scientific inquiry</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use</w:t>
      </w:r>
      <w:proofErr w:type="gramEnd"/>
      <w:r>
        <w:rPr>
          <w:rFonts w:ascii="Times New Roman" w:hAnsi="Times New Roman"/>
          <w:sz w:val="24"/>
          <w:szCs w:val="24"/>
        </w:rPr>
        <w:t xml:space="preserve"> research evidence to inform practice</w:t>
      </w:r>
    </w:p>
    <w:p w:rsidR="00B7042D" w:rsidRDefault="00B7042D" w:rsidP="00B7042D">
      <w:pPr>
        <w:pStyle w:val="NoSpacing"/>
        <w:rPr>
          <w:rFonts w:ascii="Times New Roman" w:hAnsi="Times New Roman"/>
          <w:sz w:val="24"/>
          <w:szCs w:val="24"/>
        </w:rPr>
      </w:pPr>
    </w:p>
    <w:p w:rsidR="00B7042D" w:rsidRPr="0077626E" w:rsidRDefault="00B7042D" w:rsidP="00B7042D">
      <w:pPr>
        <w:pStyle w:val="NoSpacing"/>
        <w:rPr>
          <w:rFonts w:ascii="Times New Roman" w:hAnsi="Times New Roman"/>
          <w:b/>
          <w:sz w:val="24"/>
          <w:szCs w:val="24"/>
        </w:rPr>
      </w:pPr>
      <w:r>
        <w:rPr>
          <w:rFonts w:ascii="Times New Roman" w:hAnsi="Times New Roman"/>
          <w:b/>
          <w:sz w:val="24"/>
          <w:szCs w:val="24"/>
        </w:rPr>
        <w:t xml:space="preserve">Competency 7 - </w:t>
      </w:r>
      <w:r w:rsidRPr="0077626E">
        <w:rPr>
          <w:rFonts w:ascii="Times New Roman" w:hAnsi="Times New Roman"/>
          <w:b/>
          <w:sz w:val="24"/>
          <w:szCs w:val="24"/>
        </w:rPr>
        <w:t>Apply knowledge of human behavior and the social environment.</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utilize</w:t>
      </w:r>
      <w:proofErr w:type="gramEnd"/>
      <w:r>
        <w:rPr>
          <w:rFonts w:ascii="Times New Roman" w:hAnsi="Times New Roman"/>
          <w:sz w:val="24"/>
          <w:szCs w:val="24"/>
        </w:rPr>
        <w:t xml:space="preserve"> conceptual frameworks to guide the processes of assessment, intervention, and evaluation</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 xml:space="preserve">24. </w:t>
      </w:r>
      <w:proofErr w:type="gramStart"/>
      <w:r>
        <w:rPr>
          <w:rFonts w:ascii="Times New Roman" w:hAnsi="Times New Roman"/>
          <w:sz w:val="24"/>
          <w:szCs w:val="24"/>
        </w:rPr>
        <w:t>critique</w:t>
      </w:r>
      <w:proofErr w:type="gramEnd"/>
      <w:r>
        <w:rPr>
          <w:rFonts w:ascii="Times New Roman" w:hAnsi="Times New Roman"/>
          <w:sz w:val="24"/>
          <w:szCs w:val="24"/>
        </w:rPr>
        <w:t xml:space="preserve"> and apply knowledge to understand person and environment</w:t>
      </w:r>
    </w:p>
    <w:p w:rsidR="00B7042D" w:rsidRDefault="00B7042D" w:rsidP="00B7042D">
      <w:pPr>
        <w:pStyle w:val="NoSpacing"/>
        <w:rPr>
          <w:rFonts w:ascii="Times New Roman" w:hAnsi="Times New Roman"/>
          <w:sz w:val="24"/>
          <w:szCs w:val="24"/>
        </w:rPr>
      </w:pPr>
    </w:p>
    <w:p w:rsidR="00B7042D" w:rsidRDefault="00B7042D" w:rsidP="00524E46">
      <w:pPr>
        <w:pStyle w:val="NoSpacing"/>
        <w:ind w:left="1620" w:hanging="1620"/>
        <w:rPr>
          <w:rFonts w:ascii="Times New Roman" w:hAnsi="Times New Roman"/>
          <w:sz w:val="24"/>
          <w:szCs w:val="24"/>
        </w:rPr>
      </w:pPr>
      <w:r>
        <w:rPr>
          <w:rFonts w:ascii="Times New Roman" w:hAnsi="Times New Roman"/>
          <w:b/>
          <w:sz w:val="24"/>
          <w:szCs w:val="24"/>
        </w:rPr>
        <w:t xml:space="preserve">Competency 8 - </w:t>
      </w:r>
      <w:r w:rsidR="00524E46" w:rsidRPr="00524E46">
        <w:rPr>
          <w:rFonts w:ascii="Times New Roman" w:hAnsi="Times New Roman"/>
          <w:b/>
          <w:sz w:val="24"/>
          <w:szCs w:val="24"/>
        </w:rPr>
        <w:t>Engage in policy practice to advance social and economic well-being and to deliver effective social work services.</w:t>
      </w:r>
    </w:p>
    <w:p w:rsidR="00524E46" w:rsidRDefault="00524E46" w:rsidP="00B7042D">
      <w:pPr>
        <w:pStyle w:val="NoSpacing"/>
        <w:rPr>
          <w:rFonts w:ascii="Times New Roman" w:hAnsi="Times New Roman"/>
          <w:sz w:val="24"/>
          <w:szCs w:val="24"/>
        </w:rPr>
      </w:pPr>
      <w:r>
        <w:rPr>
          <w:rFonts w:ascii="Times New Roman" w:hAnsi="Times New Roman"/>
          <w:sz w:val="24"/>
          <w:szCs w:val="24"/>
        </w:rPr>
        <w:tab/>
        <w:t>Students will:</w:t>
      </w:r>
    </w:p>
    <w:p w:rsidR="00524E46" w:rsidRDefault="00524E46" w:rsidP="00524E46">
      <w:pPr>
        <w:pStyle w:val="NoSpacing"/>
        <w:rPr>
          <w:rFonts w:ascii="Times New Roman" w:hAnsi="Times New Roman"/>
          <w:sz w:val="24"/>
          <w:szCs w:val="24"/>
        </w:rPr>
      </w:pPr>
      <w:r>
        <w:rPr>
          <w:rFonts w:ascii="Times New Roman" w:hAnsi="Times New Roman"/>
          <w:sz w:val="24"/>
          <w:szCs w:val="24"/>
        </w:rPr>
        <w:tab/>
        <w:t xml:space="preserve">25. </w:t>
      </w:r>
      <w:proofErr w:type="gramStart"/>
      <w:r>
        <w:rPr>
          <w:rFonts w:ascii="Times New Roman" w:hAnsi="Times New Roman"/>
          <w:sz w:val="24"/>
          <w:szCs w:val="24"/>
        </w:rPr>
        <w:t>analyze</w:t>
      </w:r>
      <w:proofErr w:type="gramEnd"/>
      <w:r>
        <w:rPr>
          <w:rFonts w:ascii="Times New Roman" w:hAnsi="Times New Roman"/>
          <w:sz w:val="24"/>
          <w:szCs w:val="24"/>
        </w:rPr>
        <w:t>, formulate, and advocate for policies that advance social well-being;</w:t>
      </w:r>
    </w:p>
    <w:p w:rsidR="00524E46" w:rsidRDefault="00524E46" w:rsidP="00524E46">
      <w:pPr>
        <w:pStyle w:val="NoSpacing"/>
        <w:ind w:left="720"/>
        <w:rPr>
          <w:rFonts w:ascii="Times New Roman" w:hAnsi="Times New Roman"/>
          <w:sz w:val="24"/>
          <w:szCs w:val="24"/>
        </w:rPr>
      </w:pPr>
      <w:r>
        <w:rPr>
          <w:rFonts w:ascii="Times New Roman" w:hAnsi="Times New Roman"/>
          <w:sz w:val="24"/>
          <w:szCs w:val="24"/>
        </w:rPr>
        <w:t xml:space="preserve">26. </w:t>
      </w:r>
      <w:proofErr w:type="gramStart"/>
      <w:r>
        <w:rPr>
          <w:rFonts w:ascii="Times New Roman" w:hAnsi="Times New Roman"/>
          <w:sz w:val="24"/>
          <w:szCs w:val="24"/>
        </w:rPr>
        <w:t>collaborate</w:t>
      </w:r>
      <w:proofErr w:type="gramEnd"/>
      <w:r>
        <w:rPr>
          <w:rFonts w:ascii="Times New Roman" w:hAnsi="Times New Roman"/>
          <w:sz w:val="24"/>
          <w:szCs w:val="24"/>
        </w:rPr>
        <w:t xml:space="preserve"> with colleagues and clients for effective policy action</w:t>
      </w:r>
    </w:p>
    <w:p w:rsidR="00524E46" w:rsidRDefault="00524E46" w:rsidP="00524E46">
      <w:pPr>
        <w:pStyle w:val="NoSpacing"/>
        <w:rPr>
          <w:rFonts w:ascii="Times New Roman" w:hAnsi="Times New Roman"/>
          <w:sz w:val="24"/>
          <w:szCs w:val="24"/>
        </w:rPr>
      </w:pPr>
    </w:p>
    <w:p w:rsidR="00524E46" w:rsidRDefault="00524E46" w:rsidP="00524E46">
      <w:pPr>
        <w:pStyle w:val="NoSpacing"/>
        <w:rPr>
          <w:rFonts w:ascii="Times New Roman" w:hAnsi="Times New Roman"/>
          <w:sz w:val="24"/>
          <w:szCs w:val="24"/>
        </w:rPr>
      </w:pPr>
      <w:r>
        <w:rPr>
          <w:rFonts w:ascii="Times New Roman" w:hAnsi="Times New Roman"/>
          <w:b/>
          <w:sz w:val="24"/>
          <w:szCs w:val="24"/>
        </w:rPr>
        <w:t xml:space="preserve">Competency 9 - </w:t>
      </w:r>
      <w:r w:rsidRPr="00524E46">
        <w:rPr>
          <w:rFonts w:ascii="Times New Roman" w:hAnsi="Times New Roman"/>
          <w:b/>
          <w:sz w:val="24"/>
          <w:szCs w:val="24"/>
        </w:rPr>
        <w:t>Respond to contexts that shape practice.</w:t>
      </w:r>
    </w:p>
    <w:p w:rsidR="00524E46" w:rsidRDefault="00524E46" w:rsidP="00524E46">
      <w:pPr>
        <w:pStyle w:val="NoSpacing"/>
        <w:rPr>
          <w:rFonts w:ascii="Times New Roman" w:hAnsi="Times New Roman"/>
          <w:sz w:val="24"/>
          <w:szCs w:val="24"/>
        </w:rPr>
      </w:pPr>
      <w:r>
        <w:rPr>
          <w:rFonts w:ascii="Times New Roman" w:hAnsi="Times New Roman"/>
          <w:sz w:val="24"/>
          <w:szCs w:val="24"/>
        </w:rPr>
        <w:tab/>
        <w:t>Students will:</w:t>
      </w:r>
    </w:p>
    <w:p w:rsidR="00524E46" w:rsidRDefault="00524E46" w:rsidP="00524E46">
      <w:pPr>
        <w:pStyle w:val="NoSpacing"/>
        <w:ind w:left="1080" w:hanging="360"/>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continuously</w:t>
      </w:r>
      <w:proofErr w:type="gramEnd"/>
      <w:r>
        <w:rPr>
          <w:rFonts w:ascii="Times New Roman" w:hAnsi="Times New Roman"/>
          <w:sz w:val="24"/>
          <w:szCs w:val="24"/>
        </w:rPr>
        <w:t xml:space="preserve"> discover, appraise, and attend to changing locales, populations, scientific and technological developments, and emerging societal trends to provide relevant services</w:t>
      </w:r>
    </w:p>
    <w:p w:rsidR="00524E46" w:rsidRDefault="00524E46" w:rsidP="00524E46">
      <w:pPr>
        <w:pStyle w:val="NoSpacing"/>
        <w:ind w:left="1080" w:hanging="360"/>
        <w:rPr>
          <w:rFonts w:ascii="Times New Roman" w:hAnsi="Times New Roman"/>
          <w:sz w:val="24"/>
          <w:szCs w:val="24"/>
        </w:rPr>
      </w:pPr>
      <w:r>
        <w:rPr>
          <w:rFonts w:ascii="Times New Roman" w:hAnsi="Times New Roman"/>
          <w:sz w:val="24"/>
          <w:szCs w:val="24"/>
        </w:rPr>
        <w:t xml:space="preserve">28. </w:t>
      </w:r>
      <w:proofErr w:type="gramStart"/>
      <w:r>
        <w:rPr>
          <w:rFonts w:ascii="Times New Roman" w:hAnsi="Times New Roman"/>
          <w:sz w:val="24"/>
          <w:szCs w:val="24"/>
        </w:rPr>
        <w:t>provide</w:t>
      </w:r>
      <w:proofErr w:type="gramEnd"/>
      <w:r>
        <w:rPr>
          <w:rFonts w:ascii="Times New Roman" w:hAnsi="Times New Roman"/>
          <w:sz w:val="24"/>
          <w:szCs w:val="24"/>
        </w:rPr>
        <w:t xml:space="preserve"> leadership in promoting sustainable changes in service delivery and practice to improve the quality of social services</w:t>
      </w:r>
    </w:p>
    <w:p w:rsidR="00524E46" w:rsidRDefault="00524E46" w:rsidP="00524E46">
      <w:pPr>
        <w:pStyle w:val="NoSpacing"/>
        <w:rPr>
          <w:rFonts w:ascii="Times New Roman" w:hAnsi="Times New Roman"/>
          <w:sz w:val="24"/>
          <w:szCs w:val="24"/>
        </w:rPr>
      </w:pPr>
    </w:p>
    <w:p w:rsidR="00524E46" w:rsidRDefault="00524E46" w:rsidP="0077626E">
      <w:pPr>
        <w:pStyle w:val="NoSpacing"/>
        <w:ind w:left="1800" w:hanging="1800"/>
        <w:rPr>
          <w:rFonts w:ascii="Times New Roman" w:hAnsi="Times New Roman"/>
          <w:sz w:val="24"/>
          <w:szCs w:val="24"/>
        </w:rPr>
      </w:pPr>
      <w:r>
        <w:rPr>
          <w:rFonts w:ascii="Times New Roman" w:hAnsi="Times New Roman"/>
          <w:b/>
          <w:sz w:val="24"/>
          <w:szCs w:val="24"/>
        </w:rPr>
        <w:t xml:space="preserve">Competency 10 - </w:t>
      </w:r>
      <w:r w:rsidRPr="00524E46">
        <w:rPr>
          <w:rFonts w:ascii="Times New Roman" w:hAnsi="Times New Roman"/>
          <w:b/>
          <w:sz w:val="24"/>
          <w:szCs w:val="24"/>
        </w:rPr>
        <w:t>Engage, assess, intervene, and evaluate with individuals, families, groups, organizations, and communities.</w:t>
      </w:r>
    </w:p>
    <w:p w:rsidR="00524E46" w:rsidRDefault="00524E46" w:rsidP="00524E46">
      <w:pPr>
        <w:pStyle w:val="NoSpacing"/>
        <w:rPr>
          <w:rFonts w:ascii="Times New Roman" w:hAnsi="Times New Roman"/>
          <w:sz w:val="24"/>
          <w:szCs w:val="24"/>
        </w:rPr>
      </w:pPr>
      <w:r>
        <w:rPr>
          <w:rFonts w:ascii="Times New Roman" w:hAnsi="Times New Roman"/>
          <w:sz w:val="24"/>
          <w:szCs w:val="24"/>
        </w:rPr>
        <w:tab/>
        <w:t>Students will:</w:t>
      </w:r>
    </w:p>
    <w:p w:rsidR="00524E46" w:rsidRDefault="00524E46" w:rsidP="00524E46">
      <w:pPr>
        <w:pStyle w:val="NoSpacing"/>
        <w:ind w:left="1080" w:hanging="360"/>
        <w:rPr>
          <w:rFonts w:ascii="Times New Roman" w:hAnsi="Times New Roman"/>
          <w:sz w:val="24"/>
          <w:szCs w:val="24"/>
        </w:rPr>
      </w:pPr>
      <w:r>
        <w:rPr>
          <w:rFonts w:ascii="Times New Roman" w:hAnsi="Times New Roman"/>
          <w:sz w:val="24"/>
          <w:szCs w:val="24"/>
        </w:rPr>
        <w:t xml:space="preserve">29. </w:t>
      </w:r>
      <w:proofErr w:type="gramStart"/>
      <w:r>
        <w:rPr>
          <w:rFonts w:ascii="Times New Roman" w:hAnsi="Times New Roman"/>
          <w:sz w:val="24"/>
          <w:szCs w:val="24"/>
        </w:rPr>
        <w:t>substantively</w:t>
      </w:r>
      <w:proofErr w:type="gramEnd"/>
      <w:r>
        <w:rPr>
          <w:rFonts w:ascii="Times New Roman" w:hAnsi="Times New Roman"/>
          <w:sz w:val="24"/>
          <w:szCs w:val="24"/>
        </w:rPr>
        <w:t xml:space="preserve"> and affectively prepare for action with  individuals, families, groups, organizations, and communities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30. </w:t>
      </w:r>
      <w:proofErr w:type="gramStart"/>
      <w:r>
        <w:rPr>
          <w:rFonts w:ascii="Times New Roman" w:hAnsi="Times New Roman"/>
          <w:sz w:val="24"/>
          <w:szCs w:val="24"/>
        </w:rPr>
        <w:t>use</w:t>
      </w:r>
      <w:proofErr w:type="gramEnd"/>
      <w:r>
        <w:rPr>
          <w:rFonts w:ascii="Times New Roman" w:hAnsi="Times New Roman"/>
          <w:sz w:val="24"/>
          <w:szCs w:val="24"/>
        </w:rPr>
        <w:t xml:space="preserve"> empathy and other interpersonal skills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develop</w:t>
      </w:r>
      <w:proofErr w:type="gramEnd"/>
      <w:r>
        <w:rPr>
          <w:rFonts w:ascii="Times New Roman" w:hAnsi="Times New Roman"/>
          <w:sz w:val="24"/>
          <w:szCs w:val="24"/>
        </w:rPr>
        <w:t xml:space="preserve"> a mutually agreed-on focus of work and desired outcomes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32. collect, organize, and interpret client data</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assess</w:t>
      </w:r>
      <w:proofErr w:type="gramEnd"/>
      <w:r>
        <w:rPr>
          <w:rFonts w:ascii="Times New Roman" w:hAnsi="Times New Roman"/>
          <w:sz w:val="24"/>
          <w:szCs w:val="24"/>
        </w:rPr>
        <w:t xml:space="preserve"> client strengths and limitations: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develop</w:t>
      </w:r>
      <w:proofErr w:type="gramEnd"/>
      <w:r>
        <w:rPr>
          <w:rFonts w:ascii="Times New Roman" w:hAnsi="Times New Roman"/>
          <w:sz w:val="24"/>
          <w:szCs w:val="24"/>
        </w:rPr>
        <w:t xml:space="preserve"> mutually agreed-on intervention goals and objectives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select</w:t>
      </w:r>
      <w:proofErr w:type="gramEnd"/>
      <w:r>
        <w:rPr>
          <w:rFonts w:ascii="Times New Roman" w:hAnsi="Times New Roman"/>
          <w:sz w:val="24"/>
          <w:szCs w:val="24"/>
        </w:rPr>
        <w:t xml:space="preserve"> appropriate intervention strategies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36. </w:t>
      </w:r>
      <w:proofErr w:type="gramStart"/>
      <w:r>
        <w:rPr>
          <w:rFonts w:ascii="Times New Roman" w:hAnsi="Times New Roman"/>
          <w:sz w:val="24"/>
          <w:szCs w:val="24"/>
        </w:rPr>
        <w:t>initiate</w:t>
      </w:r>
      <w:proofErr w:type="gramEnd"/>
      <w:r>
        <w:rPr>
          <w:rFonts w:ascii="Times New Roman" w:hAnsi="Times New Roman"/>
          <w:sz w:val="24"/>
          <w:szCs w:val="24"/>
        </w:rPr>
        <w:t xml:space="preserve"> actions to achieve organizational goals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37. </w:t>
      </w:r>
      <w:proofErr w:type="gramStart"/>
      <w:r>
        <w:rPr>
          <w:rFonts w:ascii="Times New Roman" w:hAnsi="Times New Roman"/>
          <w:sz w:val="24"/>
          <w:szCs w:val="24"/>
        </w:rPr>
        <w:t>implement</w:t>
      </w:r>
      <w:proofErr w:type="gramEnd"/>
      <w:r>
        <w:rPr>
          <w:rFonts w:ascii="Times New Roman" w:hAnsi="Times New Roman"/>
          <w:sz w:val="24"/>
          <w:szCs w:val="24"/>
        </w:rPr>
        <w:t xml:space="preserve"> prevention interventions that enhance client capacities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38. </w:t>
      </w:r>
      <w:proofErr w:type="gramStart"/>
      <w:r>
        <w:rPr>
          <w:rFonts w:ascii="Times New Roman" w:hAnsi="Times New Roman"/>
          <w:sz w:val="24"/>
          <w:szCs w:val="24"/>
        </w:rPr>
        <w:t>help</w:t>
      </w:r>
      <w:proofErr w:type="gramEnd"/>
      <w:r>
        <w:rPr>
          <w:rFonts w:ascii="Times New Roman" w:hAnsi="Times New Roman"/>
          <w:sz w:val="24"/>
          <w:szCs w:val="24"/>
        </w:rPr>
        <w:t xml:space="preserve"> clients resolve problems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sz w:val="24"/>
          <w:szCs w:val="24"/>
        </w:rPr>
        <w:t>negotiate</w:t>
      </w:r>
      <w:proofErr w:type="gramEnd"/>
      <w:r>
        <w:rPr>
          <w:rFonts w:ascii="Times New Roman" w:hAnsi="Times New Roman"/>
          <w:sz w:val="24"/>
          <w:szCs w:val="24"/>
        </w:rPr>
        <w:t>, mediate, and advocate for clients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40. </w:t>
      </w:r>
      <w:proofErr w:type="gramStart"/>
      <w:r>
        <w:rPr>
          <w:rFonts w:ascii="Times New Roman" w:hAnsi="Times New Roman"/>
          <w:sz w:val="24"/>
          <w:szCs w:val="24"/>
        </w:rPr>
        <w:t>facilitate</w:t>
      </w:r>
      <w:proofErr w:type="gramEnd"/>
      <w:r>
        <w:rPr>
          <w:rFonts w:ascii="Times New Roman" w:hAnsi="Times New Roman"/>
          <w:sz w:val="24"/>
          <w:szCs w:val="24"/>
        </w:rPr>
        <w:t xml:space="preserve"> transitions and endings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critically</w:t>
      </w:r>
      <w:proofErr w:type="gramEnd"/>
      <w:r>
        <w:rPr>
          <w:rFonts w:ascii="Times New Roman" w:hAnsi="Times New Roman"/>
          <w:sz w:val="24"/>
          <w:szCs w:val="24"/>
        </w:rPr>
        <w:t xml:space="preserve"> analyze, monitor, and evaluate interventions</w:t>
      </w:r>
    </w:p>
    <w:p w:rsidR="00524E46" w:rsidRPr="00524E46" w:rsidRDefault="00524E46" w:rsidP="00524E46">
      <w:pPr>
        <w:pStyle w:val="NoSpacing"/>
        <w:rPr>
          <w:rFonts w:ascii="Times New Roman" w:hAnsi="Times New Roman"/>
          <w:b/>
          <w:sz w:val="24"/>
          <w:szCs w:val="24"/>
        </w:rPr>
      </w:pPr>
    </w:p>
    <w:p w:rsidR="00524E46" w:rsidRDefault="00524E46" w:rsidP="00524E46">
      <w:pPr>
        <w:pStyle w:val="NoSpacing"/>
        <w:rPr>
          <w:rFonts w:ascii="Times New Roman" w:hAnsi="Times New Roman"/>
          <w:sz w:val="24"/>
          <w:szCs w:val="24"/>
        </w:rPr>
      </w:pPr>
    </w:p>
    <w:p w:rsidR="00524E46" w:rsidRPr="00B7042D" w:rsidRDefault="00524E46" w:rsidP="00524E46">
      <w:pPr>
        <w:pStyle w:val="NoSpacing"/>
        <w:rPr>
          <w:b/>
          <w:szCs w:val="24"/>
        </w:rPr>
      </w:pPr>
    </w:p>
    <w:p w:rsidR="009A143B" w:rsidRDefault="009A143B" w:rsidP="002D102B">
      <w:pPr>
        <w:pStyle w:val="NoSpacing"/>
        <w:ind w:right="720"/>
        <w:jc w:val="both"/>
        <w:rPr>
          <w:rFonts w:ascii="Times New Roman" w:hAnsi="Times New Roman"/>
          <w:sz w:val="24"/>
          <w:szCs w:val="24"/>
        </w:rPr>
      </w:pPr>
    </w:p>
    <w:p w:rsidR="00FE6656" w:rsidRDefault="00FE6656" w:rsidP="002D102B">
      <w:pPr>
        <w:pStyle w:val="NoSpacing"/>
        <w:ind w:right="720"/>
        <w:jc w:val="both"/>
        <w:rPr>
          <w:rFonts w:ascii="Times New Roman" w:hAnsi="Times New Roman"/>
          <w:sz w:val="24"/>
          <w:szCs w:val="24"/>
        </w:rPr>
      </w:pPr>
    </w:p>
    <w:p w:rsidR="00FE6656" w:rsidRDefault="00FE6656" w:rsidP="002D102B">
      <w:pPr>
        <w:pStyle w:val="NoSpacing"/>
        <w:ind w:right="720"/>
        <w:jc w:val="both"/>
        <w:rPr>
          <w:rFonts w:ascii="Times New Roman" w:hAnsi="Times New Roman"/>
          <w:sz w:val="24"/>
          <w:szCs w:val="24"/>
        </w:rPr>
      </w:pPr>
    </w:p>
    <w:p w:rsidR="00CB4C30" w:rsidRDefault="00CB4C30" w:rsidP="002D5CEF">
      <w:pPr>
        <w:jc w:val="center"/>
        <w:rPr>
          <w:rFonts w:ascii="Arial" w:hAnsi="Arial"/>
          <w:b/>
          <w:sz w:val="48"/>
        </w:rPr>
      </w:pPr>
    </w:p>
    <w:p w:rsidR="00CB4C30" w:rsidRDefault="00CB4C30" w:rsidP="002D5CEF">
      <w:pPr>
        <w:jc w:val="center"/>
        <w:rPr>
          <w:rFonts w:ascii="Arial" w:hAnsi="Arial"/>
          <w:b/>
          <w:sz w:val="48"/>
        </w:rPr>
      </w:pPr>
    </w:p>
    <w:p w:rsidR="002D5CEF" w:rsidRDefault="002D5CEF" w:rsidP="002D5CEF">
      <w:pPr>
        <w:jc w:val="center"/>
        <w:rPr>
          <w:rFonts w:ascii="Arial" w:hAnsi="Arial"/>
          <w:b/>
          <w:sz w:val="48"/>
        </w:rPr>
      </w:pPr>
      <w:r>
        <w:rPr>
          <w:rFonts w:ascii="Arial" w:hAnsi="Arial"/>
          <w:b/>
          <w:sz w:val="48"/>
        </w:rPr>
        <w:t xml:space="preserve">Assessment of Program Goals, and </w:t>
      </w:r>
      <w:r w:rsidR="00524E46">
        <w:rPr>
          <w:rFonts w:ascii="Arial" w:hAnsi="Arial"/>
          <w:b/>
          <w:sz w:val="48"/>
        </w:rPr>
        <w:t>Practice Behaviors and Competencies</w:t>
      </w:r>
    </w:p>
    <w:p w:rsidR="002D5CEF" w:rsidRPr="00DF3C6A" w:rsidRDefault="002D5CEF" w:rsidP="002D5CEF">
      <w:pPr>
        <w:rPr>
          <w:rFonts w:ascii="Arial" w:hAnsi="Arial"/>
          <w:szCs w:val="24"/>
        </w:rPr>
      </w:pPr>
    </w:p>
    <w:p w:rsidR="002D5CEF" w:rsidRPr="00152D76" w:rsidRDefault="002D5CEF" w:rsidP="00FD27A9">
      <w:pPr>
        <w:jc w:val="both"/>
        <w:rPr>
          <w:szCs w:val="24"/>
        </w:rPr>
      </w:pPr>
      <w:r w:rsidRPr="00152D76">
        <w:rPr>
          <w:szCs w:val="24"/>
        </w:rPr>
        <w:t>The Social Work program developed an assessment plan in June, 2004 in accordance to the WSU Assessment requirements (</w:t>
      </w:r>
      <w:hyperlink r:id="rId21" w:history="1">
        <w:r w:rsidRPr="00152D76">
          <w:rPr>
            <w:rStyle w:val="Hyperlink"/>
            <w:szCs w:val="24"/>
          </w:rPr>
          <w:t>www.wright.edu/assessment/bpra/outcomes/index.html</w:t>
        </w:r>
      </w:hyperlink>
      <w:r w:rsidRPr="00152D76">
        <w:rPr>
          <w:szCs w:val="24"/>
        </w:rPr>
        <w:t>) and in compliance with the Educational Policy and Accreditation Standards 2001 &amp; 2003 as stipulated for accreditation and reaffirmation with the Council on Social Work Education (</w:t>
      </w:r>
      <w:hyperlink r:id="rId22" w:history="1">
        <w:r w:rsidRPr="00152D76">
          <w:rPr>
            <w:rStyle w:val="Hyperlink"/>
            <w:szCs w:val="24"/>
          </w:rPr>
          <w:t>www.cswe.org</w:t>
        </w:r>
      </w:hyperlink>
      <w:r w:rsidRPr="00152D76">
        <w:rPr>
          <w:szCs w:val="24"/>
        </w:rPr>
        <w:t>).</w:t>
      </w:r>
    </w:p>
    <w:p w:rsidR="002D5CEF" w:rsidRDefault="002D5CEF" w:rsidP="002D5CEF">
      <w:pPr>
        <w:rPr>
          <w:rFonts w:ascii="Arial" w:hAnsi="Arial"/>
          <w:szCs w:val="24"/>
        </w:rPr>
      </w:pPr>
    </w:p>
    <w:p w:rsidR="002D5CEF" w:rsidRPr="00152D76" w:rsidRDefault="002D5CEF" w:rsidP="002D5CEF">
      <w:pPr>
        <w:rPr>
          <w:szCs w:val="24"/>
        </w:rPr>
      </w:pPr>
      <w:proofErr w:type="gramStart"/>
      <w:r w:rsidRPr="00152D76">
        <w:rPr>
          <w:szCs w:val="24"/>
        </w:rPr>
        <w:t xml:space="preserve">Assessment of program goals and </w:t>
      </w:r>
      <w:r w:rsidR="00524E46">
        <w:rPr>
          <w:szCs w:val="24"/>
        </w:rPr>
        <w:t>practice behaviors and competencies</w:t>
      </w:r>
      <w:r w:rsidRPr="00152D76">
        <w:rPr>
          <w:szCs w:val="24"/>
        </w:rPr>
        <w:t xml:space="preserve"> have</w:t>
      </w:r>
      <w:proofErr w:type="gramEnd"/>
      <w:r w:rsidRPr="00152D76">
        <w:rPr>
          <w:szCs w:val="24"/>
        </w:rPr>
        <w:t xml:space="preserve"> been measured annually since 2004 using the following data collection methods:</w:t>
      </w:r>
    </w:p>
    <w:p w:rsidR="002D5CEF" w:rsidRPr="00152D76" w:rsidRDefault="002D5CEF" w:rsidP="00446C55">
      <w:pPr>
        <w:ind w:left="450"/>
        <w:rPr>
          <w:szCs w:val="24"/>
        </w:rPr>
      </w:pPr>
      <w:r w:rsidRPr="00152D76">
        <w:rPr>
          <w:szCs w:val="24"/>
        </w:rPr>
        <w:t>* Alumni surveys related to program goals of employment, graduate school, and licensure</w:t>
      </w:r>
    </w:p>
    <w:p w:rsidR="002D5CEF" w:rsidRPr="00152D76" w:rsidRDefault="002D5CEF" w:rsidP="00446C55">
      <w:pPr>
        <w:ind w:left="450"/>
        <w:rPr>
          <w:szCs w:val="24"/>
        </w:rPr>
      </w:pPr>
      <w:r w:rsidRPr="00152D76">
        <w:rPr>
          <w:szCs w:val="24"/>
        </w:rPr>
        <w:t xml:space="preserve">* Mastery of program </w:t>
      </w:r>
      <w:r w:rsidR="00524E46">
        <w:rPr>
          <w:szCs w:val="24"/>
        </w:rPr>
        <w:t>practice behaviors and competencies</w:t>
      </w:r>
      <w:r w:rsidRPr="00152D76">
        <w:rPr>
          <w:szCs w:val="24"/>
        </w:rPr>
        <w:t xml:space="preserve"> through:</w:t>
      </w:r>
    </w:p>
    <w:p w:rsidR="002D5CEF" w:rsidRPr="00152D76" w:rsidRDefault="002D5CEF" w:rsidP="00446C55">
      <w:pPr>
        <w:tabs>
          <w:tab w:val="left" w:pos="-270"/>
          <w:tab w:val="left" w:pos="-180"/>
        </w:tabs>
        <w:ind w:left="720" w:hanging="270"/>
        <w:rPr>
          <w:szCs w:val="24"/>
        </w:rPr>
      </w:pPr>
      <w:r w:rsidRPr="00152D76">
        <w:rPr>
          <w:szCs w:val="24"/>
        </w:rPr>
        <w:t>* Successful compl</w:t>
      </w:r>
      <w:r w:rsidR="00524E46">
        <w:rPr>
          <w:szCs w:val="24"/>
        </w:rPr>
        <w:t>etion of logs during the first semester</w:t>
      </w:r>
      <w:r w:rsidRPr="00152D76">
        <w:rPr>
          <w:szCs w:val="24"/>
        </w:rPr>
        <w:t xml:space="preserve"> of field education that document mastery of program </w:t>
      </w:r>
      <w:r w:rsidR="00524E46">
        <w:rPr>
          <w:szCs w:val="24"/>
        </w:rPr>
        <w:t>practice behaviors and competencies</w:t>
      </w:r>
      <w:r w:rsidRPr="00152D76">
        <w:rPr>
          <w:szCs w:val="24"/>
        </w:rPr>
        <w:t>.</w:t>
      </w:r>
    </w:p>
    <w:p w:rsidR="002D5CEF" w:rsidRPr="00152D76" w:rsidRDefault="002D5CEF" w:rsidP="00446C55">
      <w:pPr>
        <w:ind w:left="450"/>
        <w:rPr>
          <w:szCs w:val="24"/>
        </w:rPr>
      </w:pPr>
      <w:r w:rsidRPr="00152D76">
        <w:rPr>
          <w:szCs w:val="24"/>
        </w:rPr>
        <w:t xml:space="preserve">* Successful completion of </w:t>
      </w:r>
      <w:r w:rsidR="00524E46">
        <w:rPr>
          <w:szCs w:val="24"/>
        </w:rPr>
        <w:t>the portfolio</w:t>
      </w:r>
      <w:r w:rsidRPr="00152D76">
        <w:rPr>
          <w:szCs w:val="24"/>
        </w:rPr>
        <w:t xml:space="preserve"> during the </w:t>
      </w:r>
      <w:r w:rsidR="00524E46">
        <w:rPr>
          <w:szCs w:val="24"/>
        </w:rPr>
        <w:t>second semester</w:t>
      </w:r>
      <w:r w:rsidRPr="00152D76">
        <w:rPr>
          <w:szCs w:val="24"/>
        </w:rPr>
        <w:t xml:space="preserve"> of field education.</w:t>
      </w:r>
    </w:p>
    <w:p w:rsidR="002D5CEF" w:rsidRPr="00152D76" w:rsidRDefault="002D5CEF" w:rsidP="006C28EE">
      <w:pPr>
        <w:tabs>
          <w:tab w:val="left" w:pos="720"/>
        </w:tabs>
        <w:ind w:left="720" w:hanging="270"/>
        <w:rPr>
          <w:szCs w:val="24"/>
        </w:rPr>
      </w:pPr>
      <w:r w:rsidRPr="00152D76">
        <w:rPr>
          <w:szCs w:val="24"/>
        </w:rPr>
        <w:t xml:space="preserve">* Evaluation of program </w:t>
      </w:r>
      <w:r w:rsidR="00130427">
        <w:rPr>
          <w:szCs w:val="24"/>
        </w:rPr>
        <w:t>practice behaviors and competencies</w:t>
      </w:r>
      <w:r w:rsidRPr="00152D76">
        <w:rPr>
          <w:szCs w:val="24"/>
        </w:rPr>
        <w:t xml:space="preserve"> by field education supervisor and field education faculty liaison.</w:t>
      </w:r>
    </w:p>
    <w:p w:rsidR="002D5CEF" w:rsidRPr="00152D76" w:rsidRDefault="002D5CEF" w:rsidP="006C28EE">
      <w:pPr>
        <w:ind w:left="720" w:hanging="270"/>
        <w:rPr>
          <w:szCs w:val="24"/>
        </w:rPr>
      </w:pPr>
      <w:r w:rsidRPr="00152D76">
        <w:rPr>
          <w:szCs w:val="24"/>
        </w:rPr>
        <w:t xml:space="preserve">* Evaluation of program </w:t>
      </w:r>
      <w:r w:rsidR="00130427">
        <w:rPr>
          <w:szCs w:val="24"/>
        </w:rPr>
        <w:t>practice behaviors and competencies</w:t>
      </w:r>
      <w:r w:rsidRPr="00152D76">
        <w:rPr>
          <w:szCs w:val="24"/>
        </w:rPr>
        <w:t xml:space="preserve"> by field education faculty liaison during agency visits</w:t>
      </w:r>
      <w:r w:rsidR="00130427">
        <w:rPr>
          <w:szCs w:val="24"/>
        </w:rPr>
        <w:t xml:space="preserve"> each semester</w:t>
      </w:r>
      <w:r w:rsidRPr="00152D76">
        <w:rPr>
          <w:szCs w:val="24"/>
        </w:rPr>
        <w:t>.</w:t>
      </w:r>
    </w:p>
    <w:p w:rsidR="002D5CEF" w:rsidRPr="00152D76" w:rsidRDefault="002D5CEF" w:rsidP="006C28EE">
      <w:pPr>
        <w:ind w:left="720" w:hanging="270"/>
        <w:rPr>
          <w:szCs w:val="24"/>
        </w:rPr>
      </w:pPr>
      <w:r w:rsidRPr="00152D76">
        <w:rPr>
          <w:szCs w:val="24"/>
        </w:rPr>
        <w:t xml:space="preserve">* Exit surveys with all graduating seniors to assess the program’s success and challenges in meeting program </w:t>
      </w:r>
      <w:r w:rsidR="00130427">
        <w:rPr>
          <w:szCs w:val="24"/>
        </w:rPr>
        <w:t>practice behaviors and competencies</w:t>
      </w:r>
      <w:r w:rsidRPr="00152D76">
        <w:rPr>
          <w:szCs w:val="24"/>
        </w:rPr>
        <w:t>.</w:t>
      </w:r>
    </w:p>
    <w:p w:rsidR="002D5CEF" w:rsidRPr="00152D76" w:rsidRDefault="002D5CEF" w:rsidP="006C28EE">
      <w:pPr>
        <w:ind w:left="450"/>
        <w:rPr>
          <w:szCs w:val="24"/>
        </w:rPr>
      </w:pPr>
      <w:r w:rsidRPr="00152D76">
        <w:rPr>
          <w:szCs w:val="24"/>
        </w:rPr>
        <w:t>* Field education supervisors evaluate the coordination of field education annually.</w:t>
      </w:r>
    </w:p>
    <w:p w:rsidR="002D5CEF" w:rsidRPr="00152D76" w:rsidRDefault="002D5CEF" w:rsidP="006C28EE">
      <w:pPr>
        <w:ind w:left="450"/>
        <w:rPr>
          <w:szCs w:val="24"/>
        </w:rPr>
      </w:pPr>
      <w:r w:rsidRPr="00152D76">
        <w:rPr>
          <w:szCs w:val="24"/>
        </w:rPr>
        <w:t>* Students evaluate their field education site at the end of the field education placement.</w:t>
      </w:r>
    </w:p>
    <w:p w:rsidR="002D5CEF" w:rsidRPr="00152D76" w:rsidRDefault="002D5CEF" w:rsidP="006C28EE">
      <w:pPr>
        <w:tabs>
          <w:tab w:val="left" w:pos="720"/>
        </w:tabs>
        <w:ind w:left="720" w:hanging="270"/>
        <w:rPr>
          <w:szCs w:val="24"/>
        </w:rPr>
      </w:pPr>
      <w:r w:rsidRPr="00152D76">
        <w:rPr>
          <w:szCs w:val="24"/>
        </w:rPr>
        <w:t>* Students evaluate the field education faculty liaison at the end of the field education placement.</w:t>
      </w:r>
    </w:p>
    <w:p w:rsidR="002D5CEF" w:rsidRDefault="002D5CEF" w:rsidP="002D5CEF">
      <w:pPr>
        <w:rPr>
          <w:rFonts w:ascii="Arial" w:hAnsi="Arial"/>
          <w:szCs w:val="24"/>
        </w:rPr>
      </w:pPr>
    </w:p>
    <w:p w:rsidR="002D5CEF" w:rsidRPr="00152D76" w:rsidRDefault="002D5CEF" w:rsidP="00FD27A9">
      <w:pPr>
        <w:jc w:val="both"/>
        <w:rPr>
          <w:szCs w:val="24"/>
        </w:rPr>
      </w:pPr>
      <w:r w:rsidRPr="00152D76">
        <w:rPr>
          <w:szCs w:val="24"/>
        </w:rPr>
        <w:t xml:space="preserve">The annual results of the Social Work Assessment from 2004-2009 are </w:t>
      </w:r>
      <w:r w:rsidR="00152D76" w:rsidRPr="00152D76">
        <w:rPr>
          <w:szCs w:val="24"/>
        </w:rPr>
        <w:t xml:space="preserve">available </w:t>
      </w:r>
      <w:r w:rsidR="00130427">
        <w:rPr>
          <w:szCs w:val="24"/>
        </w:rPr>
        <w:t xml:space="preserve">on our department website at </w:t>
      </w:r>
      <w:hyperlink r:id="rId23" w:history="1">
        <w:r w:rsidR="00130427" w:rsidRPr="00DD5039">
          <w:rPr>
            <w:rStyle w:val="Hyperlink"/>
            <w:szCs w:val="24"/>
          </w:rPr>
          <w:t>www.wright.edu/cola/Dept/social_work</w:t>
        </w:r>
      </w:hyperlink>
      <w:r w:rsidRPr="00152D76">
        <w:rPr>
          <w:szCs w:val="24"/>
        </w:rPr>
        <w:t>.  The reports include a discussion of how the results guided program changes.</w:t>
      </w:r>
    </w:p>
    <w:p w:rsidR="000F566A" w:rsidRDefault="000F566A" w:rsidP="006369EF">
      <w:pPr>
        <w:tabs>
          <w:tab w:val="left" w:pos="720"/>
        </w:tabs>
        <w:jc w:val="both"/>
        <w:rPr>
          <w:rFonts w:ascii="Arial" w:hAnsi="Arial"/>
          <w:b/>
        </w:rPr>
      </w:pPr>
    </w:p>
    <w:p w:rsidR="006369EF" w:rsidRPr="006369EF" w:rsidRDefault="006369EF" w:rsidP="006369EF">
      <w:pPr>
        <w:tabs>
          <w:tab w:val="left" w:pos="720"/>
        </w:tabs>
        <w:jc w:val="center"/>
        <w:rPr>
          <w:rFonts w:ascii="Arial" w:hAnsi="Arial"/>
          <w:b/>
          <w:sz w:val="48"/>
          <w:szCs w:val="48"/>
        </w:rPr>
      </w:pPr>
      <w:r>
        <w:rPr>
          <w:rFonts w:ascii="Arial" w:hAnsi="Arial"/>
          <w:b/>
          <w:sz w:val="48"/>
          <w:szCs w:val="48"/>
        </w:rPr>
        <w:t>Admissions Criteria</w:t>
      </w:r>
    </w:p>
    <w:p w:rsidR="006C28EE" w:rsidRDefault="006C28EE">
      <w:pPr>
        <w:tabs>
          <w:tab w:val="left" w:pos="720"/>
        </w:tabs>
        <w:rPr>
          <w:rFonts w:ascii="Arial" w:hAnsi="Arial"/>
          <w:b/>
          <w:szCs w:val="24"/>
        </w:rPr>
      </w:pPr>
    </w:p>
    <w:p w:rsidR="006A1275" w:rsidRDefault="006369EF" w:rsidP="00FD27A9">
      <w:pPr>
        <w:tabs>
          <w:tab w:val="left" w:pos="720"/>
        </w:tabs>
        <w:jc w:val="both"/>
        <w:rPr>
          <w:szCs w:val="24"/>
        </w:rPr>
      </w:pPr>
      <w:r w:rsidRPr="00152D76">
        <w:rPr>
          <w:szCs w:val="24"/>
        </w:rPr>
        <w:t xml:space="preserve">The admissions criteria to the Bachelors of Arts in Social Work program at Wright State University were developed to accept students who </w:t>
      </w:r>
      <w:r w:rsidR="006A1275" w:rsidRPr="00152D76">
        <w:rPr>
          <w:szCs w:val="24"/>
        </w:rPr>
        <w:t xml:space="preserve">have the capability to meet the program mission, goals, and </w:t>
      </w:r>
      <w:r w:rsidR="00130427">
        <w:rPr>
          <w:szCs w:val="24"/>
        </w:rPr>
        <w:t>practice behaviors and competencies</w:t>
      </w:r>
      <w:r w:rsidR="006A1275" w:rsidRPr="00152D76">
        <w:rPr>
          <w:szCs w:val="24"/>
        </w:rPr>
        <w:t xml:space="preserve"> for generalist social work practice.</w:t>
      </w:r>
    </w:p>
    <w:p w:rsidR="003A463F" w:rsidRPr="00152D76" w:rsidRDefault="003A463F">
      <w:pPr>
        <w:tabs>
          <w:tab w:val="left" w:pos="720"/>
        </w:tabs>
        <w:rPr>
          <w:szCs w:val="24"/>
        </w:rPr>
      </w:pPr>
    </w:p>
    <w:p w:rsidR="006A1275" w:rsidRPr="00152D76" w:rsidRDefault="006A1275">
      <w:pPr>
        <w:tabs>
          <w:tab w:val="left" w:pos="720"/>
        </w:tabs>
        <w:rPr>
          <w:szCs w:val="24"/>
        </w:rPr>
      </w:pPr>
      <w:r w:rsidRPr="00152D76">
        <w:rPr>
          <w:szCs w:val="24"/>
        </w:rPr>
        <w:t>The admissions criteria include:</w:t>
      </w:r>
    </w:p>
    <w:p w:rsidR="006A1275" w:rsidRPr="00152D76" w:rsidRDefault="006A1275" w:rsidP="006C28EE">
      <w:pPr>
        <w:tabs>
          <w:tab w:val="left" w:pos="720"/>
        </w:tabs>
        <w:ind w:left="720" w:hanging="270"/>
        <w:rPr>
          <w:szCs w:val="24"/>
        </w:rPr>
      </w:pPr>
      <w:r w:rsidRPr="00152D76">
        <w:rPr>
          <w:szCs w:val="24"/>
        </w:rPr>
        <w:t>* Completing specific course work that build</w:t>
      </w:r>
      <w:r w:rsidR="00152D76">
        <w:rPr>
          <w:szCs w:val="24"/>
        </w:rPr>
        <w:t>s</w:t>
      </w:r>
      <w:r w:rsidRPr="00152D76">
        <w:rPr>
          <w:szCs w:val="24"/>
        </w:rPr>
        <w:t xml:space="preserve"> the foundation for upper level social work requirements.</w:t>
      </w:r>
    </w:p>
    <w:p w:rsidR="006A1275" w:rsidRPr="00152D76" w:rsidRDefault="006A1275" w:rsidP="006C28EE">
      <w:pPr>
        <w:tabs>
          <w:tab w:val="left" w:pos="720"/>
        </w:tabs>
        <w:ind w:left="720" w:hanging="270"/>
        <w:rPr>
          <w:szCs w:val="24"/>
        </w:rPr>
      </w:pPr>
      <w:r w:rsidRPr="00152D76">
        <w:rPr>
          <w:szCs w:val="24"/>
        </w:rPr>
        <w:t xml:space="preserve">* Maintain a Grade Point Average of 2.25 that demonstrates a capability to complete upper level </w:t>
      </w:r>
      <w:r w:rsidR="00152D76">
        <w:rPr>
          <w:szCs w:val="24"/>
        </w:rPr>
        <w:t>r</w:t>
      </w:r>
      <w:r w:rsidRPr="00152D76">
        <w:rPr>
          <w:szCs w:val="24"/>
        </w:rPr>
        <w:t>equirements in the major.</w:t>
      </w:r>
    </w:p>
    <w:p w:rsidR="006A1275" w:rsidRPr="00152D76" w:rsidRDefault="006A1275" w:rsidP="006C28EE">
      <w:pPr>
        <w:tabs>
          <w:tab w:val="left" w:pos="720"/>
        </w:tabs>
        <w:ind w:left="720" w:hanging="270"/>
        <w:rPr>
          <w:szCs w:val="24"/>
        </w:rPr>
      </w:pPr>
      <w:r w:rsidRPr="00152D76">
        <w:rPr>
          <w:szCs w:val="24"/>
        </w:rPr>
        <w:t>* Complete a professional statement in which the student demonstrates her/his knowledge, values, and skills base for pursuing the social work major and profession.</w:t>
      </w:r>
    </w:p>
    <w:p w:rsidR="00130427" w:rsidRDefault="006A1275" w:rsidP="006C28EE">
      <w:pPr>
        <w:tabs>
          <w:tab w:val="left" w:pos="720"/>
        </w:tabs>
        <w:ind w:left="720" w:hanging="270"/>
        <w:rPr>
          <w:szCs w:val="24"/>
        </w:rPr>
      </w:pPr>
      <w:r w:rsidRPr="00152D76">
        <w:rPr>
          <w:szCs w:val="24"/>
        </w:rPr>
        <w:t>* Complete the professional references and criminal record disclosure to demonstrate preparation for pursuing the social work major and profession.</w:t>
      </w:r>
    </w:p>
    <w:p w:rsidR="00C16388" w:rsidRDefault="00C16388">
      <w:pPr>
        <w:pStyle w:val="Heading4"/>
        <w:tabs>
          <w:tab w:val="left" w:pos="720"/>
        </w:tabs>
        <w:rPr>
          <w:rFonts w:ascii="Arial" w:hAnsi="Arial"/>
          <w:sz w:val="22"/>
          <w:u w:val="single"/>
        </w:rPr>
      </w:pPr>
      <w:bookmarkStart w:id="0" w:name="_GoBack"/>
      <w:bookmarkEnd w:id="0"/>
    </w:p>
    <w:p w:rsidR="00CA3D96" w:rsidRDefault="002D21F7" w:rsidP="002D21F7">
      <w:r>
        <w:t xml:space="preserve">Students must complete and submit the Social Work application by </w:t>
      </w:r>
      <w:r w:rsidR="00130427">
        <w:t>February 1</w:t>
      </w:r>
      <w:r>
        <w:t>.  The full application is availa</w:t>
      </w:r>
      <w:r w:rsidR="00CA3D96">
        <w:t xml:space="preserve">ble on the Social Work website, </w:t>
      </w:r>
      <w:hyperlink r:id="rId24" w:history="1">
        <w:r w:rsidR="00CA3D96" w:rsidRPr="00406680">
          <w:rPr>
            <w:rStyle w:val="Hyperlink"/>
          </w:rPr>
          <w:t>liberal-arts.wright.edu/social-work</w:t>
        </w:r>
      </w:hyperlink>
      <w:r w:rsidR="00CA3D96">
        <w:t>.</w:t>
      </w:r>
    </w:p>
    <w:p w:rsidR="002D21F7" w:rsidRPr="007227D4" w:rsidRDefault="002D21F7" w:rsidP="002D21F7">
      <w:pPr>
        <w:rPr>
          <w:i/>
          <w:color w:val="548DD4"/>
        </w:rPr>
      </w:pPr>
      <w:r>
        <w:t xml:space="preserve"> </w:t>
      </w:r>
    </w:p>
    <w:p w:rsidR="00C16388" w:rsidRPr="00152D76" w:rsidRDefault="002D21F7" w:rsidP="002D21F7">
      <w:pPr>
        <w:ind w:left="720" w:hanging="720"/>
        <w:jc w:val="both"/>
        <w:rPr>
          <w:szCs w:val="24"/>
        </w:rPr>
      </w:pPr>
      <w:r w:rsidRPr="00152D76">
        <w:rPr>
          <w:szCs w:val="24"/>
        </w:rPr>
        <w:t>The requirements for admission into the BA in Social Work program at WSU are</w:t>
      </w:r>
    </w:p>
    <w:p w:rsidR="00C3054D" w:rsidRPr="00152D76" w:rsidRDefault="00C3054D" w:rsidP="002D21F7">
      <w:pPr>
        <w:ind w:left="720" w:hanging="720"/>
        <w:jc w:val="both"/>
        <w:rPr>
          <w:szCs w:val="24"/>
        </w:rPr>
      </w:pPr>
    </w:p>
    <w:p w:rsidR="00C16388" w:rsidRPr="00152D76" w:rsidRDefault="00D13F25" w:rsidP="00FD27A9">
      <w:pPr>
        <w:ind w:left="1080" w:hanging="360"/>
        <w:rPr>
          <w:szCs w:val="24"/>
        </w:rPr>
      </w:pPr>
      <w:proofErr w:type="gramStart"/>
      <w:r w:rsidRPr="00152D76">
        <w:rPr>
          <w:szCs w:val="24"/>
        </w:rPr>
        <w:t>___</w:t>
      </w:r>
      <w:r w:rsidR="002D21F7" w:rsidRPr="00152D76">
        <w:rPr>
          <w:szCs w:val="24"/>
        </w:rPr>
        <w:t xml:space="preserve">Meet </w:t>
      </w:r>
      <w:r w:rsidR="00C16388" w:rsidRPr="00152D76">
        <w:rPr>
          <w:szCs w:val="24"/>
        </w:rPr>
        <w:t>College of Liberal Arts requirements for admission which include complet</w:t>
      </w:r>
      <w:r w:rsidR="00130427">
        <w:rPr>
          <w:szCs w:val="24"/>
        </w:rPr>
        <w:t>ion of ENG 1100 and ENG 2100</w:t>
      </w:r>
      <w:r w:rsidR="002D21F7" w:rsidRPr="00152D76">
        <w:rPr>
          <w:szCs w:val="24"/>
        </w:rPr>
        <w:t xml:space="preserve"> and submit the application for changing majors to the CoLA ad</w:t>
      </w:r>
      <w:r w:rsidR="00130427">
        <w:rPr>
          <w:szCs w:val="24"/>
        </w:rPr>
        <w:t>vising office in Millett 120</w:t>
      </w:r>
      <w:r w:rsidR="003A463F">
        <w:rPr>
          <w:szCs w:val="24"/>
        </w:rPr>
        <w:t>.</w:t>
      </w:r>
      <w:proofErr w:type="gramEnd"/>
      <w:r w:rsidR="002D21F7" w:rsidRPr="00152D76">
        <w:rPr>
          <w:szCs w:val="24"/>
        </w:rPr>
        <w:t xml:space="preserve"> Students can apply to CoLA to be a pre-Social Work major at any time that they meet the CoLA requirements.  Students must still complete the Social Work application for acceptance into the Social Work program.</w:t>
      </w:r>
    </w:p>
    <w:p w:rsidR="00C16388" w:rsidRPr="008E4200" w:rsidRDefault="00C16388">
      <w:pPr>
        <w:jc w:val="both"/>
        <w:rPr>
          <w:rFonts w:ascii="Arial" w:hAnsi="Arial"/>
          <w:b/>
          <w:szCs w:val="24"/>
        </w:rPr>
      </w:pP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rFonts w:ascii="Arial" w:hAnsi="Arial"/>
          <w:b/>
          <w:szCs w:val="24"/>
        </w:rPr>
        <w:tab/>
      </w:r>
      <w:r w:rsidRPr="008E4200">
        <w:rPr>
          <w:rFonts w:ascii="Arial" w:hAnsi="Arial"/>
          <w:b/>
          <w:szCs w:val="24"/>
        </w:rPr>
        <w:tab/>
      </w:r>
      <w:r w:rsidR="00D13F25" w:rsidRPr="003A463F">
        <w:rPr>
          <w:rFonts w:ascii="Arial" w:hAnsi="Arial"/>
          <w:szCs w:val="24"/>
        </w:rPr>
        <w:t>___</w:t>
      </w:r>
      <w:r w:rsidR="00CA3D96">
        <w:rPr>
          <w:szCs w:val="24"/>
        </w:rPr>
        <w:t>Pass or enroll in</w:t>
      </w:r>
      <w:r w:rsidRPr="008E4200">
        <w:rPr>
          <w:szCs w:val="24"/>
        </w:rPr>
        <w:t xml:space="preserve"> SW 27</w:t>
      </w:r>
      <w:r w:rsidR="00130427">
        <w:rPr>
          <w:szCs w:val="24"/>
        </w:rPr>
        <w:t>0</w:t>
      </w:r>
      <w:r w:rsidRPr="008E4200">
        <w:rPr>
          <w:szCs w:val="24"/>
        </w:rPr>
        <w:t xml:space="preserve">0 – </w:t>
      </w:r>
      <w:r w:rsidR="00130427">
        <w:rPr>
          <w:i/>
          <w:szCs w:val="24"/>
        </w:rPr>
        <w:t>Introduction to Social Work</w:t>
      </w:r>
      <w:r w:rsidRPr="008E4200">
        <w:rPr>
          <w:i/>
          <w:szCs w:val="24"/>
        </w:rPr>
        <w:t xml:space="preserve"> </w:t>
      </w:r>
      <w:r w:rsidRPr="008E4200">
        <w:rPr>
          <w:szCs w:val="24"/>
        </w:rPr>
        <w:t>or an approved equivalent course* from another university with a minimum grade of C.</w:t>
      </w: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2D21F7" w:rsidRPr="008E4200" w:rsidRDefault="003D6345"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szCs w:val="24"/>
        </w:rPr>
        <w:tab/>
      </w:r>
      <w:r w:rsidRPr="008E4200">
        <w:rPr>
          <w:szCs w:val="24"/>
        </w:rPr>
        <w:tab/>
      </w:r>
      <w:r w:rsidR="00D13F25" w:rsidRPr="008E4200">
        <w:rPr>
          <w:szCs w:val="24"/>
        </w:rPr>
        <w:t>___</w:t>
      </w:r>
      <w:r w:rsidR="002D21F7" w:rsidRPr="008E4200">
        <w:rPr>
          <w:szCs w:val="24"/>
        </w:rPr>
        <w:t>Pass or enroll in SW 271</w:t>
      </w:r>
      <w:r w:rsidR="00130427">
        <w:rPr>
          <w:szCs w:val="24"/>
        </w:rPr>
        <w:t>0</w:t>
      </w:r>
      <w:r w:rsidR="002D21F7" w:rsidRPr="008E4200">
        <w:rPr>
          <w:szCs w:val="24"/>
        </w:rPr>
        <w:t xml:space="preserve"> </w:t>
      </w:r>
      <w:r w:rsidR="00130427">
        <w:rPr>
          <w:szCs w:val="24"/>
        </w:rPr>
        <w:t>–</w:t>
      </w:r>
      <w:r w:rsidR="002D21F7" w:rsidRPr="008E4200">
        <w:rPr>
          <w:szCs w:val="24"/>
        </w:rPr>
        <w:t xml:space="preserve"> </w:t>
      </w:r>
      <w:r w:rsidR="00130427">
        <w:rPr>
          <w:i/>
          <w:szCs w:val="24"/>
        </w:rPr>
        <w:t>Intro to Social Welfare</w:t>
      </w:r>
      <w:r w:rsidRPr="008E4200">
        <w:rPr>
          <w:i/>
          <w:szCs w:val="24"/>
        </w:rPr>
        <w:t xml:space="preserve"> </w:t>
      </w:r>
      <w:r w:rsidRPr="008E4200">
        <w:rPr>
          <w:szCs w:val="24"/>
        </w:rPr>
        <w:t xml:space="preserve">or an approved equivalent course* from another </w:t>
      </w:r>
      <w:r w:rsidR="00D13F25" w:rsidRPr="008E4200">
        <w:rPr>
          <w:szCs w:val="24"/>
        </w:rPr>
        <w:t>university</w:t>
      </w:r>
      <w:r w:rsidR="002D21F7" w:rsidRPr="008E4200">
        <w:rPr>
          <w:szCs w:val="24"/>
        </w:rPr>
        <w:t xml:space="preserve"> with</w:t>
      </w:r>
      <w:r w:rsidRPr="008E4200">
        <w:rPr>
          <w:szCs w:val="24"/>
        </w:rPr>
        <w:t xml:space="preserve"> a</w:t>
      </w:r>
      <w:r w:rsidR="002D21F7" w:rsidRPr="008E4200">
        <w:rPr>
          <w:szCs w:val="24"/>
        </w:rPr>
        <w:t xml:space="preserve"> minimum grade of C.</w:t>
      </w: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p>
    <w:p w:rsidR="002D21F7" w:rsidRPr="008E4200" w:rsidRDefault="003D6345"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szCs w:val="24"/>
        </w:rPr>
        <w:tab/>
      </w:r>
      <w:r w:rsidRPr="008E4200">
        <w:rPr>
          <w:szCs w:val="24"/>
        </w:rPr>
        <w:tab/>
      </w:r>
      <w:r w:rsidR="00D13F25" w:rsidRPr="008E4200">
        <w:rPr>
          <w:szCs w:val="24"/>
        </w:rPr>
        <w:t>___</w:t>
      </w:r>
      <w:r w:rsidRPr="008E4200">
        <w:rPr>
          <w:szCs w:val="24"/>
        </w:rPr>
        <w:t>Pass or enroll</w:t>
      </w:r>
      <w:r w:rsidR="002D21F7" w:rsidRPr="008E4200">
        <w:rPr>
          <w:szCs w:val="24"/>
        </w:rPr>
        <w:t xml:space="preserve"> </w:t>
      </w:r>
      <w:r w:rsidRPr="008E4200">
        <w:rPr>
          <w:szCs w:val="24"/>
        </w:rPr>
        <w:t xml:space="preserve">in </w:t>
      </w:r>
      <w:r w:rsidR="002D21F7" w:rsidRPr="008E4200">
        <w:rPr>
          <w:szCs w:val="24"/>
        </w:rPr>
        <w:t>SW 272</w:t>
      </w:r>
      <w:r w:rsidR="00130427">
        <w:rPr>
          <w:szCs w:val="24"/>
        </w:rPr>
        <w:t>0</w:t>
      </w:r>
      <w:r w:rsidR="002D21F7" w:rsidRPr="008E4200">
        <w:rPr>
          <w:szCs w:val="24"/>
        </w:rPr>
        <w:t xml:space="preserve"> – </w:t>
      </w:r>
      <w:r w:rsidR="00130427" w:rsidRPr="00130427">
        <w:rPr>
          <w:i/>
          <w:szCs w:val="24"/>
        </w:rPr>
        <w:t>Multi</w:t>
      </w:r>
      <w:r w:rsidR="00130427">
        <w:rPr>
          <w:szCs w:val="24"/>
        </w:rPr>
        <w:t>c</w:t>
      </w:r>
      <w:r w:rsidR="00130427">
        <w:rPr>
          <w:i/>
          <w:szCs w:val="24"/>
        </w:rPr>
        <w:t>ultural Competence</w:t>
      </w:r>
      <w:r w:rsidR="002D21F7" w:rsidRPr="008E4200">
        <w:rPr>
          <w:i/>
          <w:szCs w:val="24"/>
        </w:rPr>
        <w:t xml:space="preserve"> in a Diverse World</w:t>
      </w:r>
      <w:r w:rsidRPr="008E4200">
        <w:rPr>
          <w:i/>
          <w:szCs w:val="24"/>
        </w:rPr>
        <w:t xml:space="preserve"> </w:t>
      </w:r>
      <w:r w:rsidRPr="008E4200">
        <w:rPr>
          <w:szCs w:val="24"/>
        </w:rPr>
        <w:t xml:space="preserve">or an approved equivalent course* from another university </w:t>
      </w:r>
      <w:r w:rsidR="002D21F7" w:rsidRPr="008E4200">
        <w:rPr>
          <w:szCs w:val="24"/>
        </w:rPr>
        <w:t>with a minimum grade of C.</w:t>
      </w: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szCs w:val="24"/>
        </w:rPr>
        <w:tab/>
      </w:r>
      <w:r w:rsidR="003D6345" w:rsidRPr="008E4200">
        <w:rPr>
          <w:szCs w:val="24"/>
        </w:rPr>
        <w:tab/>
      </w:r>
      <w:proofErr w:type="gramStart"/>
      <w:r w:rsidR="00D13F25" w:rsidRPr="008E4200">
        <w:rPr>
          <w:szCs w:val="24"/>
        </w:rPr>
        <w:t>___</w:t>
      </w:r>
      <w:r w:rsidR="003D6345" w:rsidRPr="008E4200">
        <w:rPr>
          <w:szCs w:val="24"/>
        </w:rPr>
        <w:t>Complete</w:t>
      </w:r>
      <w:r w:rsidRPr="008E4200">
        <w:rPr>
          <w:szCs w:val="24"/>
        </w:rPr>
        <w:t xml:space="preserve"> the following additional course content within the liberal arts foundation for the social work curriculum.</w:t>
      </w:r>
      <w:proofErr w:type="gramEnd"/>
      <w:r w:rsidRPr="008E4200">
        <w:rPr>
          <w:szCs w:val="24"/>
        </w:rPr>
        <w:t xml:space="preserve">  The course meeting the content at WSU is in parenthesis.  Students may take an equivalent course</w:t>
      </w:r>
      <w:r w:rsidR="003D6345" w:rsidRPr="008E4200">
        <w:rPr>
          <w:szCs w:val="24"/>
        </w:rPr>
        <w:t>*</w:t>
      </w:r>
      <w:r w:rsidRPr="008E4200">
        <w:rPr>
          <w:szCs w:val="24"/>
        </w:rPr>
        <w:t xml:space="preserve"> at another college that was approved by the </w:t>
      </w:r>
      <w:r w:rsidR="00FE6656">
        <w:rPr>
          <w:szCs w:val="24"/>
        </w:rPr>
        <w:t>BSW Program Director</w:t>
      </w:r>
      <w:r w:rsidRPr="008E4200">
        <w:rPr>
          <w:szCs w:val="24"/>
        </w:rPr>
        <w:t xml:space="preserve"> of the WSU Social Work Department.</w:t>
      </w:r>
    </w:p>
    <w:p w:rsidR="00C3054D" w:rsidRPr="008E4200" w:rsidRDefault="00C3054D"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p>
    <w:p w:rsidR="002D21F7"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t>___</w:t>
      </w:r>
      <w:r w:rsidR="00130427">
        <w:t>Academic Writing and Reading (ENG 1100</w:t>
      </w:r>
      <w:r>
        <w:t>)</w:t>
      </w:r>
      <w:r w:rsidRPr="00E70767">
        <w:t xml:space="preserve"> </w:t>
      </w:r>
      <w:r>
        <w:tab/>
      </w:r>
      <w:r>
        <w:tab/>
      </w:r>
      <w:r>
        <w:tab/>
      </w:r>
      <w:r>
        <w:tab/>
      </w:r>
    </w:p>
    <w:p w:rsidR="005F5373"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t>___</w:t>
      </w:r>
      <w:r w:rsidR="00130427">
        <w:t>Research Writing and Argument (ENG 2100</w:t>
      </w:r>
      <w:r>
        <w:t>)</w:t>
      </w:r>
      <w:r w:rsidR="005F5373" w:rsidRPr="005F5373">
        <w:t xml:space="preserve"> </w:t>
      </w:r>
    </w:p>
    <w:p w:rsidR="005F5373" w:rsidRDefault="005F5373"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t>___</w:t>
      </w:r>
      <w:r w:rsidR="00B840E2">
        <w:t>Intro to Sociology</w:t>
      </w:r>
      <w:r>
        <w:t xml:space="preserve"> (SOC 200</w:t>
      </w:r>
      <w:r w:rsidR="00B840E2">
        <w:t>0</w:t>
      </w:r>
      <w:r>
        <w:t>)</w:t>
      </w:r>
      <w:r w:rsidR="002D21F7">
        <w:tab/>
      </w:r>
      <w:r w:rsidR="002D21F7">
        <w:tab/>
      </w:r>
    </w:p>
    <w:p w:rsidR="002D21F7" w:rsidRDefault="005F5373"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r>
      <w:r w:rsidR="002D21F7">
        <w:t>___Political Life (PLS 200</w:t>
      </w:r>
      <w:r w:rsidR="00B840E2">
        <w:t>0</w:t>
      </w:r>
      <w:r w:rsidR="002D21F7">
        <w:t>)</w:t>
      </w:r>
      <w:r w:rsidR="003D6345">
        <w:t xml:space="preserve"> or American </w:t>
      </w:r>
      <w:r w:rsidR="00B840E2">
        <w:t xml:space="preserve">National </w:t>
      </w:r>
      <w:r w:rsidR="003D6345">
        <w:t>Government (PLS 21</w:t>
      </w:r>
      <w:r>
        <w:t>2</w:t>
      </w:r>
      <w:r w:rsidR="00B840E2">
        <w:t>0</w:t>
      </w:r>
      <w:r w:rsidR="003D6345">
        <w:t>)</w:t>
      </w:r>
    </w:p>
    <w:p w:rsidR="005F5373" w:rsidRDefault="002D21F7" w:rsidP="00CA3D96">
      <w:pPr>
        <w:tabs>
          <w:tab w:val="left" w:pos="-1440"/>
          <w:tab w:val="left" w:pos="-72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520" w:hanging="2520"/>
      </w:pPr>
      <w:r>
        <w:tab/>
      </w:r>
      <w:r>
        <w:tab/>
      </w:r>
      <w:r>
        <w:tab/>
      </w:r>
      <w:r>
        <w:tab/>
      </w:r>
      <w:r>
        <w:tab/>
        <w:t xml:space="preserve">___Interpersonal Communication (COM </w:t>
      </w:r>
      <w:r w:rsidR="00B840E2">
        <w:t>2020</w:t>
      </w:r>
      <w:r>
        <w:t>)</w:t>
      </w:r>
      <w:r w:rsidR="00CA3D96">
        <w:t xml:space="preserve"> (COM 2410 Small Group Communication at WSU Dayton campus)</w:t>
      </w:r>
      <w:r w:rsidRPr="00E70767">
        <w:t xml:space="preserve"> </w:t>
      </w:r>
      <w:r>
        <w:tab/>
      </w:r>
    </w:p>
    <w:p w:rsidR="002D21F7" w:rsidRDefault="005F5373"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r>
      <w:r w:rsidR="00B840E2">
        <w:t>___Economic Life (EC</w:t>
      </w:r>
      <w:r w:rsidR="002D21F7">
        <w:t xml:space="preserve"> 200</w:t>
      </w:r>
      <w:r w:rsidR="00B840E2">
        <w:t>0</w:t>
      </w:r>
      <w:r w:rsidR="002D21F7">
        <w:t>)</w:t>
      </w:r>
      <w:r w:rsidR="003D6345">
        <w:t xml:space="preserve"> or </w:t>
      </w:r>
      <w:r w:rsidR="00B840E2">
        <w:t>Social Issues (EC</w:t>
      </w:r>
      <w:r w:rsidR="003D6345">
        <w:t xml:space="preserve"> 290</w:t>
      </w:r>
      <w:r w:rsidR="00B840E2">
        <w:t>0</w:t>
      </w:r>
      <w:r w:rsidR="003D6345">
        <w:t>)</w:t>
      </w:r>
      <w:r w:rsidR="002D21F7">
        <w:tab/>
      </w:r>
    </w:p>
    <w:p w:rsidR="005F5373" w:rsidRDefault="002D21F7" w:rsidP="005F537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hanging="1800"/>
      </w:pPr>
      <w:r>
        <w:tab/>
      </w:r>
      <w:r>
        <w:tab/>
      </w:r>
      <w:r>
        <w:tab/>
      </w:r>
      <w:r>
        <w:tab/>
      </w:r>
      <w:r>
        <w:tab/>
        <w:t>___Intro to Psychology</w:t>
      </w:r>
      <w:r w:rsidR="003D6345">
        <w:t xml:space="preserve"> </w:t>
      </w:r>
      <w:r>
        <w:t xml:space="preserve">(PSY </w:t>
      </w:r>
      <w:r w:rsidR="00B840E2">
        <w:t>1010</w:t>
      </w:r>
      <w:r>
        <w:t>)</w:t>
      </w:r>
      <w:r>
        <w:tab/>
      </w:r>
      <w:r w:rsidR="005F5373">
        <w:tab/>
      </w:r>
      <w:r w:rsidR="005F5373">
        <w:tab/>
      </w:r>
    </w:p>
    <w:p w:rsidR="002D21F7" w:rsidRDefault="003D6345" w:rsidP="005F537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pPr>
      <w:r>
        <w:t>___</w:t>
      </w:r>
      <w:r w:rsidR="00B840E2">
        <w:t>Health and Disease (BIO 1070) or Biology of Food</w:t>
      </w:r>
      <w:r w:rsidR="00CA3D96">
        <w:t xml:space="preserve"> </w:t>
      </w:r>
      <w:r w:rsidR="00B840E2">
        <w:t>(BIO 1050)</w:t>
      </w:r>
      <w:r w:rsidR="002D21F7">
        <w:t xml:space="preserve"> </w:t>
      </w:r>
    </w:p>
    <w:p w:rsidR="002D21F7"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3054D" w:rsidRDefault="002D21F7" w:rsidP="003D6345">
      <w:pPr>
        <w:tabs>
          <w:tab w:val="left" w:pos="360"/>
          <w:tab w:val="left" w:pos="1440"/>
          <w:tab w:val="right" w:pos="10224"/>
        </w:tabs>
        <w:suppressAutoHyphens/>
        <w:ind w:left="1440" w:hanging="1440"/>
      </w:pPr>
      <w:r>
        <w:tab/>
      </w:r>
      <w:r w:rsidR="003D6345">
        <w:t xml:space="preserve">      __</w:t>
      </w:r>
      <w:proofErr w:type="gramStart"/>
      <w:r w:rsidR="003D6345">
        <w:t>_</w:t>
      </w:r>
      <w:r>
        <w:t xml:space="preserve">  A</w:t>
      </w:r>
      <w:proofErr w:type="gramEnd"/>
      <w:r>
        <w:t xml:space="preserve"> minimum, overall GPA of 2.25.</w:t>
      </w:r>
    </w:p>
    <w:p w:rsidR="002D21F7" w:rsidRDefault="002D21F7" w:rsidP="003D6345">
      <w:pPr>
        <w:tabs>
          <w:tab w:val="left" w:pos="360"/>
          <w:tab w:val="left" w:pos="1440"/>
          <w:tab w:val="right" w:pos="10224"/>
        </w:tabs>
        <w:suppressAutoHyphens/>
        <w:ind w:left="1440" w:hanging="1440"/>
      </w:pPr>
      <w:r>
        <w:tab/>
      </w:r>
    </w:p>
    <w:p w:rsidR="003D6345"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rsidR="003D6345">
        <w:tab/>
      </w:r>
      <w:r w:rsidR="007200D6">
        <w:t>___</w:t>
      </w:r>
      <w:r w:rsidR="003D6345">
        <w:t>Complete the Social Work Application which includes:</w:t>
      </w:r>
    </w:p>
    <w:p w:rsidR="00C3054D" w:rsidRDefault="00C3054D"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p>
    <w:p w:rsidR="00B840E2" w:rsidRDefault="005D3A6D" w:rsidP="005D3A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tab/>
      </w:r>
      <w:proofErr w:type="gramStart"/>
      <w:r>
        <w:t>____</w:t>
      </w:r>
      <w:r w:rsidR="00B840E2">
        <w:t>Two letters of PROFESSIONAL references.</w:t>
      </w:r>
      <w:proofErr w:type="gramEnd"/>
    </w:p>
    <w:p w:rsidR="00B840E2" w:rsidRDefault="00B840E2" w:rsidP="00B840E2">
      <w:pPr>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Letters must be on professional letterhead.</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One letter must come from a faculty member.  </w:t>
      </w:r>
    </w:p>
    <w:p w:rsidR="00B840E2" w:rsidRDefault="00B840E2" w:rsidP="00B840E2">
      <w:pPr>
        <w:widowControl w:val="0"/>
        <w:numPr>
          <w:ilvl w:val="1"/>
          <w:numId w:val="15"/>
        </w:numPr>
        <w:tabs>
          <w:tab w:val="left" w:pos="-1440"/>
          <w:tab w:val="left" w:pos="-720"/>
          <w:tab w:val="left" w:pos="0"/>
          <w:tab w:val="left" w:pos="360"/>
          <w:tab w:val="left" w:pos="720"/>
          <w:tab w:val="left" w:pos="1080"/>
          <w:tab w:val="left" w:pos="1440"/>
          <w:tab w:val="left" w:pos="1800"/>
          <w:tab w:val="left" w:pos="252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For students who have completed </w:t>
      </w:r>
      <w:r>
        <w:rPr>
          <w:szCs w:val="24"/>
        </w:rPr>
        <w:t>SW 2700, SW 2710, and SW 2720 (or SW 270-271-272) on the WSU main campus</w:t>
      </w:r>
      <w:r>
        <w:t xml:space="preserve">, the letter must come from a faculty member outside the Dept. of Social Work. </w:t>
      </w:r>
    </w:p>
    <w:p w:rsidR="00B840E2" w:rsidRDefault="00B840E2" w:rsidP="00B840E2">
      <w:pPr>
        <w:widowControl w:val="0"/>
        <w:numPr>
          <w:ilvl w:val="1"/>
          <w:numId w:val="15"/>
        </w:numPr>
        <w:tabs>
          <w:tab w:val="left" w:pos="-1440"/>
          <w:tab w:val="left" w:pos="-720"/>
          <w:tab w:val="left" w:pos="0"/>
          <w:tab w:val="left" w:pos="360"/>
          <w:tab w:val="left" w:pos="720"/>
          <w:tab w:val="left" w:pos="1080"/>
          <w:tab w:val="left" w:pos="1440"/>
          <w:tab w:val="left" w:pos="1800"/>
          <w:tab w:val="left" w:pos="252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For students who have completed two of the following -</w:t>
      </w:r>
      <w:r>
        <w:rPr>
          <w:szCs w:val="24"/>
        </w:rPr>
        <w:t>SW 2700, SW 2710, and SW 2720 (or SW 270-271-272</w:t>
      </w:r>
      <w:proofErr w:type="gramStart"/>
      <w:r>
        <w:rPr>
          <w:szCs w:val="24"/>
        </w:rPr>
        <w:t>)-</w:t>
      </w:r>
      <w:proofErr w:type="gramEnd"/>
      <w:r>
        <w:rPr>
          <w:szCs w:val="24"/>
        </w:rPr>
        <w:t xml:space="preserve"> at another campus or university</w:t>
      </w:r>
      <w:r>
        <w:t xml:space="preserve">, the letter must come from a </w:t>
      </w:r>
      <w:r w:rsidRPr="00C360A3">
        <w:rPr>
          <w:u w:val="single"/>
        </w:rPr>
        <w:t>social work faculty</w:t>
      </w:r>
      <w:r>
        <w:t xml:space="preserve"> member who is familiar with your academic work.       </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The 2</w:t>
      </w:r>
      <w:r w:rsidRPr="0015084A">
        <w:rPr>
          <w:vertAlign w:val="superscript"/>
        </w:rPr>
        <w:t>nd</w:t>
      </w:r>
      <w:r>
        <w:t xml:space="preserve"> letter should come from employers, professors outside the Dept. of Social Work, or volunteer coordinators.</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Letters should NOT come from friends, employees you work with who are not your supervisor/s, your neighbors, </w:t>
      </w:r>
      <w:r w:rsidRPr="009D4333">
        <w:t>a social service provider who has treated you (e.g., your mental hea</w:t>
      </w:r>
      <w:r>
        <w:t>lth therapist, your AA sponsor), or others that cannot speak to your professional abilities.</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Letters should be written by people with whom you have had recent (2</w:t>
      </w:r>
      <w:r w:rsidR="00BB11B9">
        <w:t xml:space="preserve"> </w:t>
      </w:r>
      <w:r>
        <w:t xml:space="preserve">years-present) professional contact. </w:t>
      </w:r>
    </w:p>
    <w:p w:rsidR="00B840E2" w:rsidRDefault="00B840E2" w:rsidP="00B840E2">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rsidR="00B840E2">
        <w:t xml:space="preserve">____ </w:t>
      </w:r>
      <w:proofErr w:type="gramStart"/>
      <w:r w:rsidR="00B840E2">
        <w:t>Complete</w:t>
      </w:r>
      <w:proofErr w:type="gramEnd"/>
      <w:r w:rsidR="00B840E2">
        <w:t xml:space="preserve"> criminal background disclosure statement.</w:t>
      </w:r>
    </w:p>
    <w:p w:rsidR="00B840E2" w:rsidRDefault="00B840E2"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tab/>
      </w:r>
      <w:proofErr w:type="gramStart"/>
      <w:r w:rsidR="00B840E2">
        <w:t>____ Social Work Professional Statement and Social Issue Statement for admission.</w:t>
      </w:r>
      <w:proofErr w:type="gramEnd"/>
    </w:p>
    <w:p w:rsidR="00B840E2" w:rsidRDefault="00B840E2"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tab/>
      </w:r>
      <w:proofErr w:type="gramStart"/>
      <w:r w:rsidR="00B840E2">
        <w:t>____ Application for the major in Social Work.</w:t>
      </w:r>
      <w:proofErr w:type="gramEnd"/>
    </w:p>
    <w:p w:rsidR="00B840E2" w:rsidRDefault="00B840E2"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proofErr w:type="gramStart"/>
      <w:r w:rsidR="00B840E2">
        <w:t>____ Copy of transcripts with grades of all classes taken at another college or university.</w:t>
      </w:r>
      <w:proofErr w:type="gramEnd"/>
    </w:p>
    <w:p w:rsidR="002D21F7"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D21F7" w:rsidRDefault="002D21F7" w:rsidP="00FD27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u w:val="single"/>
        </w:rPr>
      </w:pPr>
      <w:r w:rsidRPr="008C4D36">
        <w:rPr>
          <w:u w:val="single"/>
        </w:rPr>
        <w:t>Social work faculty may request an interview to discuss your application, including if you do not follow the instructions for the Professional Statement and Professional References. The</w:t>
      </w:r>
      <w:r w:rsidR="005D3A6D">
        <w:rPr>
          <w:u w:val="single"/>
        </w:rPr>
        <w:t xml:space="preserve"> </w:t>
      </w:r>
      <w:r w:rsidRPr="008C4D36">
        <w:rPr>
          <w:u w:val="single"/>
        </w:rPr>
        <w:t>faculty may also request that you rewrite sections of the application if some items are not clear.</w:t>
      </w:r>
    </w:p>
    <w:p w:rsidR="007200D6" w:rsidRDefault="007200D6" w:rsidP="007200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u w:val="single"/>
        </w:rPr>
      </w:pPr>
    </w:p>
    <w:p w:rsidR="005D3A6D" w:rsidRDefault="005D3A6D" w:rsidP="005D3A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
        <w:t xml:space="preserve">If you have taken courses at another university please arrange an appointment with Dr. Theresa Myadze, BSW Program Director, </w:t>
      </w:r>
      <w:r>
        <w:rPr>
          <w:b/>
          <w:u w:val="single"/>
        </w:rPr>
        <w:t>before the due date</w:t>
      </w:r>
      <w:r>
        <w:t xml:space="preserve"> to discuss which courses may meet requirements for the Social Work Major.</w:t>
      </w:r>
    </w:p>
    <w:p w:rsidR="00DE5B72" w:rsidRDefault="00DE5B72" w:rsidP="007200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u w:val="single"/>
        </w:rPr>
      </w:pPr>
    </w:p>
    <w:p w:rsidR="00DE5B72" w:rsidRPr="00DE5B72" w:rsidRDefault="000F7FA1" w:rsidP="007200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u w:val="single"/>
        </w:rPr>
      </w:pPr>
      <w:r>
        <w:rPr>
          <w:b/>
          <w:u w:val="single"/>
        </w:rPr>
        <w:t>Students can</w:t>
      </w:r>
      <w:r w:rsidR="00DE5B72" w:rsidRPr="00DE5B72">
        <w:rPr>
          <w:b/>
          <w:u w:val="single"/>
        </w:rPr>
        <w:t>not receive Social Work course credit for life experience or previous work experience.</w:t>
      </w:r>
    </w:p>
    <w:p w:rsidR="002D21F7" w:rsidRPr="000F7FA1" w:rsidRDefault="002D21F7">
      <w:pPr>
        <w:ind w:left="1080" w:hanging="360"/>
        <w:jc w:val="both"/>
        <w:rPr>
          <w:rFonts w:ascii="Arial" w:hAnsi="Arial"/>
          <w:b/>
          <w:szCs w:val="24"/>
        </w:rPr>
      </w:pPr>
    </w:p>
    <w:p w:rsidR="00C16388" w:rsidRPr="00152D76" w:rsidRDefault="00C16388">
      <w:pPr>
        <w:jc w:val="both"/>
        <w:rPr>
          <w:szCs w:val="24"/>
          <w:u w:val="single"/>
        </w:rPr>
      </w:pPr>
      <w:r w:rsidRPr="00152D76">
        <w:rPr>
          <w:szCs w:val="24"/>
          <w:u w:val="single"/>
        </w:rPr>
        <w:t>Admission Status/Decisions</w:t>
      </w:r>
    </w:p>
    <w:p w:rsidR="00C16388" w:rsidRPr="00152D76" w:rsidRDefault="00C16388" w:rsidP="000F7FA1">
      <w:pPr>
        <w:rPr>
          <w:szCs w:val="24"/>
        </w:rPr>
      </w:pPr>
      <w:r w:rsidRPr="00152D76">
        <w:rPr>
          <w:szCs w:val="24"/>
        </w:rPr>
        <w:t>The Department may take the following action based on the student's admission application:</w:t>
      </w:r>
    </w:p>
    <w:p w:rsidR="00C16388" w:rsidRPr="00152D76" w:rsidRDefault="00BB11B9" w:rsidP="00BB11B9">
      <w:pPr>
        <w:ind w:left="720"/>
        <w:rPr>
          <w:szCs w:val="24"/>
        </w:rPr>
      </w:pPr>
      <w:r>
        <w:rPr>
          <w:szCs w:val="24"/>
        </w:rPr>
        <w:t xml:space="preserve">* </w:t>
      </w:r>
      <w:r w:rsidR="00C16388" w:rsidRPr="00152D76">
        <w:rPr>
          <w:szCs w:val="24"/>
        </w:rPr>
        <w:t>admit to the major</w:t>
      </w:r>
    </w:p>
    <w:p w:rsidR="007200D6" w:rsidRPr="00152D76" w:rsidRDefault="00BB11B9" w:rsidP="000F7FA1">
      <w:pPr>
        <w:ind w:left="1170" w:hanging="450"/>
        <w:rPr>
          <w:szCs w:val="24"/>
        </w:rPr>
      </w:pPr>
      <w:r>
        <w:rPr>
          <w:szCs w:val="24"/>
        </w:rPr>
        <w:t xml:space="preserve">* </w:t>
      </w:r>
      <w:r w:rsidR="007200D6" w:rsidRPr="00152D76">
        <w:rPr>
          <w:szCs w:val="24"/>
        </w:rPr>
        <w:t>request an interview to clarify concerns or missing informati</w:t>
      </w:r>
      <w:r w:rsidR="003A463F">
        <w:rPr>
          <w:szCs w:val="24"/>
        </w:rPr>
        <w:t>on contained in the application</w:t>
      </w:r>
    </w:p>
    <w:p w:rsidR="007200D6" w:rsidRPr="00152D76" w:rsidRDefault="007200D6" w:rsidP="000F7FA1">
      <w:pPr>
        <w:rPr>
          <w:szCs w:val="24"/>
        </w:rPr>
      </w:pPr>
      <w:r w:rsidRPr="00152D76">
        <w:rPr>
          <w:szCs w:val="24"/>
        </w:rPr>
        <w:tab/>
      </w:r>
      <w:r w:rsidR="00BB11B9">
        <w:rPr>
          <w:szCs w:val="24"/>
        </w:rPr>
        <w:t xml:space="preserve">* </w:t>
      </w:r>
      <w:r w:rsidRPr="00152D76">
        <w:rPr>
          <w:szCs w:val="24"/>
        </w:rPr>
        <w:t>admit to the major on a conditional basis</w:t>
      </w:r>
    </w:p>
    <w:p w:rsidR="00C16388" w:rsidRPr="00152D76" w:rsidRDefault="00C16388" w:rsidP="000F7FA1">
      <w:pPr>
        <w:rPr>
          <w:szCs w:val="24"/>
        </w:rPr>
      </w:pPr>
      <w:r w:rsidRPr="00152D76">
        <w:rPr>
          <w:szCs w:val="24"/>
        </w:rPr>
        <w:tab/>
      </w:r>
      <w:r w:rsidR="00BB11B9">
        <w:rPr>
          <w:szCs w:val="24"/>
        </w:rPr>
        <w:t xml:space="preserve">* </w:t>
      </w:r>
      <w:proofErr w:type="gramStart"/>
      <w:r w:rsidRPr="00152D76">
        <w:rPr>
          <w:szCs w:val="24"/>
        </w:rPr>
        <w:t>not</w:t>
      </w:r>
      <w:proofErr w:type="gramEnd"/>
      <w:r w:rsidRPr="00152D76">
        <w:rPr>
          <w:szCs w:val="24"/>
        </w:rPr>
        <w:t xml:space="preserve"> admit to the major</w:t>
      </w:r>
    </w:p>
    <w:p w:rsidR="007200D6" w:rsidRPr="00152D76" w:rsidRDefault="007200D6">
      <w:pPr>
        <w:jc w:val="both"/>
        <w:rPr>
          <w:szCs w:val="24"/>
        </w:rPr>
      </w:pPr>
    </w:p>
    <w:p w:rsidR="007200D6" w:rsidRPr="00152D76" w:rsidRDefault="00C16388">
      <w:pPr>
        <w:jc w:val="both"/>
        <w:rPr>
          <w:szCs w:val="24"/>
        </w:rPr>
      </w:pPr>
      <w:r w:rsidRPr="00152D76">
        <w:rPr>
          <w:szCs w:val="24"/>
        </w:rPr>
        <w:t xml:space="preserve">The faculty may feel a student meets all of the admissions criteria and would be a good candidate but there is an area of concern that needs to be addressed.  </w:t>
      </w:r>
      <w:r w:rsidR="007200D6" w:rsidRPr="00152D76">
        <w:rPr>
          <w:szCs w:val="24"/>
        </w:rPr>
        <w:t>In such situations, the faculty may request an interview with the student.  The outcome of the interview could be to develop a plan to address the concern, admit without conditions if there is no concern after the interview, or not admit the</w:t>
      </w:r>
      <w:r w:rsidR="000F7FA1" w:rsidRPr="00152D76">
        <w:rPr>
          <w:szCs w:val="24"/>
        </w:rPr>
        <w:t xml:space="preserve"> student based on the concern.</w:t>
      </w:r>
      <w:r w:rsidRPr="00152D76">
        <w:rPr>
          <w:szCs w:val="24"/>
        </w:rPr>
        <w:t xml:space="preserve"> </w:t>
      </w:r>
    </w:p>
    <w:p w:rsidR="007200D6" w:rsidRPr="000F7FA1" w:rsidRDefault="007200D6">
      <w:pPr>
        <w:jc w:val="both"/>
        <w:rPr>
          <w:rFonts w:ascii="Arial" w:hAnsi="Arial"/>
          <w:b/>
          <w:szCs w:val="24"/>
        </w:rPr>
      </w:pPr>
    </w:p>
    <w:p w:rsidR="00C16388" w:rsidRPr="00152D76" w:rsidRDefault="00C16388">
      <w:pPr>
        <w:jc w:val="both"/>
        <w:rPr>
          <w:szCs w:val="24"/>
        </w:rPr>
      </w:pPr>
      <w:r w:rsidRPr="00152D76">
        <w:rPr>
          <w:szCs w:val="24"/>
        </w:rPr>
        <w:t xml:space="preserve">Examples of concerns are a student's writing skills or personal issues that may affect a student's academic work.  A student will remain on conditional status until the student and faculty agree the concern has been addressed.  Conditional status must be removed before a student can begin Senior </w:t>
      </w:r>
      <w:r w:rsidR="005D3A6D">
        <w:rPr>
          <w:szCs w:val="24"/>
        </w:rPr>
        <w:t>Field Education</w:t>
      </w:r>
      <w:r w:rsidRPr="00152D76">
        <w:rPr>
          <w:szCs w:val="24"/>
        </w:rPr>
        <w:t>.</w:t>
      </w:r>
    </w:p>
    <w:p w:rsidR="00C16388" w:rsidRPr="00152D76" w:rsidRDefault="00C16388">
      <w:pPr>
        <w:jc w:val="both"/>
        <w:rPr>
          <w:szCs w:val="24"/>
        </w:rPr>
      </w:pPr>
    </w:p>
    <w:p w:rsidR="00C16388" w:rsidRPr="00152D76" w:rsidRDefault="00C16388">
      <w:pPr>
        <w:jc w:val="both"/>
        <w:rPr>
          <w:szCs w:val="24"/>
        </w:rPr>
      </w:pPr>
      <w:r w:rsidRPr="00152D76">
        <w:rPr>
          <w:szCs w:val="24"/>
        </w:rPr>
        <w:t xml:space="preserve">Students may not be admitted into the program if they do not meet all admissions criteria during the </w:t>
      </w:r>
      <w:r w:rsidR="005D3A6D">
        <w:rPr>
          <w:szCs w:val="24"/>
        </w:rPr>
        <w:t>term</w:t>
      </w:r>
      <w:r w:rsidRPr="00152D76">
        <w:rPr>
          <w:szCs w:val="24"/>
        </w:rPr>
        <w:t xml:space="preserve"> they apply to the major.  Students may reapply for future admissions but they must </w:t>
      </w:r>
      <w:r w:rsidR="00C670F2" w:rsidRPr="00152D76">
        <w:rPr>
          <w:szCs w:val="24"/>
        </w:rPr>
        <w:t>notify the Department and make any updates to their application</w:t>
      </w:r>
      <w:r w:rsidRPr="00152D76">
        <w:rPr>
          <w:szCs w:val="24"/>
        </w:rPr>
        <w:t xml:space="preserve">.  The </w:t>
      </w:r>
      <w:r w:rsidR="00BB11B9">
        <w:rPr>
          <w:szCs w:val="24"/>
        </w:rPr>
        <w:t>BSW Program Director</w:t>
      </w:r>
      <w:r w:rsidR="00C670F2" w:rsidRPr="00152D76">
        <w:rPr>
          <w:szCs w:val="24"/>
        </w:rPr>
        <w:t xml:space="preserve"> </w:t>
      </w:r>
      <w:r w:rsidR="007200D6" w:rsidRPr="00152D76">
        <w:rPr>
          <w:szCs w:val="24"/>
        </w:rPr>
        <w:t>is</w:t>
      </w:r>
      <w:r w:rsidRPr="00152D76">
        <w:rPr>
          <w:szCs w:val="24"/>
        </w:rPr>
        <w:t xml:space="preserve"> available to assist students in considering other alternatives if they are not accepted into the major.</w:t>
      </w:r>
    </w:p>
    <w:p w:rsidR="00C16388" w:rsidRPr="00152D76" w:rsidRDefault="00C16388">
      <w:pPr>
        <w:jc w:val="both"/>
        <w:rPr>
          <w:szCs w:val="24"/>
        </w:rPr>
      </w:pPr>
    </w:p>
    <w:p w:rsidR="007200D6" w:rsidRPr="00152D76" w:rsidRDefault="0025088E">
      <w:pPr>
        <w:jc w:val="both"/>
        <w:rPr>
          <w:szCs w:val="24"/>
        </w:rPr>
      </w:pPr>
      <w:r>
        <w:rPr>
          <w:szCs w:val="24"/>
        </w:rPr>
        <w:t>The Department admits 6</w:t>
      </w:r>
      <w:r w:rsidR="007200D6" w:rsidRPr="00152D76">
        <w:rPr>
          <w:szCs w:val="24"/>
        </w:rPr>
        <w:t xml:space="preserve">0 students each year.  </w:t>
      </w:r>
      <w:r>
        <w:rPr>
          <w:szCs w:val="24"/>
        </w:rPr>
        <w:t>If more than 6</w:t>
      </w:r>
      <w:r w:rsidR="00DE5B72" w:rsidRPr="00152D76">
        <w:rPr>
          <w:szCs w:val="24"/>
        </w:rPr>
        <w:t>0 students are eligible in a given year, students not accepted will be able to apply in subsequent years.</w:t>
      </w:r>
    </w:p>
    <w:p w:rsidR="00DE5B72" w:rsidRPr="000F7FA1" w:rsidRDefault="00DE5B72">
      <w:pPr>
        <w:jc w:val="both"/>
        <w:rPr>
          <w:rFonts w:ascii="Arial" w:hAnsi="Arial"/>
          <w:b/>
          <w:i/>
          <w:szCs w:val="24"/>
        </w:rPr>
      </w:pPr>
    </w:p>
    <w:p w:rsidR="00C16388" w:rsidRPr="00152D76" w:rsidRDefault="00C16388">
      <w:pPr>
        <w:jc w:val="both"/>
        <w:rPr>
          <w:szCs w:val="24"/>
        </w:rPr>
      </w:pPr>
      <w:r w:rsidRPr="00152D76">
        <w:rPr>
          <w:szCs w:val="24"/>
        </w:rPr>
        <w:t xml:space="preserve">Once admitted to the major, each student is assigned a social work faculty </w:t>
      </w:r>
      <w:r w:rsidR="00204CD0" w:rsidRPr="00152D76">
        <w:rPr>
          <w:szCs w:val="24"/>
        </w:rPr>
        <w:t>advisor</w:t>
      </w:r>
      <w:r w:rsidRPr="00152D76">
        <w:rPr>
          <w:szCs w:val="24"/>
        </w:rPr>
        <w:t xml:space="preserve"> for general professional and career advising, to formulate a curriculum plan, and </w:t>
      </w:r>
      <w:r w:rsidR="005D3A6D">
        <w:rPr>
          <w:szCs w:val="24"/>
        </w:rPr>
        <w:t xml:space="preserve">to discuss </w:t>
      </w:r>
      <w:r w:rsidRPr="00152D76">
        <w:rPr>
          <w:szCs w:val="24"/>
        </w:rPr>
        <w:t xml:space="preserve">senior </w:t>
      </w:r>
      <w:r w:rsidR="005D3A6D">
        <w:rPr>
          <w:szCs w:val="24"/>
        </w:rPr>
        <w:t>field education</w:t>
      </w:r>
      <w:r w:rsidRPr="00152D76">
        <w:rPr>
          <w:szCs w:val="24"/>
        </w:rPr>
        <w:t xml:space="preserve">.  Students can also check with the </w:t>
      </w:r>
      <w:r w:rsidR="00BB11B9">
        <w:rPr>
          <w:szCs w:val="24"/>
        </w:rPr>
        <w:t>BSW Program Director</w:t>
      </w:r>
      <w:r w:rsidRPr="00152D76">
        <w:rPr>
          <w:szCs w:val="24"/>
        </w:rPr>
        <w:t xml:space="preserve"> for specific academic and course information.  Students are encouraged to meet with their faculty </w:t>
      </w:r>
      <w:r w:rsidR="00204CD0" w:rsidRPr="00152D76">
        <w:rPr>
          <w:szCs w:val="24"/>
        </w:rPr>
        <w:t>advisor</w:t>
      </w:r>
      <w:r w:rsidRPr="00152D76">
        <w:rPr>
          <w:szCs w:val="24"/>
        </w:rPr>
        <w:t xml:space="preserve"> </w:t>
      </w:r>
      <w:r w:rsidR="005D3A6D">
        <w:rPr>
          <w:szCs w:val="24"/>
        </w:rPr>
        <w:t>each term</w:t>
      </w:r>
      <w:r w:rsidRPr="00152D76">
        <w:rPr>
          <w:szCs w:val="24"/>
        </w:rPr>
        <w:t>.</w:t>
      </w:r>
      <w:r w:rsidR="00DE5B72" w:rsidRPr="00152D76">
        <w:rPr>
          <w:szCs w:val="24"/>
        </w:rPr>
        <w:t xml:space="preserve">  Students must have their curriculum plans signed by their advisors during the </w:t>
      </w:r>
      <w:r w:rsidR="005D3A6D">
        <w:rPr>
          <w:szCs w:val="24"/>
        </w:rPr>
        <w:t xml:space="preserve">semester </w:t>
      </w:r>
      <w:r w:rsidR="00DE5B72" w:rsidRPr="00152D76">
        <w:rPr>
          <w:szCs w:val="24"/>
        </w:rPr>
        <w:t xml:space="preserve">they apply for field education and the </w:t>
      </w:r>
      <w:r w:rsidR="005D3A6D">
        <w:rPr>
          <w:szCs w:val="24"/>
        </w:rPr>
        <w:t>semester</w:t>
      </w:r>
      <w:r w:rsidR="00E33148">
        <w:rPr>
          <w:szCs w:val="24"/>
        </w:rPr>
        <w:t xml:space="preserve"> prior to graduation.</w:t>
      </w:r>
    </w:p>
    <w:p w:rsidR="003A463F" w:rsidRDefault="003A463F">
      <w:pPr>
        <w:pStyle w:val="Heading4"/>
        <w:rPr>
          <w:rFonts w:ascii="Arial" w:hAnsi="Arial"/>
          <w:i w:val="0"/>
        </w:rPr>
      </w:pPr>
    </w:p>
    <w:p w:rsidR="00C16388" w:rsidRPr="00C34005" w:rsidRDefault="00C16388">
      <w:pPr>
        <w:pStyle w:val="Heading4"/>
        <w:rPr>
          <w:rFonts w:ascii="Arial" w:hAnsi="Arial"/>
          <w:i w:val="0"/>
        </w:rPr>
      </w:pPr>
      <w:r w:rsidRPr="00C34005">
        <w:rPr>
          <w:rFonts w:ascii="Arial" w:hAnsi="Arial"/>
          <w:i w:val="0"/>
        </w:rPr>
        <w:t>TRANSFER STUDENTS</w:t>
      </w:r>
    </w:p>
    <w:p w:rsidR="00C16388" w:rsidRDefault="00C16388">
      <w:pPr>
        <w:jc w:val="both"/>
        <w:rPr>
          <w:rFonts w:ascii="Arial" w:hAnsi="Arial"/>
          <w:b/>
          <w:i/>
        </w:rPr>
      </w:pPr>
    </w:p>
    <w:p w:rsidR="00C16388" w:rsidRPr="00152D76" w:rsidRDefault="00C16388">
      <w:pPr>
        <w:jc w:val="both"/>
        <w:rPr>
          <w:szCs w:val="24"/>
        </w:rPr>
      </w:pPr>
      <w:r w:rsidRPr="00152D76">
        <w:rPr>
          <w:szCs w:val="24"/>
        </w:rPr>
        <w:t xml:space="preserve">The Social Work Program is a professionally accredited program by the Council on Social Work Education.  Thus, the curriculum must demonstrate continuity, integration, and sequencing of knowledge acquisition.  This includes the </w:t>
      </w:r>
      <w:r w:rsidR="00E9429E">
        <w:rPr>
          <w:szCs w:val="24"/>
        </w:rPr>
        <w:t>core</w:t>
      </w:r>
      <w:r w:rsidRPr="00152D76">
        <w:rPr>
          <w:szCs w:val="24"/>
        </w:rPr>
        <w:t xml:space="preserve"> courses, related courses, and a structured sequence of social work courses.</w:t>
      </w:r>
    </w:p>
    <w:p w:rsidR="00C16388" w:rsidRPr="00152D76" w:rsidRDefault="00C16388">
      <w:pPr>
        <w:jc w:val="both"/>
        <w:rPr>
          <w:szCs w:val="24"/>
        </w:rPr>
      </w:pPr>
    </w:p>
    <w:p w:rsidR="00E813A8" w:rsidRPr="00152D76" w:rsidRDefault="00C16388" w:rsidP="00E813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u w:val="single"/>
        </w:rPr>
      </w:pPr>
      <w:r w:rsidRPr="00152D76">
        <w:rPr>
          <w:szCs w:val="24"/>
        </w:rPr>
        <w:t xml:space="preserve">Transfer students must meet the same, aforementioned admissions criteria.  </w:t>
      </w:r>
      <w:r w:rsidR="00E9429E">
        <w:rPr>
          <w:szCs w:val="24"/>
          <w:u w:val="single"/>
        </w:rPr>
        <w:t>Students can</w:t>
      </w:r>
      <w:r w:rsidR="00E813A8" w:rsidRPr="00152D76">
        <w:rPr>
          <w:szCs w:val="24"/>
          <w:u w:val="single"/>
        </w:rPr>
        <w:t>not receive Social Work course credit for life experience or previous work experience.</w:t>
      </w:r>
    </w:p>
    <w:p w:rsidR="00E813A8" w:rsidRPr="00152D76" w:rsidRDefault="00E813A8">
      <w:pPr>
        <w:jc w:val="both"/>
        <w:rPr>
          <w:szCs w:val="24"/>
        </w:rPr>
      </w:pPr>
    </w:p>
    <w:p w:rsidR="00C16388" w:rsidRPr="00152D76" w:rsidRDefault="00C16388">
      <w:pPr>
        <w:jc w:val="both"/>
        <w:rPr>
          <w:szCs w:val="24"/>
        </w:rPr>
      </w:pPr>
      <w:r w:rsidRPr="00152D76">
        <w:rPr>
          <w:szCs w:val="24"/>
        </w:rPr>
        <w:t xml:space="preserve">Students, transferring from other accredited social work programs, will have their coursework reviewed by the </w:t>
      </w:r>
      <w:r w:rsidR="00BB11B9">
        <w:rPr>
          <w:szCs w:val="24"/>
        </w:rPr>
        <w:t>BSW Program Director</w:t>
      </w:r>
      <w:r w:rsidR="00CF49B9" w:rsidRPr="00152D76">
        <w:rPr>
          <w:szCs w:val="24"/>
        </w:rPr>
        <w:t xml:space="preserve"> </w:t>
      </w:r>
      <w:r w:rsidRPr="00152D76">
        <w:rPr>
          <w:szCs w:val="24"/>
        </w:rPr>
        <w:t xml:space="preserve">so as to prevent duplication of academic content and to ensure equivalent content of WSU social work courses.  </w:t>
      </w:r>
      <w:r w:rsidR="00E813A8" w:rsidRPr="00152D76">
        <w:rPr>
          <w:szCs w:val="24"/>
        </w:rPr>
        <w:t>S</w:t>
      </w:r>
      <w:r w:rsidRPr="00152D76">
        <w:rPr>
          <w:szCs w:val="24"/>
        </w:rPr>
        <w:t>tudents transferring from social work programs that are not accredited will have their transcripts and courses reviewed on a case-by-case basis for equivalent content as well as validation of the credentials of the faculty teaching the courses.  Students will be required to provide the following</w:t>
      </w:r>
      <w:r w:rsidR="00CF49B9" w:rsidRPr="00152D76">
        <w:rPr>
          <w:szCs w:val="24"/>
        </w:rPr>
        <w:t>:</w:t>
      </w:r>
      <w:r w:rsidRPr="00152D76">
        <w:rPr>
          <w:szCs w:val="24"/>
        </w:rPr>
        <w:t xml:space="preserve"> the institution's </w:t>
      </w:r>
      <w:r w:rsidR="00E813A8" w:rsidRPr="00152D76">
        <w:rPr>
          <w:szCs w:val="24"/>
        </w:rPr>
        <w:t xml:space="preserve">course </w:t>
      </w:r>
      <w:r w:rsidRPr="00152D76">
        <w:rPr>
          <w:szCs w:val="24"/>
        </w:rPr>
        <w:t>catalog, copy of the syllabus, and credentials of the instructor.</w:t>
      </w:r>
    </w:p>
    <w:p w:rsidR="00C16388" w:rsidRDefault="00C16388">
      <w:pPr>
        <w:jc w:val="both"/>
        <w:rPr>
          <w:rFonts w:ascii="Arial" w:hAnsi="Arial"/>
          <w:b/>
          <w:sz w:val="22"/>
        </w:rPr>
      </w:pPr>
    </w:p>
    <w:p w:rsidR="00C16388" w:rsidRDefault="00C16388">
      <w:pPr>
        <w:jc w:val="both"/>
        <w:rPr>
          <w:rFonts w:ascii="Arial" w:hAnsi="Arial"/>
          <w:b/>
          <w:sz w:val="22"/>
        </w:rPr>
      </w:pPr>
    </w:p>
    <w:p w:rsidR="00A463DF" w:rsidRDefault="00A463DF">
      <w:pPr>
        <w:pStyle w:val="Heading4"/>
        <w:tabs>
          <w:tab w:val="left" w:pos="720"/>
        </w:tabs>
        <w:jc w:val="center"/>
        <w:rPr>
          <w:rFonts w:ascii="Arial" w:hAnsi="Arial"/>
          <w:i w:val="0"/>
          <w:sz w:val="48"/>
          <w:u w:val="single"/>
        </w:rPr>
      </w:pPr>
    </w:p>
    <w:p w:rsidR="0000535F" w:rsidRPr="002D3BCF" w:rsidRDefault="00A463DF" w:rsidP="002D3BCF">
      <w:pPr>
        <w:pStyle w:val="NoSpacing"/>
        <w:rPr>
          <w:rFonts w:ascii="Times New Roman" w:hAnsi="Times New Roman"/>
          <w:sz w:val="24"/>
          <w:szCs w:val="24"/>
        </w:rPr>
      </w:pPr>
      <w:r>
        <w:rPr>
          <w:rFonts w:ascii="Arial" w:hAnsi="Arial"/>
          <w:i/>
          <w:sz w:val="48"/>
          <w:u w:val="single"/>
        </w:rPr>
        <w:br w:type="page"/>
      </w:r>
      <w:r w:rsidR="002D3BCF" w:rsidRPr="002D3BCF">
        <w:rPr>
          <w:rFonts w:ascii="Arial" w:hAnsi="Arial"/>
          <w:sz w:val="48"/>
        </w:rPr>
        <w:t xml:space="preserve">                                   </w:t>
      </w:r>
      <w:r w:rsidR="0000535F" w:rsidRPr="002D3BCF">
        <w:rPr>
          <w:rFonts w:ascii="Times New Roman" w:hAnsi="Times New Roman"/>
          <w:b/>
          <w:sz w:val="24"/>
          <w:szCs w:val="24"/>
        </w:rPr>
        <w:t xml:space="preserve">Unofficial             </w:t>
      </w:r>
      <w:r w:rsidR="00433C47">
        <w:rPr>
          <w:rFonts w:ascii="Times New Roman" w:hAnsi="Times New Roman"/>
          <w:b/>
          <w:sz w:val="24"/>
          <w:szCs w:val="24"/>
        </w:rPr>
        <w:t xml:space="preserve">                              </w:t>
      </w:r>
      <w:r w:rsidR="0000535F" w:rsidRPr="002D3BCF">
        <w:rPr>
          <w:rFonts w:ascii="Times New Roman" w:hAnsi="Times New Roman"/>
          <w:b/>
          <w:sz w:val="24"/>
          <w:szCs w:val="24"/>
        </w:rPr>
        <w:t xml:space="preserve"> </w:t>
      </w:r>
      <w:r w:rsidR="00433C47">
        <w:rPr>
          <w:rFonts w:ascii="Times New Roman" w:hAnsi="Times New Roman"/>
          <w:b/>
          <w:sz w:val="24"/>
          <w:szCs w:val="24"/>
        </w:rPr>
        <w:t xml:space="preserve">      </w:t>
      </w:r>
      <w:r w:rsidR="00433C47" w:rsidRPr="00433C47">
        <w:rPr>
          <w:rFonts w:ascii="Times New Roman" w:hAnsi="Times New Roman"/>
          <w:sz w:val="18"/>
          <w:szCs w:val="18"/>
        </w:rPr>
        <w:t xml:space="preserve">updated </w:t>
      </w:r>
      <w:proofErr w:type="gramStart"/>
      <w:r w:rsidR="00433C47" w:rsidRPr="00433C47">
        <w:rPr>
          <w:rFonts w:ascii="Times New Roman" w:hAnsi="Times New Roman"/>
          <w:sz w:val="18"/>
          <w:szCs w:val="18"/>
        </w:rPr>
        <w:t>Fall</w:t>
      </w:r>
      <w:proofErr w:type="gramEnd"/>
      <w:r w:rsidR="00433C47" w:rsidRPr="00433C47">
        <w:rPr>
          <w:rFonts w:ascii="Times New Roman" w:hAnsi="Times New Roman"/>
          <w:sz w:val="18"/>
          <w:szCs w:val="18"/>
        </w:rPr>
        <w:t xml:space="preserve"> 2014</w:t>
      </w:r>
    </w:p>
    <w:p w:rsidR="0000535F" w:rsidRPr="002D3BCF" w:rsidRDefault="0000535F" w:rsidP="00CE5776">
      <w:pPr>
        <w:pStyle w:val="NoSpacing"/>
        <w:ind w:right="-576"/>
        <w:jc w:val="center"/>
        <w:rPr>
          <w:rFonts w:ascii="Times New Roman" w:hAnsi="Times New Roman"/>
          <w:sz w:val="24"/>
          <w:szCs w:val="24"/>
        </w:rPr>
      </w:pPr>
      <w:r w:rsidRPr="002D3BCF">
        <w:rPr>
          <w:rFonts w:ascii="Times New Roman" w:hAnsi="Times New Roman"/>
          <w:sz w:val="24"/>
          <w:szCs w:val="24"/>
        </w:rPr>
        <w:t>Note: Applications to the Social Work Department are due February 1</w:t>
      </w:r>
      <w:r w:rsidRPr="002D3BCF">
        <w:rPr>
          <w:rFonts w:ascii="Times New Roman" w:hAnsi="Times New Roman"/>
          <w:sz w:val="24"/>
          <w:szCs w:val="24"/>
          <w:vertAlign w:val="superscript"/>
        </w:rPr>
        <w:t>st</w:t>
      </w:r>
    </w:p>
    <w:p w:rsidR="0000535F" w:rsidRPr="002D3BCF" w:rsidRDefault="0000535F" w:rsidP="00CE5776">
      <w:pPr>
        <w:pStyle w:val="NoSpacing"/>
        <w:ind w:right="-576"/>
        <w:jc w:val="center"/>
        <w:rPr>
          <w:rFonts w:ascii="Times New Roman" w:hAnsi="Times New Roman"/>
          <w:b/>
          <w:sz w:val="24"/>
          <w:szCs w:val="24"/>
        </w:rPr>
      </w:pPr>
      <w:r w:rsidRPr="002D3BCF">
        <w:rPr>
          <w:rFonts w:ascii="Times New Roman" w:hAnsi="Times New Roman"/>
          <w:b/>
          <w:sz w:val="24"/>
          <w:szCs w:val="24"/>
        </w:rPr>
        <w:t xml:space="preserve">SOCIAL WORK REQUIREMENTS (124 </w:t>
      </w:r>
      <w:proofErr w:type="spellStart"/>
      <w:r w:rsidRPr="002D3BCF">
        <w:rPr>
          <w:rFonts w:ascii="Times New Roman" w:hAnsi="Times New Roman"/>
          <w:b/>
          <w:sz w:val="24"/>
          <w:szCs w:val="24"/>
        </w:rPr>
        <w:t>hrs</w:t>
      </w:r>
      <w:proofErr w:type="spellEnd"/>
      <w:r w:rsidRPr="002D3BCF">
        <w:rPr>
          <w:rFonts w:ascii="Times New Roman" w:hAnsi="Times New Roman"/>
          <w:b/>
          <w:sz w:val="24"/>
          <w:szCs w:val="24"/>
        </w:rPr>
        <w:t xml:space="preserve"> total)</w:t>
      </w:r>
    </w:p>
    <w:p w:rsidR="0000535F" w:rsidRPr="002D3BCF" w:rsidRDefault="0000535F" w:rsidP="00CE5776">
      <w:pPr>
        <w:pStyle w:val="NoSpacing"/>
        <w:ind w:right="-576"/>
        <w:jc w:val="center"/>
        <w:rPr>
          <w:rFonts w:ascii="Times New Roman" w:hAnsi="Times New Roman"/>
          <w:sz w:val="24"/>
          <w:szCs w:val="24"/>
        </w:rPr>
      </w:pPr>
      <w:r w:rsidRPr="002D3BCF">
        <w:rPr>
          <w:rFonts w:ascii="Times New Roman" w:hAnsi="Times New Roman"/>
          <w:sz w:val="24"/>
          <w:szCs w:val="24"/>
        </w:rPr>
        <w:t xml:space="preserve">For New and Transfer Students applying to the SW major </w:t>
      </w:r>
    </w:p>
    <w:p w:rsidR="0000535F" w:rsidRPr="001D5E04" w:rsidRDefault="0000535F" w:rsidP="00CE5776">
      <w:pPr>
        <w:pStyle w:val="NoSpacing"/>
        <w:ind w:right="-576"/>
        <w:rPr>
          <w:rFonts w:ascii="Times New Roman" w:hAnsi="Times New Roman"/>
          <w:sz w:val="20"/>
          <w:szCs w:val="20"/>
        </w:rPr>
      </w:pPr>
      <w:r w:rsidRPr="001D5E04">
        <w:rPr>
          <w:rFonts w:ascii="Times New Roman" w:hAnsi="Times New Roman"/>
          <w:sz w:val="20"/>
          <w:szCs w:val="20"/>
        </w:rPr>
        <w:t>Name: _________________________</w:t>
      </w:r>
      <w:r>
        <w:rPr>
          <w:rFonts w:ascii="Times New Roman" w:hAnsi="Times New Roman"/>
          <w:sz w:val="20"/>
          <w:szCs w:val="20"/>
        </w:rPr>
        <w:t>___</w:t>
      </w:r>
      <w:r w:rsidRPr="001D5E04">
        <w:rPr>
          <w:rFonts w:ascii="Times New Roman" w:hAnsi="Times New Roman"/>
          <w:sz w:val="20"/>
          <w:szCs w:val="20"/>
        </w:rPr>
        <w:t>__</w:t>
      </w:r>
      <w:r>
        <w:rPr>
          <w:rFonts w:ascii="Times New Roman" w:hAnsi="Times New Roman"/>
          <w:sz w:val="20"/>
          <w:szCs w:val="20"/>
        </w:rPr>
        <w:t>__</w:t>
      </w:r>
      <w:r w:rsidRPr="001D5E04">
        <w:rPr>
          <w:rFonts w:ascii="Times New Roman" w:hAnsi="Times New Roman"/>
          <w:sz w:val="20"/>
          <w:szCs w:val="20"/>
        </w:rPr>
        <w:t>___U# ______</w:t>
      </w:r>
      <w:r>
        <w:rPr>
          <w:rFonts w:ascii="Times New Roman" w:hAnsi="Times New Roman"/>
          <w:sz w:val="20"/>
          <w:szCs w:val="20"/>
        </w:rPr>
        <w:t>_____</w:t>
      </w:r>
      <w:r w:rsidRPr="001D5E04">
        <w:rPr>
          <w:rFonts w:ascii="Times New Roman" w:hAnsi="Times New Roman"/>
          <w:sz w:val="20"/>
          <w:szCs w:val="20"/>
        </w:rPr>
        <w:t>______ Date: ____</w:t>
      </w:r>
      <w:r>
        <w:rPr>
          <w:rFonts w:ascii="Times New Roman" w:hAnsi="Times New Roman"/>
          <w:sz w:val="20"/>
          <w:szCs w:val="20"/>
        </w:rPr>
        <w:t>__</w:t>
      </w:r>
      <w:r w:rsidRPr="001D5E04">
        <w:rPr>
          <w:rFonts w:ascii="Times New Roman" w:hAnsi="Times New Roman"/>
          <w:sz w:val="20"/>
          <w:szCs w:val="20"/>
        </w:rPr>
        <w:t>_______ Advisor: ______</w:t>
      </w:r>
      <w:r>
        <w:rPr>
          <w:rFonts w:ascii="Times New Roman" w:hAnsi="Times New Roman"/>
          <w:sz w:val="20"/>
          <w:szCs w:val="20"/>
        </w:rPr>
        <w:t>___</w:t>
      </w:r>
      <w:r w:rsidRPr="001D5E04">
        <w:rPr>
          <w:rFonts w:ascii="Times New Roman" w:hAnsi="Times New Roman"/>
          <w:sz w:val="20"/>
          <w:szCs w:val="20"/>
        </w:rPr>
        <w:t>________</w:t>
      </w:r>
    </w:p>
    <w:p w:rsidR="0000535F" w:rsidRDefault="0000535F" w:rsidP="00CE5776">
      <w:pPr>
        <w:pStyle w:val="NoSpacing"/>
        <w:ind w:right="-576"/>
        <w:rPr>
          <w:rFonts w:ascii="Times New Roman" w:hAnsi="Times New Roman"/>
          <w:b/>
        </w:rPr>
      </w:pPr>
      <w:r w:rsidRPr="00166F52">
        <w:rPr>
          <w:rFonts w:ascii="Times New Roman" w:hAnsi="Times New Roman"/>
          <w:b/>
        </w:rPr>
        <w:t xml:space="preserve">Wright State Core      39 </w:t>
      </w:r>
      <w:r>
        <w:rPr>
          <w:rFonts w:ascii="Times New Roman" w:hAnsi="Times New Roman"/>
          <w:b/>
        </w:rPr>
        <w:t xml:space="preserve">semester </w:t>
      </w:r>
      <w:r w:rsidRPr="00166F52">
        <w:rPr>
          <w:rFonts w:ascii="Times New Roman" w:hAnsi="Times New Roman"/>
          <w:b/>
        </w:rPr>
        <w:t>h</w:t>
      </w:r>
      <w:r>
        <w:rPr>
          <w:rFonts w:ascii="Times New Roman" w:hAnsi="Times New Roman"/>
          <w:b/>
        </w:rPr>
        <w:t>ou</w:t>
      </w:r>
      <w:r w:rsidRPr="00166F52">
        <w:rPr>
          <w:rFonts w:ascii="Times New Roman" w:hAnsi="Times New Roman"/>
          <w:b/>
        </w:rPr>
        <w:t>rs</w:t>
      </w:r>
    </w:p>
    <w:p w:rsidR="0000535F" w:rsidRPr="00A40F4F" w:rsidRDefault="0000535F" w:rsidP="00CE5776">
      <w:pPr>
        <w:pStyle w:val="NoSpacing"/>
        <w:tabs>
          <w:tab w:val="left" w:pos="360"/>
          <w:tab w:val="left" w:pos="720"/>
        </w:tabs>
        <w:ind w:right="-576"/>
        <w:rPr>
          <w:rFonts w:ascii="Times New Roman" w:hAnsi="Times New Roman"/>
          <w:sz w:val="20"/>
          <w:szCs w:val="20"/>
        </w:rPr>
      </w:pPr>
      <w:r>
        <w:rPr>
          <w:rFonts w:ascii="Times New Roman" w:hAnsi="Times New Roman"/>
          <w:b/>
        </w:rPr>
        <w:tab/>
        <w:t>1)</w:t>
      </w:r>
      <w:r>
        <w:rPr>
          <w:rFonts w:ascii="Times New Roman" w:hAnsi="Times New Roman"/>
          <w:b/>
        </w:rPr>
        <w:tab/>
      </w:r>
      <w:r w:rsidRPr="00166F52">
        <w:rPr>
          <w:rFonts w:ascii="Times New Roman" w:hAnsi="Times New Roman"/>
        </w:rPr>
        <w:t>Communication</w:t>
      </w:r>
      <w:r>
        <w:rPr>
          <w:rFonts w:ascii="Times New Roman" w:hAnsi="Times New Roman"/>
        </w:rPr>
        <w:t xml:space="preserve"> (6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 xml:space="preserve">) </w:t>
      </w:r>
      <w:r w:rsidRPr="00A40F4F">
        <w:rPr>
          <w:rFonts w:ascii="Times New Roman" w:hAnsi="Times New Roman"/>
          <w:sz w:val="20"/>
          <w:szCs w:val="20"/>
        </w:rPr>
        <w:t>both classes</w:t>
      </w:r>
      <w:r>
        <w:rPr>
          <w:rFonts w:ascii="Times New Roman" w:hAnsi="Times New Roman"/>
        </w:rPr>
        <w:t xml:space="preserve"> </w:t>
      </w:r>
      <w:r>
        <w:rPr>
          <w:rFonts w:ascii="Times New Roman" w:hAnsi="Times New Roman"/>
          <w:sz w:val="20"/>
          <w:szCs w:val="20"/>
        </w:rPr>
        <w:t>are required for SW</w:t>
      </w:r>
    </w:p>
    <w:p w:rsidR="0000535F" w:rsidRDefault="0000535F" w:rsidP="00CE5776">
      <w:pPr>
        <w:pStyle w:val="NoSpacing"/>
        <w:tabs>
          <w:tab w:val="left" w:pos="360"/>
          <w:tab w:val="left" w:pos="900"/>
          <w:tab w:val="left" w:pos="5040"/>
        </w:tabs>
        <w:ind w:right="-576"/>
        <w:rPr>
          <w:rFonts w:ascii="Times New Roman" w:hAnsi="Times New Roman"/>
        </w:rPr>
      </w:pPr>
      <w:r w:rsidRPr="00166F52">
        <w:rPr>
          <w:rFonts w:ascii="Times New Roman" w:hAnsi="Times New Roman"/>
        </w:rPr>
        <w:tab/>
        <w:t>____</w:t>
      </w:r>
      <w:r w:rsidRPr="00166F52">
        <w:rPr>
          <w:rFonts w:ascii="Times New Roman" w:hAnsi="Times New Roman"/>
        </w:rPr>
        <w:tab/>
      </w:r>
      <w:r w:rsidRPr="00DB5AC8">
        <w:rPr>
          <w:rFonts w:ascii="Times New Roman" w:hAnsi="Times New Roman"/>
          <w:b/>
          <w:u w:val="single"/>
        </w:rPr>
        <w:t>ENG 1100</w:t>
      </w:r>
      <w:r>
        <w:rPr>
          <w:rFonts w:ascii="Times New Roman" w:hAnsi="Times New Roman"/>
        </w:rPr>
        <w:t>, 1130, 1140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 __________________</w:t>
      </w:r>
    </w:p>
    <w:p w:rsidR="0000535F" w:rsidRDefault="0000535F" w:rsidP="00CE5776">
      <w:pPr>
        <w:pStyle w:val="NoSpacing"/>
        <w:tabs>
          <w:tab w:val="left" w:pos="360"/>
          <w:tab w:val="left" w:pos="900"/>
          <w:tab w:val="left" w:pos="5040"/>
          <w:tab w:val="left" w:pos="711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ENG 2100</w:t>
      </w:r>
      <w:r>
        <w:rPr>
          <w:rFonts w:ascii="Times New Roman" w:hAnsi="Times New Roman"/>
        </w:rPr>
        <w:t xml:space="preserve">, 2110, 2120, 2130 </w:t>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w:t>
      </w:r>
      <w:r>
        <w:rPr>
          <w:rFonts w:ascii="Times New Roman" w:hAnsi="Times New Roman"/>
          <w:i/>
        </w:rPr>
        <w:t>________________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Pr>
          <w:rFonts w:ascii="Times New Roman" w:hAnsi="Times New Roman"/>
          <w:b/>
        </w:rPr>
        <w:t>2)</w:t>
      </w:r>
      <w:r>
        <w:rPr>
          <w:rFonts w:ascii="Times New Roman" w:hAnsi="Times New Roman"/>
        </w:rPr>
        <w:t xml:space="preserve"> </w:t>
      </w:r>
      <w:r>
        <w:rPr>
          <w:rFonts w:ascii="Times New Roman" w:hAnsi="Times New Roman"/>
        </w:rPr>
        <w:tab/>
        <w:t xml:space="preserve">Mathematics (3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w:t>
      </w:r>
    </w:p>
    <w:p w:rsidR="0000535F" w:rsidRDefault="0000535F" w:rsidP="00CE5776">
      <w:pPr>
        <w:pStyle w:val="NoSpacing"/>
        <w:tabs>
          <w:tab w:val="left" w:pos="360"/>
          <w:tab w:val="left" w:pos="900"/>
          <w:tab w:val="left" w:pos="7020"/>
        </w:tabs>
        <w:ind w:right="-576"/>
        <w:rPr>
          <w:rFonts w:ascii="Times New Roman" w:hAnsi="Times New Roman"/>
        </w:rPr>
      </w:pPr>
      <w:r>
        <w:rPr>
          <w:rFonts w:ascii="Times New Roman" w:hAnsi="Times New Roman"/>
        </w:rPr>
        <w:tab/>
        <w:t>____</w:t>
      </w:r>
      <w:r>
        <w:rPr>
          <w:rFonts w:ascii="Times New Roman" w:hAnsi="Times New Roman"/>
        </w:rPr>
        <w:tab/>
        <w:t xml:space="preserve">EGR 1010, MTH 1440, 1450, 2240, 2300, 2310, STT 1600, 2640 </w:t>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r w:rsidRPr="00166F52">
        <w:rPr>
          <w:rFonts w:ascii="Times New Roman" w:hAnsi="Times New Roman"/>
          <w:b/>
        </w:rPr>
        <w:t>3</w:t>
      </w:r>
      <w:r>
        <w:rPr>
          <w:rFonts w:ascii="Times New Roman" w:hAnsi="Times New Roman"/>
          <w:b/>
        </w:rPr>
        <w:t>)</w:t>
      </w:r>
      <w:r>
        <w:rPr>
          <w:rFonts w:ascii="Times New Roman" w:hAnsi="Times New Roman"/>
        </w:rPr>
        <w:t xml:space="preserve"> </w:t>
      </w:r>
      <w:r>
        <w:rPr>
          <w:rFonts w:ascii="Times New Roman" w:hAnsi="Times New Roman"/>
        </w:rPr>
        <w:tab/>
        <w:t xml:space="preserve">Global Traditions - Global Studies (3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 AFS 200, ATH 2500, CS 1000, CST 2210, 2310, 2320, 2410, 2420, 2430, 2510</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r>
      <w:r>
        <w:rPr>
          <w:rFonts w:ascii="Times New Roman" w:hAnsi="Times New Roman"/>
        </w:rPr>
        <w:tab/>
        <w:t xml:space="preserve">EC 2100, 2500, 2900, RST 2610, 2620, 2710, 2810, 2910, 2920, URS </w:t>
      </w:r>
      <w:proofErr w:type="gramStart"/>
      <w:r>
        <w:rPr>
          <w:rFonts w:ascii="Times New Roman" w:hAnsi="Times New Roman"/>
        </w:rPr>
        <w:t xml:space="preserve">2000  </w:t>
      </w:r>
      <w:r w:rsidRPr="00A41216">
        <w:rPr>
          <w:rFonts w:ascii="Times New Roman" w:hAnsi="Times New Roman"/>
          <w:i/>
        </w:rPr>
        <w:t>or</w:t>
      </w:r>
      <w:proofErr w:type="gramEnd"/>
      <w:r w:rsidRPr="00A41216">
        <w:rPr>
          <w:rFonts w:ascii="Times New Roman" w:hAnsi="Times New Roman"/>
          <w:i/>
        </w:rPr>
        <w:t xml:space="preserve"> </w:t>
      </w:r>
      <w:r>
        <w:rPr>
          <w:rFonts w:ascii="Times New Roman" w:hAnsi="Times New Roman"/>
          <w:i/>
        </w:rPr>
        <w:t>equivalent _____________</w:t>
      </w: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r>
        <w:rPr>
          <w:rFonts w:ascii="Times New Roman" w:hAnsi="Times New Roman"/>
          <w:b/>
        </w:rPr>
        <w:t>4)</w:t>
      </w:r>
      <w:r>
        <w:rPr>
          <w:rFonts w:ascii="Times New Roman" w:hAnsi="Times New Roman"/>
        </w:rPr>
        <w:tab/>
        <w:t xml:space="preserve">Global Traditions – History (3sem </w:t>
      </w:r>
      <w:proofErr w:type="spellStart"/>
      <w:r>
        <w:rPr>
          <w:rFonts w:ascii="Times New Roman" w:hAnsi="Times New Roman"/>
        </w:rPr>
        <w:t>hrs</w:t>
      </w:r>
      <w:proofErr w:type="spellEnd"/>
      <w:r>
        <w:rPr>
          <w:rFonts w:ascii="Times New Roman" w:hAnsi="Times New Roman"/>
        </w:rPr>
        <w:t>)</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CLS 1500, HST 1100, 1200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r>
        <w:rPr>
          <w:rFonts w:ascii="Times New Roman" w:hAnsi="Times New Roman"/>
          <w:b/>
        </w:rPr>
        <w:t>5</w:t>
      </w:r>
      <w:r w:rsidRPr="00166F52">
        <w:rPr>
          <w:rFonts w:ascii="Times New Roman" w:hAnsi="Times New Roman"/>
          <w:b/>
        </w:rPr>
        <w:t>)</w:t>
      </w:r>
      <w:r>
        <w:rPr>
          <w:rFonts w:ascii="Times New Roman" w:hAnsi="Times New Roman"/>
        </w:rPr>
        <w:tab/>
        <w:t xml:space="preserve">Arts and Humanities (3sem </w:t>
      </w:r>
      <w:proofErr w:type="spellStart"/>
      <w:r>
        <w:rPr>
          <w:rFonts w:ascii="Times New Roman" w:hAnsi="Times New Roman"/>
        </w:rPr>
        <w:t>hrs</w:t>
      </w:r>
      <w:proofErr w:type="spellEnd"/>
      <w:r>
        <w:rPr>
          <w:rFonts w:ascii="Times New Roman" w:hAnsi="Times New Roman"/>
        </w:rPr>
        <w:t>)</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t>ART 2140, CLS 2040, CST 2310, 2420, ENG 2040, 2050, MP 1310, MUS 1210, 2140, 2900</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PHL 2040, 2100, REL 2040, TH 2140, UH 2010</w:t>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sidRPr="00A40F4F">
        <w:rPr>
          <w:rFonts w:ascii="Times New Roman" w:hAnsi="Times New Roman"/>
          <w:b/>
        </w:rPr>
        <w:t>6)</w:t>
      </w:r>
      <w:r>
        <w:rPr>
          <w:rFonts w:ascii="Times New Roman" w:hAnsi="Times New Roman"/>
        </w:rPr>
        <w:tab/>
        <w:t xml:space="preserve">Social Sciences (6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 xml:space="preserve">) </w:t>
      </w:r>
      <w:r>
        <w:rPr>
          <w:rFonts w:ascii="Times New Roman" w:hAnsi="Times New Roman"/>
          <w:sz w:val="20"/>
          <w:szCs w:val="20"/>
        </w:rPr>
        <w:t xml:space="preserve">both classes are </w:t>
      </w:r>
      <w:r w:rsidRPr="00A40F4F">
        <w:rPr>
          <w:rFonts w:ascii="Times New Roman" w:hAnsi="Times New Roman"/>
          <w:sz w:val="20"/>
          <w:szCs w:val="20"/>
        </w:rPr>
        <w:t>required</w:t>
      </w:r>
      <w:r>
        <w:rPr>
          <w:rFonts w:ascii="Times New Roman" w:hAnsi="Times New Roman"/>
          <w:sz w:val="20"/>
          <w:szCs w:val="20"/>
        </w:rPr>
        <w:t xml:space="preserve"> for SW</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 xml:space="preserve">____ </w:t>
      </w:r>
      <w:r w:rsidRPr="00DB5AC8">
        <w:rPr>
          <w:rFonts w:ascii="Times New Roman" w:hAnsi="Times New Roman"/>
          <w:b/>
          <w:u w:val="single"/>
        </w:rPr>
        <w:t>PSY 1010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SOC 2000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p>
    <w:p w:rsidR="0000535F" w:rsidRPr="00A40F4F" w:rsidRDefault="0000535F" w:rsidP="00CE5776">
      <w:pPr>
        <w:pStyle w:val="NoSpacing"/>
        <w:tabs>
          <w:tab w:val="left" w:pos="360"/>
          <w:tab w:val="left" w:pos="720"/>
          <w:tab w:val="left" w:pos="900"/>
        </w:tabs>
        <w:ind w:right="-576"/>
        <w:rPr>
          <w:rFonts w:ascii="Times New Roman" w:hAnsi="Times New Roman"/>
          <w:sz w:val="20"/>
          <w:szCs w:val="20"/>
        </w:rPr>
      </w:pPr>
      <w:r>
        <w:rPr>
          <w:rFonts w:ascii="Times New Roman" w:hAnsi="Times New Roman"/>
        </w:rPr>
        <w:tab/>
      </w:r>
      <w:r w:rsidRPr="00A40F4F">
        <w:rPr>
          <w:rFonts w:ascii="Times New Roman" w:hAnsi="Times New Roman"/>
          <w:b/>
        </w:rPr>
        <w:t>7)</w:t>
      </w:r>
      <w:r>
        <w:rPr>
          <w:rFonts w:ascii="Times New Roman" w:hAnsi="Times New Roman"/>
        </w:rPr>
        <w:tab/>
        <w:t xml:space="preserve">Natural Sciences – Biological Science (3sem </w:t>
      </w:r>
      <w:proofErr w:type="spellStart"/>
      <w:r>
        <w:rPr>
          <w:rFonts w:ascii="Times New Roman" w:hAnsi="Times New Roman"/>
        </w:rPr>
        <w:t>hrs</w:t>
      </w:r>
      <w:proofErr w:type="spellEnd"/>
      <w:r>
        <w:rPr>
          <w:rFonts w:ascii="Times New Roman" w:hAnsi="Times New Roman"/>
        </w:rPr>
        <w:t xml:space="preserve">) </w:t>
      </w:r>
      <w:r>
        <w:rPr>
          <w:rFonts w:ascii="Times New Roman" w:hAnsi="Times New Roman"/>
          <w:sz w:val="20"/>
          <w:szCs w:val="20"/>
        </w:rPr>
        <w:t>one class is required for SW</w:t>
      </w:r>
    </w:p>
    <w:p w:rsidR="0000535F" w:rsidRDefault="0000535F" w:rsidP="00CE5776">
      <w:pPr>
        <w:pStyle w:val="NoSpacing"/>
        <w:tabs>
          <w:tab w:val="left" w:pos="360"/>
          <w:tab w:val="left" w:pos="72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DB5AC8">
        <w:rPr>
          <w:rFonts w:ascii="Times New Roman" w:hAnsi="Times New Roman"/>
          <w:b/>
          <w:u w:val="single"/>
        </w:rPr>
        <w:t>BIO 1050 or 1070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b/>
        </w:rPr>
      </w:pPr>
    </w:p>
    <w:p w:rsidR="0000535F" w:rsidRPr="00A40F4F" w:rsidRDefault="0000535F" w:rsidP="00CE5776">
      <w:pPr>
        <w:pStyle w:val="NoSpacing"/>
        <w:tabs>
          <w:tab w:val="left" w:pos="360"/>
          <w:tab w:val="left" w:pos="720"/>
          <w:tab w:val="left" w:pos="900"/>
        </w:tabs>
        <w:ind w:right="-576"/>
        <w:rPr>
          <w:rFonts w:ascii="Times New Roman" w:hAnsi="Times New Roman"/>
          <w:sz w:val="20"/>
          <w:szCs w:val="20"/>
        </w:rPr>
      </w:pPr>
      <w:r>
        <w:rPr>
          <w:rFonts w:ascii="Times New Roman" w:hAnsi="Times New Roman"/>
          <w:b/>
        </w:rPr>
        <w:tab/>
        <w:t>8)</w:t>
      </w:r>
      <w:r>
        <w:rPr>
          <w:rFonts w:ascii="Times New Roman" w:hAnsi="Times New Roman"/>
          <w:b/>
        </w:rPr>
        <w:tab/>
      </w:r>
      <w:r w:rsidRPr="00A40F4F">
        <w:rPr>
          <w:rFonts w:ascii="Times New Roman" w:hAnsi="Times New Roman"/>
        </w:rPr>
        <w:t xml:space="preserve">Natural Sciences (3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sidRPr="00A40F4F">
        <w:rPr>
          <w:rFonts w:ascii="Times New Roman" w:hAnsi="Times New Roman"/>
        </w:rPr>
        <w:t>hrs</w:t>
      </w:r>
      <w:proofErr w:type="spellEnd"/>
      <w:r w:rsidRPr="00A40F4F">
        <w:rPr>
          <w:rFonts w:ascii="Times New Roman" w:hAnsi="Times New Roman"/>
        </w:rPr>
        <w:t>)</w:t>
      </w:r>
      <w:r>
        <w:rPr>
          <w:rFonts w:ascii="Times New Roman" w:hAnsi="Times New Roman"/>
        </w:rPr>
        <w:t xml:space="preserve"> </w:t>
      </w:r>
      <w:r>
        <w:rPr>
          <w:rFonts w:ascii="Times New Roman" w:hAnsi="Times New Roman"/>
          <w:sz w:val="20"/>
          <w:szCs w:val="20"/>
        </w:rPr>
        <w:t>one additional class</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t>BIO 1050, 1060, 1070, 1120, 1150, ATH 2100, CHM 1020, 1050, 1060, 1070, 1210L &amp; 1210, 1220L &amp; 1220</w:t>
      </w:r>
    </w:p>
    <w:p w:rsidR="0000535F" w:rsidRDefault="0000535F" w:rsidP="002D3BCF">
      <w:pPr>
        <w:pStyle w:val="NoSpacing"/>
        <w:tabs>
          <w:tab w:val="left" w:pos="360"/>
          <w:tab w:val="left" w:pos="720"/>
          <w:tab w:val="left" w:pos="900"/>
        </w:tabs>
        <w:ind w:left="900" w:right="-576" w:hanging="9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CS 1150, EES 1030, 1050, 1070, 2510, 2550, KNH 2500, PHY 1050L &amp; 1050, 1060L &amp; 1060, 2400L &amp; 2400</w:t>
      </w:r>
      <w:r w:rsidR="002D3BCF">
        <w:rPr>
          <w:rFonts w:ascii="Times New Roman" w:hAnsi="Times New Roman"/>
        </w:rPr>
        <w:t xml:space="preserve">, </w:t>
      </w:r>
      <w:r>
        <w:rPr>
          <w:rFonts w:ascii="Times New Roman" w:hAnsi="Times New Roman"/>
        </w:rPr>
        <w:t>PHY 2410L &amp; 2410, SM 1010 (FA12 or after)</w:t>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p>
    <w:p w:rsidR="0000535F" w:rsidRDefault="0000535F" w:rsidP="00CE5776">
      <w:pPr>
        <w:pStyle w:val="NoSpacing"/>
        <w:tabs>
          <w:tab w:val="left" w:pos="360"/>
          <w:tab w:val="left" w:pos="720"/>
          <w:tab w:val="left" w:pos="900"/>
        </w:tabs>
        <w:ind w:right="-576"/>
        <w:rPr>
          <w:rFonts w:ascii="Times New Roman" w:hAnsi="Times New Roman"/>
          <w:sz w:val="20"/>
          <w:szCs w:val="20"/>
        </w:rPr>
      </w:pPr>
      <w:r>
        <w:rPr>
          <w:rFonts w:ascii="Times New Roman" w:hAnsi="Times New Roman"/>
        </w:rPr>
        <w:tab/>
      </w:r>
      <w:r>
        <w:rPr>
          <w:rFonts w:ascii="Times New Roman" w:hAnsi="Times New Roman"/>
          <w:b/>
        </w:rPr>
        <w:t>9)</w:t>
      </w:r>
      <w:r>
        <w:rPr>
          <w:rFonts w:ascii="Times New Roman" w:hAnsi="Times New Roman"/>
          <w:b/>
        </w:rPr>
        <w:tab/>
      </w:r>
      <w:r>
        <w:rPr>
          <w:rFonts w:ascii="Times New Roman" w:hAnsi="Times New Roman"/>
        </w:rPr>
        <w:t xml:space="preserve">Additional Core Courses (6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 xml:space="preserve">) </w:t>
      </w:r>
      <w:r w:rsidRPr="00C73DC0">
        <w:rPr>
          <w:rFonts w:ascii="Times New Roman" w:hAnsi="Times New Roman"/>
          <w:sz w:val="20"/>
          <w:szCs w:val="20"/>
        </w:rPr>
        <w:t>both classes</w:t>
      </w:r>
      <w:r>
        <w:rPr>
          <w:rFonts w:ascii="Times New Roman" w:hAnsi="Times New Roman"/>
        </w:rPr>
        <w:t xml:space="preserve"> </w:t>
      </w:r>
      <w:r>
        <w:rPr>
          <w:rFonts w:ascii="Times New Roman" w:hAnsi="Times New Roman"/>
          <w:sz w:val="20"/>
          <w:szCs w:val="20"/>
        </w:rPr>
        <w:t>are required for SW</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SW 2720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A40F4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EC 2000 or 2900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p>
    <w:p w:rsidR="0000535F" w:rsidRDefault="0000535F" w:rsidP="00CE5776">
      <w:pPr>
        <w:pStyle w:val="NoSpacing"/>
        <w:tabs>
          <w:tab w:val="left" w:pos="360"/>
          <w:tab w:val="left" w:pos="900"/>
        </w:tabs>
        <w:ind w:right="-576"/>
        <w:rPr>
          <w:rFonts w:ascii="Times New Roman" w:hAnsi="Times New Roman"/>
          <w:sz w:val="20"/>
          <w:szCs w:val="20"/>
        </w:rPr>
      </w:pPr>
      <w:r w:rsidRPr="007B5F21">
        <w:rPr>
          <w:rFonts w:ascii="Times New Roman" w:hAnsi="Times New Roman"/>
          <w:b/>
        </w:rPr>
        <w:t>Social Work - Related Requirements</w:t>
      </w:r>
      <w:r>
        <w:rPr>
          <w:rFonts w:ascii="Times New Roman" w:hAnsi="Times New Roman"/>
        </w:rPr>
        <w:t xml:space="preserve"> (6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 xml:space="preserve">) </w:t>
      </w:r>
      <w:r w:rsidRPr="007B5F21">
        <w:rPr>
          <w:rFonts w:ascii="Times New Roman" w:hAnsi="Times New Roman"/>
          <w:sz w:val="20"/>
          <w:szCs w:val="20"/>
        </w:rPr>
        <w:t>both c</w:t>
      </w:r>
      <w:r>
        <w:rPr>
          <w:rFonts w:ascii="Times New Roman" w:hAnsi="Times New Roman"/>
          <w:sz w:val="20"/>
          <w:szCs w:val="20"/>
        </w:rPr>
        <w:t>las</w:t>
      </w:r>
      <w:r w:rsidRPr="007B5F21">
        <w:rPr>
          <w:rFonts w:ascii="Times New Roman" w:hAnsi="Times New Roman"/>
          <w:sz w:val="20"/>
          <w:szCs w:val="20"/>
        </w:rPr>
        <w:t>ses are required for SW</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COM 2020</w:t>
      </w:r>
      <w:r w:rsidR="00433C47">
        <w:rPr>
          <w:rFonts w:ascii="Times New Roman" w:hAnsi="Times New Roman"/>
          <w:b/>
          <w:u w:val="single"/>
        </w:rPr>
        <w:t>(COM 2410 @ Dayton Campus)</w:t>
      </w:r>
      <w:r w:rsidR="00433C47">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DB5AC8">
        <w:rPr>
          <w:rFonts w:ascii="Times New Roman" w:hAnsi="Times New Roman"/>
          <w:b/>
          <w:u w:val="single"/>
        </w:rPr>
        <w:t>PLS 2000 or 2120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b/>
        </w:rPr>
        <w:t xml:space="preserve">Social Work - Departmental Requirements </w:t>
      </w:r>
      <w:r>
        <w:rPr>
          <w:rFonts w:ascii="Times New Roman" w:hAnsi="Times New Roman"/>
        </w:rPr>
        <w:t xml:space="preserve">(6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 xml:space="preserve">) </w:t>
      </w:r>
      <w:r w:rsidRPr="007B5F21">
        <w:rPr>
          <w:rFonts w:ascii="Times New Roman" w:hAnsi="Times New Roman"/>
          <w:sz w:val="20"/>
          <w:szCs w:val="20"/>
        </w:rPr>
        <w:t>both c</w:t>
      </w:r>
      <w:r>
        <w:rPr>
          <w:rFonts w:ascii="Times New Roman" w:hAnsi="Times New Roman"/>
          <w:sz w:val="20"/>
          <w:szCs w:val="20"/>
        </w:rPr>
        <w:t>las</w:t>
      </w:r>
      <w:r w:rsidRPr="007B5F21">
        <w:rPr>
          <w:rFonts w:ascii="Times New Roman" w:hAnsi="Times New Roman"/>
          <w:sz w:val="20"/>
          <w:szCs w:val="20"/>
        </w:rPr>
        <w:t>ses are required for SW</w:t>
      </w:r>
    </w:p>
    <w:p w:rsidR="0000535F" w:rsidRPr="00433C47" w:rsidRDefault="0000535F" w:rsidP="00CE5776">
      <w:pPr>
        <w:pStyle w:val="NoSpacing"/>
        <w:tabs>
          <w:tab w:val="left" w:pos="360"/>
          <w:tab w:val="left" w:pos="900"/>
        </w:tabs>
        <w:ind w:right="-576"/>
        <w:rPr>
          <w:rFonts w:ascii="Times New Roman" w:hAnsi="Times New Roman"/>
          <w:i/>
        </w:rPr>
      </w:pPr>
      <w:r>
        <w:rPr>
          <w:rFonts w:ascii="Times New Roman" w:hAnsi="Times New Roman"/>
        </w:rPr>
        <w:tab/>
        <w:t>____</w:t>
      </w:r>
      <w:r>
        <w:rPr>
          <w:rFonts w:ascii="Times New Roman" w:hAnsi="Times New Roman"/>
        </w:rPr>
        <w:tab/>
      </w:r>
      <w:r w:rsidRPr="00DB5AC8">
        <w:rPr>
          <w:rFonts w:ascii="Times New Roman" w:hAnsi="Times New Roman"/>
          <w:b/>
          <w:u w:val="single"/>
        </w:rPr>
        <w:t>SW 2700</w:t>
      </w:r>
      <w:r w:rsidRPr="007B5F21">
        <w:rPr>
          <w:rFonts w:ascii="Times New Roman" w:hAnsi="Times New Roman"/>
          <w:b/>
        </w:rPr>
        <w:t xml:space="preserve"> – Intro to Social Work (TAG)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DB5AC8">
        <w:rPr>
          <w:rFonts w:ascii="Times New Roman" w:hAnsi="Times New Roman"/>
          <w:b/>
          <w:u w:val="single"/>
        </w:rPr>
        <w:t>SW 2710</w:t>
      </w:r>
      <w:r w:rsidRPr="007B5F21">
        <w:rPr>
          <w:rFonts w:ascii="Times New Roman" w:hAnsi="Times New Roman"/>
          <w:b/>
        </w:rPr>
        <w:t xml:space="preserve"> – Intro to Social Welfare (TAG)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p>
    <w:p w:rsidR="00433C47" w:rsidRDefault="00433C47" w:rsidP="00CE5776">
      <w:pPr>
        <w:pStyle w:val="NoSpacing"/>
        <w:tabs>
          <w:tab w:val="left" w:pos="360"/>
          <w:tab w:val="left" w:pos="900"/>
        </w:tabs>
        <w:ind w:right="-576"/>
        <w:jc w:val="center"/>
        <w:rPr>
          <w:rFonts w:ascii="Times New Roman" w:hAnsi="Times New Roman"/>
          <w:b/>
          <w:sz w:val="28"/>
          <w:szCs w:val="28"/>
          <w:u w:val="single"/>
        </w:rPr>
      </w:pPr>
    </w:p>
    <w:p w:rsidR="00433C47" w:rsidRDefault="00433C47" w:rsidP="00CE5776">
      <w:pPr>
        <w:pStyle w:val="NoSpacing"/>
        <w:tabs>
          <w:tab w:val="left" w:pos="360"/>
          <w:tab w:val="left" w:pos="900"/>
        </w:tabs>
        <w:ind w:right="-576"/>
        <w:jc w:val="center"/>
        <w:rPr>
          <w:rFonts w:ascii="Times New Roman" w:hAnsi="Times New Roman"/>
          <w:b/>
          <w:sz w:val="28"/>
          <w:szCs w:val="28"/>
          <w:u w:val="single"/>
        </w:rPr>
      </w:pPr>
    </w:p>
    <w:p w:rsidR="0000535F" w:rsidRDefault="0000535F" w:rsidP="00CE5776">
      <w:pPr>
        <w:pStyle w:val="NoSpacing"/>
        <w:tabs>
          <w:tab w:val="left" w:pos="360"/>
          <w:tab w:val="left" w:pos="900"/>
        </w:tabs>
        <w:ind w:right="-576"/>
        <w:jc w:val="center"/>
        <w:rPr>
          <w:rFonts w:ascii="Times New Roman" w:hAnsi="Times New Roman"/>
          <w:b/>
          <w:sz w:val="28"/>
          <w:szCs w:val="28"/>
          <w:u w:val="single"/>
        </w:rPr>
      </w:pPr>
      <w:r>
        <w:rPr>
          <w:rFonts w:ascii="Times New Roman" w:hAnsi="Times New Roman"/>
          <w:b/>
          <w:sz w:val="28"/>
          <w:szCs w:val="28"/>
          <w:u w:val="single"/>
        </w:rPr>
        <w:t>Above c</w:t>
      </w:r>
      <w:r w:rsidRPr="00DB5AC8">
        <w:rPr>
          <w:rFonts w:ascii="Times New Roman" w:hAnsi="Times New Roman"/>
          <w:b/>
          <w:sz w:val="28"/>
          <w:szCs w:val="28"/>
          <w:u w:val="single"/>
        </w:rPr>
        <w:t xml:space="preserve">ourses bolded </w:t>
      </w:r>
      <w:r>
        <w:rPr>
          <w:rFonts w:ascii="Times New Roman" w:hAnsi="Times New Roman"/>
          <w:b/>
          <w:sz w:val="28"/>
          <w:szCs w:val="28"/>
          <w:u w:val="single"/>
        </w:rPr>
        <w:t xml:space="preserve">and underlined </w:t>
      </w:r>
      <w:r w:rsidRPr="00DB5AC8">
        <w:rPr>
          <w:rFonts w:ascii="Times New Roman" w:hAnsi="Times New Roman"/>
          <w:b/>
          <w:sz w:val="28"/>
          <w:szCs w:val="28"/>
          <w:u w:val="single"/>
        </w:rPr>
        <w:t>must be completed before</w:t>
      </w:r>
      <w:r>
        <w:rPr>
          <w:rFonts w:ascii="Times New Roman" w:hAnsi="Times New Roman"/>
          <w:b/>
          <w:sz w:val="28"/>
          <w:szCs w:val="28"/>
          <w:u w:val="single"/>
        </w:rPr>
        <w:t xml:space="preserve"> the term you will </w:t>
      </w:r>
    </w:p>
    <w:p w:rsidR="0000535F" w:rsidRPr="00EF236D" w:rsidRDefault="0000535F" w:rsidP="00CE5776">
      <w:pPr>
        <w:pStyle w:val="NoSpacing"/>
        <w:tabs>
          <w:tab w:val="left" w:pos="360"/>
          <w:tab w:val="left" w:pos="900"/>
        </w:tabs>
        <w:ind w:right="-576"/>
        <w:jc w:val="center"/>
        <w:rPr>
          <w:rFonts w:ascii="Times New Roman" w:hAnsi="Times New Roman"/>
          <w:b/>
          <w:sz w:val="28"/>
          <w:szCs w:val="28"/>
        </w:rPr>
      </w:pPr>
      <w:proofErr w:type="gramStart"/>
      <w:r>
        <w:rPr>
          <w:rFonts w:ascii="Times New Roman" w:hAnsi="Times New Roman"/>
          <w:b/>
          <w:sz w:val="28"/>
          <w:szCs w:val="28"/>
          <w:u w:val="single"/>
        </w:rPr>
        <w:t>begin</w:t>
      </w:r>
      <w:proofErr w:type="gramEnd"/>
      <w:r w:rsidRPr="00DB5AC8">
        <w:rPr>
          <w:rFonts w:ascii="Times New Roman" w:hAnsi="Times New Roman"/>
          <w:b/>
          <w:sz w:val="28"/>
          <w:szCs w:val="28"/>
          <w:u w:val="single"/>
        </w:rPr>
        <w:t xml:space="preserve"> the Social Work major</w:t>
      </w:r>
      <w:r>
        <w:rPr>
          <w:rFonts w:ascii="Times New Roman" w:hAnsi="Times New Roman"/>
          <w:b/>
          <w:sz w:val="28"/>
          <w:szCs w:val="28"/>
        </w:rPr>
        <w:t>. (</w:t>
      </w:r>
      <w:proofErr w:type="gramStart"/>
      <w:r>
        <w:rPr>
          <w:rFonts w:ascii="Times New Roman" w:hAnsi="Times New Roman"/>
          <w:b/>
          <w:sz w:val="28"/>
          <w:szCs w:val="28"/>
        </w:rPr>
        <w:t>courses</w:t>
      </w:r>
      <w:proofErr w:type="gramEnd"/>
      <w:r>
        <w:rPr>
          <w:rFonts w:ascii="Times New Roman" w:hAnsi="Times New Roman"/>
          <w:b/>
          <w:sz w:val="28"/>
          <w:szCs w:val="28"/>
        </w:rPr>
        <w:t xml:space="preserve"> on this page only)</w:t>
      </w:r>
    </w:p>
    <w:p w:rsidR="0000535F" w:rsidRDefault="0000535F" w:rsidP="00CE5776">
      <w:pPr>
        <w:pStyle w:val="NoSpacing"/>
        <w:tabs>
          <w:tab w:val="left" w:pos="360"/>
          <w:tab w:val="left" w:pos="900"/>
        </w:tabs>
        <w:ind w:right="-576"/>
        <w:rPr>
          <w:rFonts w:ascii="Times New Roman" w:hAnsi="Times New Roman"/>
        </w:rPr>
      </w:pPr>
      <w:r w:rsidRPr="00C73DC0">
        <w:rPr>
          <w:rFonts w:ascii="Times New Roman" w:hAnsi="Times New Roman"/>
          <w:b/>
        </w:rPr>
        <w:t xml:space="preserve">Foreign Language </w:t>
      </w:r>
      <w:proofErr w:type="gramStart"/>
      <w:r w:rsidRPr="00C73DC0">
        <w:rPr>
          <w:rFonts w:ascii="Times New Roman" w:hAnsi="Times New Roman"/>
          <w:b/>
        </w:rPr>
        <w:t>Requirement</w:t>
      </w:r>
      <w:r>
        <w:rPr>
          <w:rFonts w:ascii="Times New Roman" w:hAnsi="Times New Roman"/>
          <w:b/>
        </w:rPr>
        <w:t xml:space="preserve">  </w:t>
      </w:r>
      <w:r w:rsidRPr="00C73DC0">
        <w:rPr>
          <w:rFonts w:ascii="Times New Roman" w:hAnsi="Times New Roman"/>
        </w:rPr>
        <w:t>(</w:t>
      </w:r>
      <w:proofErr w:type="gramEnd"/>
      <w:r w:rsidRPr="00C73DC0">
        <w:rPr>
          <w:rFonts w:ascii="Times New Roman" w:hAnsi="Times New Roman"/>
        </w:rPr>
        <w:t>through 2020 level</w:t>
      </w:r>
      <w:r>
        <w:rPr>
          <w:rFonts w:ascii="Times New Roman" w:hAnsi="Times New Roman"/>
        </w:rPr>
        <w:t xml:space="preserve"> of one language</w:t>
      </w:r>
      <w:r w:rsidRPr="00C73DC0">
        <w:rPr>
          <w:rFonts w:ascii="Times New Roman" w:hAnsi="Times New Roman"/>
        </w:rPr>
        <w:t>)</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r>
      <w:proofErr w:type="gramStart"/>
      <w:r>
        <w:rPr>
          <w:rFonts w:ascii="Times New Roman" w:hAnsi="Times New Roman"/>
        </w:rPr>
        <w:t>Spanish, French, German, Greek, Latin, Chinese, Russian, Italian, Japanese, American Sign Language or other.</w:t>
      </w:r>
      <w:proofErr w:type="gramEnd"/>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________    ________   ________   ________   ________   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b/>
        </w:rPr>
        <w:t xml:space="preserve">Methods of Inquiry </w:t>
      </w:r>
      <w:r>
        <w:rPr>
          <w:rFonts w:ascii="Times New Roman" w:hAnsi="Times New Roman"/>
        </w:rPr>
        <w:t xml:space="preserve">(6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w:t>
      </w:r>
    </w:p>
    <w:p w:rsidR="0000535F" w:rsidRPr="000B003D" w:rsidRDefault="0000535F" w:rsidP="00CE5776">
      <w:pPr>
        <w:pStyle w:val="NoSpacing"/>
        <w:tabs>
          <w:tab w:val="left" w:pos="360"/>
          <w:tab w:val="left" w:pos="720"/>
        </w:tabs>
        <w:ind w:right="-576"/>
        <w:rPr>
          <w:rFonts w:ascii="Times New Roman" w:hAnsi="Times New Roman"/>
          <w:sz w:val="20"/>
          <w:szCs w:val="20"/>
        </w:rPr>
      </w:pPr>
      <w:r>
        <w:rPr>
          <w:rFonts w:ascii="Times New Roman" w:hAnsi="Times New Roman"/>
        </w:rPr>
        <w:tab/>
      </w:r>
      <w:r>
        <w:rPr>
          <w:rFonts w:ascii="Times New Roman" w:hAnsi="Times New Roman"/>
        </w:rPr>
        <w:tab/>
        <w:t xml:space="preserve">Quantitative Thinking (3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w:t>
      </w:r>
      <w:r>
        <w:rPr>
          <w:rFonts w:ascii="Times New Roman" w:hAnsi="Times New Roman"/>
          <w:sz w:val="20"/>
          <w:szCs w:val="20"/>
        </w:rPr>
        <w:t xml:space="preserve"> SW 2910 is required for SW</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C73DC0">
        <w:rPr>
          <w:rFonts w:ascii="Times New Roman" w:hAnsi="Times New Roman"/>
          <w:b/>
        </w:rPr>
        <w:t>SW 2910</w:t>
      </w:r>
      <w:r>
        <w:rPr>
          <w:rFonts w:ascii="Times New Roman" w:hAnsi="Times New Roman"/>
        </w:rPr>
        <w:t>, COM 4490, MS 2040, PLS 2100, SOC 3400, 3410, STT 1600, URS 4980</w:t>
      </w:r>
      <w:r w:rsidRPr="00A41216">
        <w:rPr>
          <w:rFonts w:ascii="Times New Roman" w:hAnsi="Times New Roman"/>
          <w:i/>
        </w:rPr>
        <w:t xml:space="preserve"> or </w:t>
      </w:r>
      <w:r>
        <w:rPr>
          <w:rFonts w:ascii="Times New Roman" w:hAnsi="Times New Roman"/>
          <w:i/>
        </w:rPr>
        <w:t>equivalent _______</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Pr>
          <w:rFonts w:ascii="Times New Roman" w:hAnsi="Times New Roman"/>
        </w:rPr>
        <w:tab/>
        <w:t xml:space="preserve">Qualitative Thinking (3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w:t>
      </w:r>
    </w:p>
    <w:p w:rsidR="0000535F" w:rsidRDefault="0000535F" w:rsidP="00CE5776">
      <w:pPr>
        <w:pStyle w:val="NoSpacing"/>
        <w:tabs>
          <w:tab w:val="left" w:pos="360"/>
          <w:tab w:val="left" w:pos="720"/>
          <w:tab w:val="left" w:pos="900"/>
        </w:tabs>
        <w:ind w:right="-576"/>
        <w:rPr>
          <w:rFonts w:ascii="Times New Roman" w:hAnsi="Times New Roman"/>
          <w:i/>
        </w:rPr>
      </w:pPr>
      <w:r>
        <w:rPr>
          <w:rFonts w:ascii="Times New Roman" w:hAnsi="Times New Roman"/>
        </w:rPr>
        <w:tab/>
        <w:t>____</w:t>
      </w:r>
      <w:r>
        <w:rPr>
          <w:rFonts w:ascii="Times New Roman" w:hAnsi="Times New Roman"/>
        </w:rPr>
        <w:tab/>
        <w:t xml:space="preserve">PHL 2150, 2230, 4710, 4720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(PHL 4720 is recommended for social work majors)</w:t>
      </w:r>
    </w:p>
    <w:p w:rsidR="0000535F" w:rsidRDefault="0000535F" w:rsidP="00CE5776">
      <w:pPr>
        <w:pStyle w:val="NoSpacing"/>
        <w:tabs>
          <w:tab w:val="left" w:pos="360"/>
          <w:tab w:val="left" w:pos="720"/>
          <w:tab w:val="left" w:pos="900"/>
        </w:tabs>
        <w:ind w:right="-576"/>
        <w:rPr>
          <w:rFonts w:ascii="Times New Roman" w:hAnsi="Times New Roman"/>
        </w:rPr>
      </w:pPr>
    </w:p>
    <w:p w:rsidR="0000535F" w:rsidRPr="00D84304"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b/>
        </w:rPr>
        <w:t xml:space="preserve">Social Work - Departmental Requirements </w:t>
      </w:r>
      <w:r>
        <w:rPr>
          <w:rFonts w:ascii="Times New Roman" w:hAnsi="Times New Roman"/>
        </w:rPr>
        <w:t xml:space="preserve">(11 courses – 33 </w:t>
      </w:r>
      <w:proofErr w:type="spellStart"/>
      <w:proofErr w:type="gramStart"/>
      <w:r>
        <w:rPr>
          <w:rFonts w:ascii="Times New Roman" w:hAnsi="Times New Roman"/>
        </w:rPr>
        <w:t>sem</w:t>
      </w:r>
      <w:proofErr w:type="spellEnd"/>
      <w:proofErr w:type="gramEnd"/>
      <w:r>
        <w:rPr>
          <w:rFonts w:ascii="Times New Roman" w:hAnsi="Times New Roman"/>
        </w:rPr>
        <w:t xml:space="preserve"> </w:t>
      </w:r>
      <w:proofErr w:type="spellStart"/>
      <w:r>
        <w:rPr>
          <w:rFonts w:ascii="Times New Roman" w:hAnsi="Times New Roman"/>
        </w:rPr>
        <w:t>hrs</w:t>
      </w:r>
      <w:proofErr w:type="spellEnd"/>
      <w:r>
        <w:rPr>
          <w:rFonts w:ascii="Times New Roman" w:hAnsi="Times New Roman"/>
        </w:rPr>
        <w:t>)</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3700 – Human Behavior in the Social Environment: Micro</w:t>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w:t>
      </w:r>
      <w:r>
        <w:rPr>
          <w:rFonts w:ascii="Times New Roman" w:hAnsi="Times New Roman"/>
          <w:i/>
        </w:rPr>
        <w:t>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3750 – Human Behavior in the social Environment: Macro</w:t>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w:t>
      </w:r>
      <w:r>
        <w:rPr>
          <w:rFonts w:ascii="Times New Roman" w:hAnsi="Times New Roman"/>
          <w:i/>
        </w:rPr>
        <w:t>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3800 – Ethics and Social Work Practice I</w:t>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4700 – Social and Economic Justice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4810 – Social Work Practice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 xml:space="preserve">____ </w:t>
      </w:r>
      <w:r w:rsidRPr="007B5F21">
        <w:rPr>
          <w:rFonts w:ascii="Times New Roman" w:hAnsi="Times New Roman"/>
          <w:b/>
        </w:rPr>
        <w:t>SW 4820 – Social Work Practice III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4860 – Social Work Field Practicum 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4870 – Social Work Field Seminar 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4880 – Social Work Field Practicum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 xml:space="preserve">____ </w:t>
      </w:r>
      <w:r w:rsidRPr="007B5F21">
        <w:rPr>
          <w:rFonts w:ascii="Times New Roman" w:hAnsi="Times New Roman"/>
          <w:b/>
        </w:rPr>
        <w:t>SW 4890 – Social Work Field Seminar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 xml:space="preserve">____ </w:t>
      </w:r>
      <w:r w:rsidRPr="007B5F21">
        <w:rPr>
          <w:rFonts w:ascii="Times New Roman" w:hAnsi="Times New Roman"/>
          <w:b/>
        </w:rPr>
        <w:t>SW 4900 – Social Work Research and Critical Thinking</w:t>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r>
    </w:p>
    <w:p w:rsidR="0000535F" w:rsidRDefault="0000535F" w:rsidP="00CE5776">
      <w:pPr>
        <w:pStyle w:val="NoSpacing"/>
        <w:tabs>
          <w:tab w:val="left" w:pos="360"/>
          <w:tab w:val="left" w:pos="900"/>
        </w:tabs>
        <w:ind w:right="-576"/>
        <w:rPr>
          <w:rFonts w:ascii="Times New Roman" w:hAnsi="Times New Roman"/>
          <w:b/>
        </w:rPr>
      </w:pP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b/>
        </w:rPr>
        <w:t xml:space="preserve">Electives </w:t>
      </w:r>
      <w:r w:rsidRPr="005E6A4A">
        <w:rPr>
          <w:rFonts w:ascii="Times New Roman" w:hAnsi="Times New Roman"/>
        </w:rPr>
        <w:t xml:space="preserve">(19 </w:t>
      </w:r>
      <w:proofErr w:type="spellStart"/>
      <w:proofErr w:type="gramStart"/>
      <w:r w:rsidRPr="005E6A4A">
        <w:rPr>
          <w:rFonts w:ascii="Times New Roman" w:hAnsi="Times New Roman"/>
        </w:rPr>
        <w:t>sem</w:t>
      </w:r>
      <w:proofErr w:type="spellEnd"/>
      <w:proofErr w:type="gramEnd"/>
      <w:r w:rsidRPr="005E6A4A">
        <w:rPr>
          <w:rFonts w:ascii="Times New Roman" w:hAnsi="Times New Roman"/>
        </w:rPr>
        <w:t xml:space="preserve"> </w:t>
      </w:r>
      <w:proofErr w:type="spellStart"/>
      <w:r w:rsidRPr="005E6A4A">
        <w:rPr>
          <w:rFonts w:ascii="Times New Roman" w:hAnsi="Times New Roman"/>
        </w:rPr>
        <w:t>hrs</w:t>
      </w:r>
      <w:proofErr w:type="spellEnd"/>
      <w:r w:rsidRPr="005E6A4A">
        <w:rPr>
          <w:rFonts w:ascii="Times New Roman" w:hAnsi="Times New Roman"/>
        </w:rPr>
        <w:t xml:space="preserve">) </w:t>
      </w:r>
      <w:r w:rsidRPr="00A41216">
        <w:rPr>
          <w:rFonts w:ascii="Times New Roman" w:hAnsi="Times New Roman"/>
          <w:sz w:val="20"/>
          <w:szCs w:val="20"/>
        </w:rPr>
        <w:t xml:space="preserve">no more than 4 </w:t>
      </w:r>
      <w:proofErr w:type="spellStart"/>
      <w:r w:rsidRPr="00A41216">
        <w:rPr>
          <w:rFonts w:ascii="Times New Roman" w:hAnsi="Times New Roman"/>
          <w:sz w:val="20"/>
          <w:szCs w:val="20"/>
        </w:rPr>
        <w:t>sem</w:t>
      </w:r>
      <w:proofErr w:type="spellEnd"/>
      <w:r w:rsidRPr="00A41216">
        <w:rPr>
          <w:rFonts w:ascii="Times New Roman" w:hAnsi="Times New Roman"/>
          <w:sz w:val="20"/>
          <w:szCs w:val="20"/>
        </w:rPr>
        <w:t xml:space="preserve"> </w:t>
      </w:r>
      <w:proofErr w:type="spellStart"/>
      <w:r w:rsidRPr="00A41216">
        <w:rPr>
          <w:rFonts w:ascii="Times New Roman" w:hAnsi="Times New Roman"/>
          <w:sz w:val="20"/>
          <w:szCs w:val="20"/>
        </w:rPr>
        <w:t>hrs</w:t>
      </w:r>
      <w:proofErr w:type="spellEnd"/>
      <w:r w:rsidRPr="00A41216">
        <w:rPr>
          <w:rFonts w:ascii="Times New Roman" w:hAnsi="Times New Roman"/>
          <w:sz w:val="20"/>
          <w:szCs w:val="20"/>
        </w:rPr>
        <w:t xml:space="preserve"> of Physical Education courses may c</w:t>
      </w:r>
      <w:r>
        <w:rPr>
          <w:rFonts w:ascii="Times New Roman" w:hAnsi="Times New Roman"/>
          <w:sz w:val="20"/>
          <w:szCs w:val="20"/>
        </w:rPr>
        <w:t>ontribute toward a degree</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i/>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rPr>
      </w:pPr>
      <w:r>
        <w:rPr>
          <w:rFonts w:ascii="Times New Roman" w:hAnsi="Times New Roman"/>
          <w:i/>
        </w:rPr>
        <w:tab/>
      </w:r>
      <w:r>
        <w:rPr>
          <w:rFonts w:ascii="Times New Roman" w:hAnsi="Times New Roman"/>
        </w:rPr>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ind w:right="-576"/>
        <w:rPr>
          <w:rFonts w:ascii="Times New Roman" w:hAnsi="Times New Roman"/>
          <w:b/>
        </w:rPr>
      </w:pPr>
      <w:r>
        <w:rPr>
          <w:rFonts w:ascii="Times New Roman" w:hAnsi="Times New Roman"/>
          <w:b/>
        </w:rPr>
        <w:tab/>
      </w:r>
    </w:p>
    <w:p w:rsidR="0000535F" w:rsidRPr="00166F52" w:rsidRDefault="0000535F" w:rsidP="00CE5776">
      <w:pPr>
        <w:pStyle w:val="NoSpacing"/>
        <w:ind w:right="-576"/>
        <w:rPr>
          <w:rFonts w:ascii="Times New Roman" w:hAnsi="Times New Roman"/>
          <w:b/>
        </w:rPr>
      </w:pPr>
    </w:p>
    <w:p w:rsidR="0000535F" w:rsidRPr="00D31E18" w:rsidRDefault="0000535F" w:rsidP="00CE5776">
      <w:pPr>
        <w:pStyle w:val="NoSpacing"/>
        <w:ind w:right="-576"/>
        <w:rPr>
          <w:rFonts w:ascii="Times New Roman" w:hAnsi="Times New Roman"/>
          <w:b/>
          <w:sz w:val="24"/>
          <w:szCs w:val="24"/>
        </w:rPr>
      </w:pPr>
      <w:r>
        <w:rPr>
          <w:rFonts w:ascii="Times New Roman" w:hAnsi="Times New Roman"/>
          <w:b/>
          <w:sz w:val="24"/>
          <w:szCs w:val="24"/>
        </w:rPr>
        <w:t>Additional Notes:</w:t>
      </w:r>
    </w:p>
    <w:p w:rsidR="0000535F" w:rsidRPr="00C05FE4" w:rsidRDefault="0000535F" w:rsidP="0000535F">
      <w:pPr>
        <w:pStyle w:val="NoSpacing"/>
        <w:rPr>
          <w:rFonts w:ascii="Times New Roman" w:hAnsi="Times New Roman"/>
          <w:sz w:val="24"/>
          <w:szCs w:val="24"/>
        </w:rPr>
      </w:pPr>
    </w:p>
    <w:p w:rsidR="0000535F" w:rsidRDefault="0000535F" w:rsidP="0000535F">
      <w:pPr>
        <w:pStyle w:val="NoSpacing"/>
        <w:rPr>
          <w:rFonts w:ascii="Times New Roman" w:hAnsi="Times New Roman"/>
          <w:sz w:val="24"/>
          <w:szCs w:val="24"/>
        </w:rPr>
      </w:pPr>
    </w:p>
    <w:p w:rsidR="0000535F"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E33148" w:rsidRPr="00C05FE4" w:rsidRDefault="00E33148" w:rsidP="0000535F">
      <w:pPr>
        <w:pStyle w:val="NoSpacing"/>
        <w:jc w:val="right"/>
        <w:rPr>
          <w:rFonts w:ascii="Times New Roman" w:hAnsi="Times New Roman"/>
          <w:sz w:val="24"/>
          <w:szCs w:val="24"/>
        </w:rPr>
      </w:pPr>
    </w:p>
    <w:p w:rsidR="00E33148" w:rsidRDefault="00E33148" w:rsidP="00E33148">
      <w:pPr>
        <w:pStyle w:val="NoSpacing"/>
        <w:rPr>
          <w:rFonts w:ascii="Times New Roman" w:hAnsi="Times New Roman"/>
          <w:sz w:val="24"/>
          <w:szCs w:val="24"/>
        </w:rPr>
      </w:pPr>
    </w:p>
    <w:p w:rsidR="00E33148" w:rsidRDefault="00E33148" w:rsidP="00E33148">
      <w:pPr>
        <w:pStyle w:val="NoSpacing"/>
        <w:rPr>
          <w:rFonts w:ascii="Times New Roman" w:hAnsi="Times New Roman"/>
          <w:sz w:val="24"/>
          <w:szCs w:val="24"/>
        </w:rPr>
      </w:pPr>
    </w:p>
    <w:p w:rsidR="00E33148" w:rsidRPr="00C05FE4" w:rsidRDefault="00E33148" w:rsidP="00E33148">
      <w:pPr>
        <w:pStyle w:val="NoSpacing"/>
        <w:rPr>
          <w:rFonts w:ascii="Times New Roman" w:hAnsi="Times New Roman"/>
          <w:sz w:val="24"/>
          <w:szCs w:val="24"/>
        </w:rPr>
      </w:pPr>
    </w:p>
    <w:p w:rsidR="00CB4C30" w:rsidRDefault="00CB4C30" w:rsidP="00533E86">
      <w:pPr>
        <w:autoSpaceDE w:val="0"/>
        <w:autoSpaceDN w:val="0"/>
        <w:adjustRightInd w:val="0"/>
        <w:jc w:val="both"/>
      </w:pPr>
    </w:p>
    <w:p w:rsidR="00CB4C30" w:rsidRDefault="00CB4C30" w:rsidP="00533E86">
      <w:pPr>
        <w:autoSpaceDE w:val="0"/>
        <w:autoSpaceDN w:val="0"/>
        <w:adjustRightInd w:val="0"/>
        <w:jc w:val="both"/>
      </w:pPr>
    </w:p>
    <w:p w:rsidR="008B42A1" w:rsidRDefault="008B42A1" w:rsidP="00533E86">
      <w:pPr>
        <w:autoSpaceDE w:val="0"/>
        <w:autoSpaceDN w:val="0"/>
        <w:adjustRightInd w:val="0"/>
        <w:jc w:val="both"/>
      </w:pPr>
      <w:r w:rsidRPr="00152D76">
        <w:t xml:space="preserve">Students can access a </w:t>
      </w:r>
      <w:r w:rsidR="00CE5776">
        <w:t xml:space="preserve">Semesters </w:t>
      </w:r>
      <w:r w:rsidRPr="00152D76">
        <w:t xml:space="preserve">Degree Audit Reporting System (DARS) electronically through WINGS </w:t>
      </w:r>
      <w:proofErr w:type="gramStart"/>
      <w:r w:rsidRPr="00152D76">
        <w:t>Express</w:t>
      </w:r>
      <w:proofErr w:type="gramEnd"/>
      <w:r w:rsidRPr="00152D76">
        <w:t xml:space="preserve"> using their University Identification Number.  The DARS reports the requirements currently met toward a student’s progress toward receiving the BASW.  Students who are not yet Social Work majors can request a “What If” DARS</w:t>
      </w:r>
      <w:r w:rsidR="006E0412" w:rsidRPr="00152D76">
        <w:t xml:space="preserve"> by answering the prompts as if </w:t>
      </w:r>
      <w:proofErr w:type="gramStart"/>
      <w:r w:rsidR="006E0412" w:rsidRPr="00152D76">
        <w:t>your</w:t>
      </w:r>
      <w:proofErr w:type="gramEnd"/>
      <w:r w:rsidR="006E0412" w:rsidRPr="00152D76">
        <w:t xml:space="preserve"> major was Social Work.  All Social Work </w:t>
      </w:r>
      <w:proofErr w:type="gramStart"/>
      <w:r w:rsidR="006E0412" w:rsidRPr="00152D76">
        <w:t>faculty</w:t>
      </w:r>
      <w:proofErr w:type="gramEnd"/>
      <w:r w:rsidR="006E0412" w:rsidRPr="00152D76">
        <w:t xml:space="preserve"> utilize the DARS to help students with advising questions.</w:t>
      </w:r>
    </w:p>
    <w:p w:rsidR="009D21C9" w:rsidRDefault="009D21C9" w:rsidP="00533E86">
      <w:pPr>
        <w:autoSpaceDE w:val="0"/>
        <w:autoSpaceDN w:val="0"/>
        <w:adjustRightInd w:val="0"/>
        <w:jc w:val="both"/>
      </w:pPr>
    </w:p>
    <w:p w:rsidR="00672A5C" w:rsidRDefault="008B42A1" w:rsidP="00672A5C">
      <w:pPr>
        <w:autoSpaceDE w:val="0"/>
        <w:autoSpaceDN w:val="0"/>
        <w:adjustRightInd w:val="0"/>
      </w:pPr>
      <w:r w:rsidRPr="00152D76">
        <w:t xml:space="preserve">Each set of curriculum objectives and requirements </w:t>
      </w:r>
      <w:r w:rsidR="006E0412" w:rsidRPr="00152D76">
        <w:t xml:space="preserve">to receive a BASW </w:t>
      </w:r>
      <w:r w:rsidRPr="00152D76">
        <w:t>are described next.</w:t>
      </w:r>
    </w:p>
    <w:p w:rsidR="003F67C3" w:rsidRPr="00152D76" w:rsidRDefault="003F67C3" w:rsidP="00672A5C">
      <w:pPr>
        <w:autoSpaceDE w:val="0"/>
        <w:autoSpaceDN w:val="0"/>
        <w:adjustRightInd w:val="0"/>
      </w:pPr>
    </w:p>
    <w:p w:rsidR="00C16388" w:rsidRPr="00B306BC" w:rsidRDefault="00C16388">
      <w:pPr>
        <w:pStyle w:val="Heading5"/>
        <w:tabs>
          <w:tab w:val="clear" w:pos="720"/>
        </w:tabs>
        <w:rPr>
          <w:i w:val="0"/>
          <w:sz w:val="24"/>
          <w:szCs w:val="24"/>
        </w:rPr>
      </w:pPr>
      <w:r w:rsidRPr="00B306BC">
        <w:rPr>
          <w:i w:val="0"/>
          <w:sz w:val="24"/>
          <w:szCs w:val="24"/>
        </w:rPr>
        <w:t>GENERAL EDUCATION</w:t>
      </w:r>
      <w:r w:rsidR="009D3399">
        <w:rPr>
          <w:i w:val="0"/>
          <w:sz w:val="24"/>
          <w:szCs w:val="24"/>
        </w:rPr>
        <w:t xml:space="preserve"> (CORE)</w:t>
      </w:r>
    </w:p>
    <w:p w:rsidR="00C16388" w:rsidRPr="007C321A" w:rsidRDefault="00C16388">
      <w:pPr>
        <w:jc w:val="both"/>
        <w:rPr>
          <w:rFonts w:ascii="Arial" w:hAnsi="Arial"/>
          <w:b/>
          <w:i/>
          <w:szCs w:val="24"/>
        </w:rPr>
      </w:pPr>
    </w:p>
    <w:p w:rsidR="00C16388" w:rsidRDefault="005A42EB">
      <w:pPr>
        <w:pStyle w:val="BodyText3"/>
        <w:tabs>
          <w:tab w:val="clear" w:pos="720"/>
        </w:tabs>
        <w:rPr>
          <w:rFonts w:ascii="Times New Roman" w:hAnsi="Times New Roman"/>
          <w:b w:val="0"/>
          <w:sz w:val="24"/>
          <w:szCs w:val="24"/>
        </w:rPr>
      </w:pPr>
      <w:r w:rsidRPr="003F67C3">
        <w:rPr>
          <w:rFonts w:ascii="Times New Roman" w:hAnsi="Times New Roman"/>
          <w:b w:val="0"/>
          <w:sz w:val="24"/>
          <w:szCs w:val="24"/>
        </w:rPr>
        <w:t>The social work program builds on</w:t>
      </w:r>
      <w:r w:rsidR="00C16388" w:rsidRPr="003F67C3">
        <w:rPr>
          <w:rFonts w:ascii="Times New Roman" w:hAnsi="Times New Roman"/>
          <w:b w:val="0"/>
          <w:sz w:val="24"/>
          <w:szCs w:val="24"/>
        </w:rPr>
        <w:t xml:space="preserve"> a strong Liberal Arts </w:t>
      </w:r>
      <w:r w:rsidRPr="003F67C3">
        <w:rPr>
          <w:rFonts w:ascii="Times New Roman" w:hAnsi="Times New Roman"/>
          <w:b w:val="0"/>
          <w:sz w:val="24"/>
          <w:szCs w:val="24"/>
        </w:rPr>
        <w:t>foundation</w:t>
      </w:r>
      <w:r w:rsidR="00C16388" w:rsidRPr="003F67C3">
        <w:rPr>
          <w:rFonts w:ascii="Times New Roman" w:hAnsi="Times New Roman"/>
          <w:b w:val="0"/>
          <w:sz w:val="24"/>
          <w:szCs w:val="24"/>
        </w:rPr>
        <w:t xml:space="preserve"> before beginning </w:t>
      </w:r>
      <w:r w:rsidRPr="003F67C3">
        <w:rPr>
          <w:rFonts w:ascii="Times New Roman" w:hAnsi="Times New Roman"/>
          <w:b w:val="0"/>
          <w:sz w:val="24"/>
          <w:szCs w:val="24"/>
        </w:rPr>
        <w:t>the upper-level</w:t>
      </w:r>
      <w:r w:rsidR="00C16388" w:rsidRPr="003F67C3">
        <w:rPr>
          <w:rFonts w:ascii="Times New Roman" w:hAnsi="Times New Roman"/>
          <w:b w:val="0"/>
          <w:sz w:val="24"/>
          <w:szCs w:val="24"/>
        </w:rPr>
        <w:t xml:space="preserve"> social work courses.  Thus, most of </w:t>
      </w:r>
      <w:r w:rsidR="007C321A" w:rsidRPr="003F67C3">
        <w:rPr>
          <w:rFonts w:ascii="Times New Roman" w:hAnsi="Times New Roman"/>
          <w:b w:val="0"/>
          <w:sz w:val="24"/>
          <w:szCs w:val="24"/>
        </w:rPr>
        <w:t>the</w:t>
      </w:r>
      <w:r w:rsidR="00C16388" w:rsidRPr="003F67C3">
        <w:rPr>
          <w:rFonts w:ascii="Times New Roman" w:hAnsi="Times New Roman"/>
          <w:b w:val="0"/>
          <w:sz w:val="24"/>
          <w:szCs w:val="24"/>
        </w:rPr>
        <w:t xml:space="preserve"> general education courses will be completed prior to beginning the major.</w:t>
      </w:r>
      <w:r w:rsidR="006E0412" w:rsidRPr="003F67C3">
        <w:rPr>
          <w:rFonts w:ascii="Times New Roman" w:hAnsi="Times New Roman"/>
          <w:b w:val="0"/>
          <w:sz w:val="24"/>
          <w:szCs w:val="24"/>
        </w:rPr>
        <w:t xml:space="preserve">  </w:t>
      </w:r>
      <w:r w:rsidR="00CE5776">
        <w:rPr>
          <w:rFonts w:ascii="Times New Roman" w:hAnsi="Times New Roman"/>
          <w:b w:val="0"/>
          <w:sz w:val="24"/>
          <w:szCs w:val="24"/>
        </w:rPr>
        <w:t xml:space="preserve">The list of courses under General Education, now called CORE, are listed on the </w:t>
      </w:r>
      <w:proofErr w:type="spellStart"/>
      <w:r w:rsidR="00CE5776">
        <w:rPr>
          <w:rFonts w:ascii="Times New Roman" w:hAnsi="Times New Roman"/>
          <w:b w:val="0"/>
          <w:sz w:val="24"/>
          <w:szCs w:val="24"/>
        </w:rPr>
        <w:t>checksheet</w:t>
      </w:r>
      <w:proofErr w:type="spellEnd"/>
      <w:r w:rsidR="00CE5776">
        <w:rPr>
          <w:rFonts w:ascii="Times New Roman" w:hAnsi="Times New Roman"/>
          <w:b w:val="0"/>
          <w:sz w:val="24"/>
          <w:szCs w:val="24"/>
        </w:rPr>
        <w:t xml:space="preserve"> on page </w:t>
      </w:r>
      <w:r w:rsidR="00B700FC">
        <w:rPr>
          <w:rFonts w:ascii="Times New Roman" w:hAnsi="Times New Roman"/>
          <w:b w:val="0"/>
          <w:sz w:val="24"/>
          <w:szCs w:val="24"/>
        </w:rPr>
        <w:t>12</w:t>
      </w:r>
      <w:r w:rsidR="00CE5776">
        <w:rPr>
          <w:rFonts w:ascii="Times New Roman" w:hAnsi="Times New Roman"/>
          <w:b w:val="0"/>
          <w:sz w:val="24"/>
          <w:szCs w:val="24"/>
        </w:rPr>
        <w:t>.</w:t>
      </w:r>
    </w:p>
    <w:p w:rsidR="00D76142" w:rsidRDefault="003F67C3" w:rsidP="00CE5776">
      <w:pPr>
        <w:pStyle w:val="BodyText3"/>
        <w:tabs>
          <w:tab w:val="clear" w:pos="720"/>
        </w:tabs>
      </w:pPr>
      <w:r>
        <w:rPr>
          <w:rFonts w:ascii="Times New Roman" w:hAnsi="Times New Roman"/>
          <w:b w:val="0"/>
          <w:sz w:val="24"/>
          <w:szCs w:val="24"/>
        </w:rPr>
        <w:br w:type="page"/>
      </w:r>
    </w:p>
    <w:p w:rsidR="00E34A83" w:rsidRPr="003F67C3" w:rsidRDefault="006E0412">
      <w:pPr>
        <w:jc w:val="both"/>
        <w:rPr>
          <w:szCs w:val="24"/>
        </w:rPr>
      </w:pPr>
      <w:r w:rsidRPr="003F67C3">
        <w:rPr>
          <w:szCs w:val="24"/>
        </w:rPr>
        <w:t xml:space="preserve">Students must apply to the Social Work major by </w:t>
      </w:r>
      <w:r w:rsidR="00CE5776">
        <w:rPr>
          <w:szCs w:val="24"/>
        </w:rPr>
        <w:t>February 1</w:t>
      </w:r>
      <w:r w:rsidR="00CE5776" w:rsidRPr="00CE5776">
        <w:rPr>
          <w:szCs w:val="24"/>
          <w:vertAlign w:val="superscript"/>
        </w:rPr>
        <w:t>st</w:t>
      </w:r>
      <w:r w:rsidR="00CE5776">
        <w:rPr>
          <w:szCs w:val="24"/>
        </w:rPr>
        <w:t xml:space="preserve"> </w:t>
      </w:r>
      <w:r w:rsidRPr="003F67C3">
        <w:rPr>
          <w:szCs w:val="24"/>
        </w:rPr>
        <w:t xml:space="preserve">of their Sophomore Year in order to graduate in four years.  </w:t>
      </w:r>
      <w:r w:rsidR="00CA3D96">
        <w:rPr>
          <w:b/>
          <w:szCs w:val="24"/>
        </w:rPr>
        <w:t>S</w:t>
      </w:r>
      <w:r w:rsidRPr="00CE5776">
        <w:rPr>
          <w:b/>
          <w:szCs w:val="24"/>
        </w:rPr>
        <w:t>tudents</w:t>
      </w:r>
      <w:r w:rsidRPr="00CD3C21">
        <w:rPr>
          <w:b/>
          <w:szCs w:val="24"/>
        </w:rPr>
        <w:t xml:space="preserve"> are permitted to still be taking pre-requisite courses at the time they apply to the major</w:t>
      </w:r>
      <w:r w:rsidR="008B0191" w:rsidRPr="00CD3C21">
        <w:rPr>
          <w:b/>
          <w:szCs w:val="24"/>
        </w:rPr>
        <w:t>, as long as all pre-requisite courses will be completed by the end o</w:t>
      </w:r>
      <w:r w:rsidR="00CE5776">
        <w:rPr>
          <w:b/>
          <w:szCs w:val="24"/>
        </w:rPr>
        <w:t xml:space="preserve">f </w:t>
      </w:r>
      <w:r w:rsidR="008B0191" w:rsidRPr="00CD3C21">
        <w:rPr>
          <w:b/>
          <w:szCs w:val="24"/>
        </w:rPr>
        <w:t xml:space="preserve">summer </w:t>
      </w:r>
      <w:r w:rsidR="00CE5776">
        <w:rPr>
          <w:b/>
          <w:szCs w:val="24"/>
        </w:rPr>
        <w:t>term</w:t>
      </w:r>
      <w:r w:rsidRPr="00CD3C21">
        <w:rPr>
          <w:b/>
          <w:szCs w:val="24"/>
        </w:rPr>
        <w:t>.</w:t>
      </w:r>
    </w:p>
    <w:p w:rsidR="00691ACD" w:rsidRPr="003F67C3" w:rsidRDefault="00691ACD">
      <w:pPr>
        <w:jc w:val="both"/>
        <w:rPr>
          <w:szCs w:val="24"/>
        </w:rPr>
      </w:pPr>
    </w:p>
    <w:p w:rsidR="00C16388" w:rsidRPr="003F67C3" w:rsidRDefault="00C16388">
      <w:pPr>
        <w:jc w:val="both"/>
        <w:rPr>
          <w:szCs w:val="24"/>
        </w:rPr>
      </w:pPr>
      <w:r w:rsidRPr="003F67C3">
        <w:rPr>
          <w:szCs w:val="24"/>
        </w:rPr>
        <w:t xml:space="preserve">In completing your </w:t>
      </w:r>
      <w:r w:rsidR="00CE5776">
        <w:rPr>
          <w:szCs w:val="24"/>
        </w:rPr>
        <w:t>core</w:t>
      </w:r>
      <w:r w:rsidRPr="003F67C3">
        <w:rPr>
          <w:szCs w:val="24"/>
        </w:rPr>
        <w:t xml:space="preserve"> courses, you should have at a minimum:</w:t>
      </w:r>
    </w:p>
    <w:p w:rsidR="00C16388" w:rsidRPr="003F67C3" w:rsidRDefault="00C16388">
      <w:pPr>
        <w:jc w:val="both"/>
        <w:rPr>
          <w:szCs w:val="24"/>
        </w:rPr>
      </w:pPr>
    </w:p>
    <w:p w:rsidR="00C16388" w:rsidRPr="003F67C3" w:rsidRDefault="00C16388" w:rsidP="00480760">
      <w:pPr>
        <w:pStyle w:val="BodyTextIndent3"/>
        <w:ind w:left="540"/>
        <w:jc w:val="left"/>
        <w:rPr>
          <w:rFonts w:ascii="Times New Roman" w:hAnsi="Times New Roman"/>
          <w:b w:val="0"/>
          <w:sz w:val="24"/>
          <w:szCs w:val="24"/>
        </w:rPr>
      </w:pPr>
      <w:r w:rsidRPr="003F67C3">
        <w:rPr>
          <w:rFonts w:ascii="Times New Roman" w:hAnsi="Times New Roman"/>
          <w:b w:val="0"/>
          <w:sz w:val="24"/>
          <w:szCs w:val="24"/>
        </w:rPr>
        <w:t>1. Developed your critical, analytical thinking abilities to be able to separate facts from assumptions and values and then to put them together again in a logical fashion to develop causal explanations and support rational actions.</w:t>
      </w:r>
    </w:p>
    <w:p w:rsidR="00C16388" w:rsidRPr="003F67C3" w:rsidRDefault="00C16388">
      <w:pPr>
        <w:pStyle w:val="BodyTextIndent3"/>
        <w:numPr>
          <w:ilvl w:val="12"/>
          <w:numId w:val="0"/>
        </w:numPr>
        <w:ind w:left="720"/>
        <w:rPr>
          <w:rFonts w:ascii="Times New Roman" w:hAnsi="Times New Roman"/>
          <w:b w:val="0"/>
          <w:sz w:val="24"/>
          <w:szCs w:val="24"/>
        </w:rPr>
      </w:pPr>
    </w:p>
    <w:p w:rsidR="00C16388" w:rsidRPr="003F67C3" w:rsidRDefault="00C16388" w:rsidP="00480760">
      <w:pPr>
        <w:ind w:left="540" w:hanging="270"/>
        <w:rPr>
          <w:szCs w:val="24"/>
        </w:rPr>
      </w:pPr>
      <w:r w:rsidRPr="003F67C3">
        <w:rPr>
          <w:szCs w:val="24"/>
        </w:rPr>
        <w:t xml:space="preserve">2. Developed beginning problem-solving skills.  </w:t>
      </w:r>
      <w:r w:rsidR="00BE1C11" w:rsidRPr="003F67C3">
        <w:rPr>
          <w:szCs w:val="24"/>
        </w:rPr>
        <w:t>Be</w:t>
      </w:r>
      <w:r w:rsidRPr="003F67C3">
        <w:rPr>
          <w:szCs w:val="24"/>
        </w:rPr>
        <w:t xml:space="preserve"> able to use knowledge (especially socio-behavioral knowledge) and your critical thinking abilities and apply them to any specific client-problem situation in order to develop a rational, workable approach.</w:t>
      </w:r>
    </w:p>
    <w:p w:rsidR="00C16388" w:rsidRPr="003F67C3" w:rsidRDefault="00C16388">
      <w:pPr>
        <w:numPr>
          <w:ilvl w:val="12"/>
          <w:numId w:val="0"/>
        </w:numPr>
        <w:jc w:val="both"/>
        <w:rPr>
          <w:szCs w:val="24"/>
        </w:rPr>
      </w:pPr>
    </w:p>
    <w:p w:rsidR="00C16388" w:rsidRPr="003F67C3" w:rsidRDefault="00C16388" w:rsidP="00480760">
      <w:pPr>
        <w:ind w:left="540" w:hanging="270"/>
        <w:rPr>
          <w:szCs w:val="24"/>
        </w:rPr>
      </w:pPr>
      <w:r w:rsidRPr="003F67C3">
        <w:rPr>
          <w:szCs w:val="24"/>
        </w:rPr>
        <w:t xml:space="preserve">3. Developed your communication skills, both verbal and written.  Communication skills are the primary tools of our profession.  Social workers must speak accurately, clearly, and often times convincingly.  Social workers must also </w:t>
      </w:r>
      <w:r w:rsidRPr="003F67C3">
        <w:rPr>
          <w:szCs w:val="24"/>
          <w:u w:val="single"/>
        </w:rPr>
        <w:t>write</w:t>
      </w:r>
      <w:r w:rsidRPr="003F67C3">
        <w:rPr>
          <w:szCs w:val="24"/>
        </w:rPr>
        <w:t xml:space="preserve"> in the same fashion.  The University Writing Center is available to assist with papers</w:t>
      </w:r>
      <w:r w:rsidR="006E0412" w:rsidRPr="003F67C3">
        <w:rPr>
          <w:szCs w:val="24"/>
        </w:rPr>
        <w:t xml:space="preserve"> and other writing requirements, including the application to the major</w:t>
      </w:r>
      <w:r w:rsidR="00CE5776">
        <w:rPr>
          <w:szCs w:val="24"/>
        </w:rPr>
        <w:t>.</w:t>
      </w:r>
    </w:p>
    <w:p w:rsidR="00C16388" w:rsidRPr="003F67C3" w:rsidRDefault="00C16388">
      <w:pPr>
        <w:numPr>
          <w:ilvl w:val="12"/>
          <w:numId w:val="0"/>
        </w:numPr>
        <w:jc w:val="both"/>
        <w:rPr>
          <w:szCs w:val="24"/>
        </w:rPr>
      </w:pPr>
    </w:p>
    <w:p w:rsidR="00C16388" w:rsidRPr="003F67C3" w:rsidRDefault="00C16388" w:rsidP="00480760">
      <w:pPr>
        <w:ind w:left="540" w:hanging="270"/>
        <w:rPr>
          <w:szCs w:val="24"/>
        </w:rPr>
      </w:pPr>
      <w:r w:rsidRPr="003F67C3">
        <w:rPr>
          <w:szCs w:val="24"/>
        </w:rPr>
        <w:t>4. Become aware of your values, how they differ from others’ values, and how they guide your interpersonal behavior.  This awareness will help you make a positive, workable synthesis between your value system and that of the profession.</w:t>
      </w:r>
    </w:p>
    <w:p w:rsidR="00C16388" w:rsidRPr="00480760" w:rsidRDefault="00C16388">
      <w:pPr>
        <w:jc w:val="both"/>
        <w:rPr>
          <w:rFonts w:ascii="Arial" w:hAnsi="Arial"/>
          <w:b/>
          <w:szCs w:val="24"/>
        </w:rPr>
      </w:pPr>
    </w:p>
    <w:p w:rsidR="00E34A83" w:rsidRPr="00480760" w:rsidRDefault="00E34A83">
      <w:pPr>
        <w:pStyle w:val="Heading4"/>
        <w:tabs>
          <w:tab w:val="left" w:pos="720"/>
        </w:tabs>
        <w:rPr>
          <w:rFonts w:ascii="Arial" w:hAnsi="Arial"/>
          <w:szCs w:val="24"/>
          <w:u w:val="single"/>
        </w:rPr>
      </w:pPr>
    </w:p>
    <w:p w:rsidR="00C16388" w:rsidRPr="00B306BC" w:rsidRDefault="00B306BC">
      <w:pPr>
        <w:pStyle w:val="Heading4"/>
        <w:tabs>
          <w:tab w:val="left" w:pos="720"/>
        </w:tabs>
        <w:rPr>
          <w:rFonts w:ascii="Arial" w:hAnsi="Arial"/>
          <w:i w:val="0"/>
          <w:szCs w:val="24"/>
        </w:rPr>
      </w:pPr>
      <w:r>
        <w:rPr>
          <w:rFonts w:ascii="Arial" w:hAnsi="Arial"/>
          <w:i w:val="0"/>
          <w:szCs w:val="24"/>
        </w:rPr>
        <w:t>WRITING ACROSS THE CURRICULUM</w:t>
      </w:r>
    </w:p>
    <w:p w:rsidR="00C16388" w:rsidRPr="00480760" w:rsidRDefault="00C16388">
      <w:pPr>
        <w:tabs>
          <w:tab w:val="left" w:pos="720"/>
        </w:tabs>
        <w:jc w:val="both"/>
        <w:rPr>
          <w:rFonts w:ascii="Arial" w:hAnsi="Arial"/>
          <w:b/>
          <w:i/>
          <w:szCs w:val="24"/>
        </w:rPr>
      </w:pPr>
    </w:p>
    <w:p w:rsidR="00C16388" w:rsidRPr="003F67C3" w:rsidRDefault="00A93391" w:rsidP="00BE1C11">
      <w:pPr>
        <w:tabs>
          <w:tab w:val="left" w:pos="720"/>
        </w:tabs>
        <w:rPr>
          <w:szCs w:val="24"/>
        </w:rPr>
      </w:pPr>
      <w:r w:rsidRPr="003F67C3">
        <w:rPr>
          <w:szCs w:val="24"/>
        </w:rPr>
        <w:t xml:space="preserve">Wright State University's Writing </w:t>
      </w:r>
      <w:proofErr w:type="gramStart"/>
      <w:r w:rsidRPr="003F67C3">
        <w:rPr>
          <w:szCs w:val="24"/>
        </w:rPr>
        <w:t>Across</w:t>
      </w:r>
      <w:proofErr w:type="gramEnd"/>
      <w:r w:rsidRPr="003F67C3">
        <w:rPr>
          <w:szCs w:val="24"/>
        </w:rPr>
        <w:t xml:space="preserve"> the Curriculum (WAC) program has three goals: </w:t>
      </w:r>
    </w:p>
    <w:p w:rsidR="00BE1C11" w:rsidRPr="003F67C3" w:rsidRDefault="00BE1C11" w:rsidP="00BE1C11">
      <w:pPr>
        <w:tabs>
          <w:tab w:val="left" w:pos="720"/>
        </w:tabs>
        <w:rPr>
          <w:szCs w:val="24"/>
        </w:rPr>
      </w:pPr>
    </w:p>
    <w:p w:rsidR="00A93391" w:rsidRPr="003F67C3" w:rsidRDefault="00A91120" w:rsidP="00BE1C11">
      <w:pPr>
        <w:tabs>
          <w:tab w:val="left" w:pos="720"/>
        </w:tabs>
        <w:rPr>
          <w:szCs w:val="24"/>
        </w:rPr>
      </w:pPr>
      <w:r>
        <w:rPr>
          <w:noProof/>
          <w:szCs w:val="24"/>
        </w:rPr>
        <w:drawing>
          <wp:inline distT="0" distB="0" distL="0" distR="0">
            <wp:extent cx="142875" cy="142875"/>
            <wp:effectExtent l="0" t="0" r="9525" b="9525"/>
            <wp:docPr id="3" name="Picture 3" descr="gold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bull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3391" w:rsidRPr="003F67C3">
        <w:rPr>
          <w:szCs w:val="24"/>
        </w:rPr>
        <w:t xml:space="preserve">To improve students' writing proficiency-their ability to develop and transmit information for an appropriate audience in an organized, coherent fashion while writing with appropriate style and correct grammar, usage, punctuation, and spelling. </w:t>
      </w:r>
    </w:p>
    <w:p w:rsidR="00A93391" w:rsidRPr="003F67C3" w:rsidRDefault="00A91120" w:rsidP="00BE1C11">
      <w:pPr>
        <w:tabs>
          <w:tab w:val="left" w:pos="720"/>
        </w:tabs>
        <w:rPr>
          <w:szCs w:val="24"/>
        </w:rPr>
      </w:pPr>
      <w:r>
        <w:rPr>
          <w:noProof/>
          <w:szCs w:val="24"/>
        </w:rPr>
        <w:drawing>
          <wp:inline distT="0" distB="0" distL="0" distR="0">
            <wp:extent cx="142875" cy="142875"/>
            <wp:effectExtent l="0" t="0" r="9525" b="9525"/>
            <wp:docPr id="4" name="Picture 4" descr="gold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bull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3391" w:rsidRPr="003F67C3">
        <w:rPr>
          <w:szCs w:val="24"/>
        </w:rPr>
        <w:t xml:space="preserve">To encourage students to use writing as a learning tool to explore and structure ideas, to articulate thoughts and questions, and to discover what they know and do not know, thereby empowering students to use writing as a tool of discovery, self-discipline, and thought. </w:t>
      </w:r>
    </w:p>
    <w:p w:rsidR="00A93391" w:rsidRPr="003F67C3" w:rsidRDefault="00A91120" w:rsidP="00BE1C11">
      <w:pPr>
        <w:tabs>
          <w:tab w:val="left" w:pos="720"/>
        </w:tabs>
        <w:rPr>
          <w:szCs w:val="24"/>
        </w:rPr>
      </w:pPr>
      <w:r>
        <w:rPr>
          <w:noProof/>
          <w:szCs w:val="24"/>
        </w:rPr>
        <w:drawing>
          <wp:inline distT="0" distB="0" distL="0" distR="0">
            <wp:extent cx="142875" cy="142875"/>
            <wp:effectExtent l="0" t="0" r="9525" b="9525"/>
            <wp:docPr id="5" name="Picture 5" descr="gold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bull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3391" w:rsidRPr="003F67C3">
        <w:rPr>
          <w:szCs w:val="24"/>
        </w:rPr>
        <w:t>To demonstrate for students the ways in which writing is integral to all disciplines, essential to the learning and conveying of knowledge in all fields</w:t>
      </w:r>
      <w:r w:rsidR="00BE1C11" w:rsidRPr="003F67C3">
        <w:rPr>
          <w:szCs w:val="24"/>
        </w:rPr>
        <w:t>.</w:t>
      </w:r>
      <w:r w:rsidR="00A93391" w:rsidRPr="003F67C3">
        <w:rPr>
          <w:szCs w:val="24"/>
        </w:rPr>
        <w:t xml:space="preserve"> (www.wright.edu/academics/wac/).</w:t>
      </w:r>
    </w:p>
    <w:p w:rsidR="00A93391" w:rsidRPr="00480760" w:rsidRDefault="00A93391" w:rsidP="00BE1C11">
      <w:pPr>
        <w:tabs>
          <w:tab w:val="left" w:pos="720"/>
        </w:tabs>
        <w:rPr>
          <w:rFonts w:ascii="Arial" w:hAnsi="Arial"/>
          <w:b/>
          <w:szCs w:val="24"/>
        </w:rPr>
      </w:pPr>
    </w:p>
    <w:p w:rsidR="00A93391" w:rsidRPr="003F67C3" w:rsidRDefault="00A93391" w:rsidP="00BE1C11">
      <w:pPr>
        <w:tabs>
          <w:tab w:val="left" w:pos="720"/>
        </w:tabs>
        <w:rPr>
          <w:szCs w:val="24"/>
        </w:rPr>
      </w:pPr>
      <w:r w:rsidRPr="003F67C3">
        <w:rPr>
          <w:szCs w:val="24"/>
        </w:rPr>
        <w:t xml:space="preserve">The above goals match the </w:t>
      </w:r>
      <w:r w:rsidR="00793192">
        <w:rPr>
          <w:szCs w:val="24"/>
        </w:rPr>
        <w:t>Competencies and Practice Behaviors</w:t>
      </w:r>
      <w:r w:rsidRPr="003F67C3">
        <w:rPr>
          <w:szCs w:val="24"/>
        </w:rPr>
        <w:t xml:space="preserve"> in Social Work, especially those pertaining to critical thinking and writing skills.</w:t>
      </w:r>
    </w:p>
    <w:p w:rsidR="00C670F2" w:rsidRDefault="00C670F2" w:rsidP="00BE1C11">
      <w:pPr>
        <w:pStyle w:val="Heading5"/>
        <w:jc w:val="left"/>
      </w:pPr>
    </w:p>
    <w:p w:rsidR="004A1CEC" w:rsidRPr="00BE1C11" w:rsidRDefault="00793192" w:rsidP="00BE1C11">
      <w:pPr>
        <w:tabs>
          <w:tab w:val="left" w:pos="0"/>
        </w:tabs>
        <w:jc w:val="both"/>
        <w:rPr>
          <w:rFonts w:ascii="Arial" w:hAnsi="Arial"/>
          <w:b/>
          <w:szCs w:val="24"/>
        </w:rPr>
      </w:pPr>
      <w:r>
        <w:rPr>
          <w:rFonts w:ascii="Arial" w:hAnsi="Arial"/>
          <w:b/>
          <w:szCs w:val="24"/>
        </w:rPr>
        <w:t>INTEGRATIVE WRITING (IW</w:t>
      </w:r>
      <w:r w:rsidR="004A1CEC" w:rsidRPr="00BE1C11">
        <w:rPr>
          <w:rFonts w:ascii="Arial" w:hAnsi="Arial"/>
          <w:b/>
          <w:szCs w:val="24"/>
        </w:rPr>
        <w:t>) IN THE MAJOR</w:t>
      </w:r>
    </w:p>
    <w:p w:rsidR="004A1CEC" w:rsidRPr="00BE1C11" w:rsidRDefault="004A1CEC" w:rsidP="00BE1C11">
      <w:pPr>
        <w:tabs>
          <w:tab w:val="left" w:pos="0"/>
        </w:tabs>
        <w:jc w:val="both"/>
        <w:rPr>
          <w:rFonts w:ascii="Arial" w:hAnsi="Arial"/>
          <w:b/>
          <w:szCs w:val="24"/>
        </w:rPr>
      </w:pPr>
    </w:p>
    <w:p w:rsidR="004A1CEC" w:rsidRPr="003F67C3" w:rsidRDefault="004A1CEC" w:rsidP="00BE1C11">
      <w:pPr>
        <w:tabs>
          <w:tab w:val="left" w:pos="0"/>
        </w:tabs>
        <w:jc w:val="both"/>
        <w:rPr>
          <w:szCs w:val="24"/>
        </w:rPr>
      </w:pPr>
      <w:r w:rsidRPr="003F67C3">
        <w:rPr>
          <w:szCs w:val="24"/>
        </w:rPr>
        <w:t xml:space="preserve">All students (new, returning and transfer) will be required to successfully complete two </w:t>
      </w:r>
      <w:r w:rsidR="00793192">
        <w:rPr>
          <w:szCs w:val="24"/>
        </w:rPr>
        <w:t>Integrative Writing</w:t>
      </w:r>
      <w:r w:rsidRPr="003F67C3">
        <w:rPr>
          <w:szCs w:val="24"/>
        </w:rPr>
        <w:t xml:space="preserve"> courses in their major field to complete the Writing in the Major component of WAC.  </w:t>
      </w:r>
      <w:r w:rsidR="00793192">
        <w:rPr>
          <w:szCs w:val="24"/>
        </w:rPr>
        <w:t>S</w:t>
      </w:r>
      <w:r w:rsidR="001B7773">
        <w:rPr>
          <w:szCs w:val="24"/>
        </w:rPr>
        <w:t>uccessful completion of ENG 1100 and 2100</w:t>
      </w:r>
      <w:r w:rsidRPr="003F67C3">
        <w:rPr>
          <w:szCs w:val="24"/>
        </w:rPr>
        <w:t xml:space="preserve"> is a prerequisite for all </w:t>
      </w:r>
      <w:r w:rsidR="00793192">
        <w:rPr>
          <w:szCs w:val="24"/>
        </w:rPr>
        <w:t>Integrative Writing</w:t>
      </w:r>
      <w:r w:rsidRPr="003F67C3">
        <w:rPr>
          <w:szCs w:val="24"/>
        </w:rPr>
        <w:t xml:space="preserve"> courses in the major.</w:t>
      </w:r>
    </w:p>
    <w:p w:rsidR="004A1CEC" w:rsidRPr="003F67C3" w:rsidRDefault="004A1CEC" w:rsidP="00BE1C11">
      <w:pPr>
        <w:tabs>
          <w:tab w:val="left" w:pos="0"/>
        </w:tabs>
        <w:jc w:val="both"/>
        <w:rPr>
          <w:szCs w:val="24"/>
        </w:rPr>
      </w:pPr>
    </w:p>
    <w:p w:rsidR="00B27A2F" w:rsidRDefault="00B27A2F" w:rsidP="00B27A2F">
      <w:pPr>
        <w:pStyle w:val="NormalWeb"/>
        <w:jc w:val="both"/>
      </w:pPr>
      <w:r>
        <w:t xml:space="preserve">The IW designation for a course must be approved by the WAC Committee, a standing subcommittee of the Undergraduate Curriculum and Academic Policy Committee.  Courses will have at least 5000 words (20 double-spaced pages) of writing, which will be evaluated for content, form, style, correctness, and overall writing proficiency and give students the opportunity for revision and improvement. Assignments may take many forms and include a mix of formal writing (e.g., a number of short papers evaluated in both draft and final form, a long assignment broken into smaller parts, thus allowing for multiple drafts, feedback, and revisions,) and informal writing (e.g., journals, logs, short responses to lectures, essay examinations). All writing will count as part of students' performance in the course. Responsibility for ensuring that these course requirements are met rests with the colleges offering the courses and the Writing </w:t>
      </w:r>
      <w:proofErr w:type="gramStart"/>
      <w:r>
        <w:t>Across</w:t>
      </w:r>
      <w:proofErr w:type="gramEnd"/>
      <w:r>
        <w:t xml:space="preserve"> the Curriculum Committee. Guidelines and examples of how the writing requirement may be met are available from the Writing </w:t>
      </w:r>
      <w:proofErr w:type="gramStart"/>
      <w:r>
        <w:t>Across</w:t>
      </w:r>
      <w:proofErr w:type="gramEnd"/>
      <w:r>
        <w:t xml:space="preserve"> the Curriculum Coordinator. Additional assistance is provided by the University Writing Center. </w:t>
      </w:r>
    </w:p>
    <w:p w:rsidR="00182B83" w:rsidRDefault="00182B83" w:rsidP="00BE1C11">
      <w:pPr>
        <w:tabs>
          <w:tab w:val="left" w:pos="0"/>
        </w:tabs>
        <w:jc w:val="both"/>
        <w:rPr>
          <w:szCs w:val="24"/>
        </w:rPr>
      </w:pPr>
    </w:p>
    <w:p w:rsidR="004A1CEC" w:rsidRDefault="004A1CEC" w:rsidP="00BE1C11">
      <w:pPr>
        <w:tabs>
          <w:tab w:val="left" w:pos="0"/>
        </w:tabs>
        <w:jc w:val="both"/>
        <w:rPr>
          <w:szCs w:val="24"/>
        </w:rPr>
      </w:pPr>
      <w:r w:rsidRPr="003F67C3">
        <w:rPr>
          <w:szCs w:val="24"/>
        </w:rPr>
        <w:t xml:space="preserve">RETURNING STUDENTS MUST COMPLETE THE TWO-COURSE WRITING REQUIREMENT IN THE MAJOR.  </w:t>
      </w:r>
    </w:p>
    <w:p w:rsidR="00B27A2F" w:rsidRPr="003F67C3" w:rsidRDefault="00B27A2F" w:rsidP="00BE1C11">
      <w:pPr>
        <w:tabs>
          <w:tab w:val="left" w:pos="0"/>
        </w:tabs>
        <w:jc w:val="both"/>
        <w:rPr>
          <w:szCs w:val="24"/>
        </w:rPr>
      </w:pPr>
    </w:p>
    <w:p w:rsidR="004A1CEC" w:rsidRPr="003F67C3" w:rsidRDefault="004A1CEC" w:rsidP="00BE1C11">
      <w:pPr>
        <w:tabs>
          <w:tab w:val="left" w:pos="0"/>
        </w:tabs>
        <w:jc w:val="both"/>
        <w:rPr>
          <w:szCs w:val="24"/>
        </w:rPr>
      </w:pPr>
      <w:r w:rsidRPr="003F67C3">
        <w:rPr>
          <w:szCs w:val="24"/>
        </w:rPr>
        <w:t xml:space="preserve">It is important to note that departments may designate certain sections of a course as </w:t>
      </w:r>
      <w:r w:rsidR="00182B83">
        <w:rPr>
          <w:szCs w:val="24"/>
        </w:rPr>
        <w:t>Integrative Writing during any term</w:t>
      </w:r>
      <w:r w:rsidRPr="003F67C3">
        <w:rPr>
          <w:szCs w:val="24"/>
        </w:rPr>
        <w:t xml:space="preserve">.  Course sections designated as </w:t>
      </w:r>
      <w:r w:rsidR="00182B83">
        <w:rPr>
          <w:szCs w:val="24"/>
        </w:rPr>
        <w:t>Integrative Writing</w:t>
      </w:r>
      <w:r w:rsidRPr="003F67C3">
        <w:rPr>
          <w:szCs w:val="24"/>
        </w:rPr>
        <w:t xml:space="preserve"> are identified in the class schedule.</w:t>
      </w:r>
    </w:p>
    <w:p w:rsidR="007103C8" w:rsidRPr="003F67C3" w:rsidRDefault="007103C8" w:rsidP="00BE1C11">
      <w:pPr>
        <w:tabs>
          <w:tab w:val="left" w:pos="0"/>
        </w:tabs>
        <w:jc w:val="both"/>
        <w:rPr>
          <w:szCs w:val="24"/>
        </w:rPr>
      </w:pPr>
    </w:p>
    <w:p w:rsidR="007103C8" w:rsidRPr="003F67C3" w:rsidRDefault="007103C8" w:rsidP="00BE1C11">
      <w:pPr>
        <w:tabs>
          <w:tab w:val="left" w:pos="0"/>
        </w:tabs>
        <w:jc w:val="both"/>
        <w:rPr>
          <w:szCs w:val="24"/>
        </w:rPr>
      </w:pPr>
      <w:r w:rsidRPr="003F67C3">
        <w:rPr>
          <w:szCs w:val="24"/>
        </w:rPr>
        <w:t xml:space="preserve">Social Work </w:t>
      </w:r>
      <w:r w:rsidR="00182B83">
        <w:rPr>
          <w:szCs w:val="24"/>
        </w:rPr>
        <w:t xml:space="preserve">courses currently </w:t>
      </w:r>
      <w:r w:rsidRPr="003F67C3">
        <w:rPr>
          <w:szCs w:val="24"/>
        </w:rPr>
        <w:t xml:space="preserve">designated as </w:t>
      </w:r>
      <w:r w:rsidR="00182B83">
        <w:rPr>
          <w:szCs w:val="24"/>
        </w:rPr>
        <w:t>Integrative Writing (</w:t>
      </w:r>
      <w:r w:rsidRPr="003F67C3">
        <w:rPr>
          <w:szCs w:val="24"/>
        </w:rPr>
        <w:t>I</w:t>
      </w:r>
      <w:r w:rsidR="00182B83">
        <w:rPr>
          <w:szCs w:val="24"/>
        </w:rPr>
        <w:t>W</w:t>
      </w:r>
      <w:r w:rsidRPr="003F67C3">
        <w:rPr>
          <w:szCs w:val="24"/>
        </w:rPr>
        <w:t>)</w:t>
      </w:r>
      <w:r w:rsidR="00182B83">
        <w:rPr>
          <w:szCs w:val="24"/>
        </w:rPr>
        <w:t xml:space="preserve"> are</w:t>
      </w:r>
      <w:r w:rsidRPr="003F67C3">
        <w:rPr>
          <w:szCs w:val="24"/>
        </w:rPr>
        <w:t>:  SW 380</w:t>
      </w:r>
      <w:r w:rsidR="00182B83">
        <w:rPr>
          <w:szCs w:val="24"/>
        </w:rPr>
        <w:t>0, SW 4700, and 4810</w:t>
      </w:r>
      <w:r w:rsidRPr="003F67C3">
        <w:rPr>
          <w:szCs w:val="24"/>
        </w:rPr>
        <w:t xml:space="preserve">.  </w:t>
      </w:r>
    </w:p>
    <w:p w:rsidR="004A1CEC" w:rsidRPr="004A1CEC" w:rsidRDefault="004A1CEC" w:rsidP="004A1CEC"/>
    <w:p w:rsidR="00E34A83" w:rsidRDefault="00E34A83">
      <w:pPr>
        <w:pStyle w:val="Heading5"/>
      </w:pPr>
    </w:p>
    <w:p w:rsidR="00A93391" w:rsidRPr="00BE1C11" w:rsidRDefault="00B306BC" w:rsidP="00A93391">
      <w:pPr>
        <w:rPr>
          <w:rFonts w:ascii="Arial" w:hAnsi="Arial" w:cs="Arial"/>
          <w:b/>
        </w:rPr>
      </w:pPr>
      <w:r>
        <w:rPr>
          <w:rFonts w:ascii="Arial" w:hAnsi="Arial" w:cs="Arial"/>
          <w:b/>
        </w:rPr>
        <w:t>COLLEGE OF LIBERAL ARTS REQUIREMENTS</w:t>
      </w:r>
    </w:p>
    <w:p w:rsidR="00A93391" w:rsidRPr="00BE1C11" w:rsidRDefault="00A93391" w:rsidP="00A93391">
      <w:pPr>
        <w:rPr>
          <w:rFonts w:ascii="Arial" w:hAnsi="Arial" w:cs="Arial"/>
          <w:b/>
        </w:rPr>
      </w:pPr>
    </w:p>
    <w:p w:rsidR="00A93391" w:rsidRPr="003F67C3" w:rsidRDefault="00A93391" w:rsidP="00FD27A9">
      <w:pPr>
        <w:jc w:val="both"/>
      </w:pPr>
      <w:r w:rsidRPr="003F67C3">
        <w:t>The vision for the College of Liberal Arts is to continue and expand the international, national, and state recognition for our exemplary students, faculty, and staff, as evidenced by our outstanding educational, research/scholarship, and professional service programs. To accomplish this vision, our mission is:</w:t>
      </w:r>
    </w:p>
    <w:p w:rsidR="00A93391" w:rsidRPr="003F67C3" w:rsidRDefault="00A93391" w:rsidP="00430954">
      <w:pPr>
        <w:numPr>
          <w:ilvl w:val="0"/>
          <w:numId w:val="16"/>
        </w:numPr>
      </w:pPr>
      <w:r w:rsidRPr="003F67C3">
        <w:t>to provide our students with a quality general education program, and undergraduate and graduate experience;</w:t>
      </w:r>
    </w:p>
    <w:p w:rsidR="00A93391" w:rsidRPr="003F67C3" w:rsidRDefault="00A93391" w:rsidP="00430954">
      <w:pPr>
        <w:numPr>
          <w:ilvl w:val="0"/>
          <w:numId w:val="16"/>
        </w:numPr>
      </w:pPr>
      <w:proofErr w:type="gramStart"/>
      <w:r w:rsidRPr="003F67C3">
        <w:t>to</w:t>
      </w:r>
      <w:proofErr w:type="gramEnd"/>
      <w:r w:rsidRPr="003F67C3">
        <w:t xml:space="preserve"> engage in creative, innovative, and applied scholarship and professional service in the region and beyond.</w:t>
      </w:r>
    </w:p>
    <w:p w:rsidR="00A93391" w:rsidRPr="003F67C3" w:rsidRDefault="00A93391" w:rsidP="00FD27A9">
      <w:pPr>
        <w:jc w:val="both"/>
      </w:pPr>
      <w:r w:rsidRPr="003F67C3">
        <w:t>We pride ourselves in offering excellent teaching in the humanities, social sciences, and fine and performing arts (</w:t>
      </w:r>
      <w:hyperlink r:id="rId26" w:history="1">
        <w:r w:rsidR="008B0191" w:rsidRPr="003F67C3">
          <w:rPr>
            <w:rStyle w:val="Hyperlink"/>
          </w:rPr>
          <w:t>www.wright.edu/cola/</w:t>
        </w:r>
      </w:hyperlink>
      <w:r w:rsidRPr="003F67C3">
        <w:t>).</w:t>
      </w:r>
    </w:p>
    <w:p w:rsidR="008B0191" w:rsidRPr="003F67C3" w:rsidRDefault="008B0191" w:rsidP="00A93391"/>
    <w:p w:rsidR="008B0191" w:rsidRPr="003F67C3" w:rsidRDefault="008B0191" w:rsidP="00FD27A9">
      <w:pPr>
        <w:jc w:val="both"/>
      </w:pPr>
      <w:r w:rsidRPr="003F67C3">
        <w:t>The vision for CoLA is met through the curriculum requirements of the specific major and through the following common requirements across all CoLA majors:  Foreign Language and Research Methods.</w:t>
      </w:r>
    </w:p>
    <w:p w:rsidR="00A93391" w:rsidRPr="00A93391" w:rsidRDefault="00A93391" w:rsidP="00A93391"/>
    <w:p w:rsidR="00C16388" w:rsidRPr="00B306BC" w:rsidRDefault="00C16388">
      <w:pPr>
        <w:pStyle w:val="Heading5"/>
        <w:rPr>
          <w:i w:val="0"/>
          <w:sz w:val="24"/>
          <w:szCs w:val="24"/>
        </w:rPr>
      </w:pPr>
      <w:r w:rsidRPr="00B306BC">
        <w:rPr>
          <w:i w:val="0"/>
          <w:sz w:val="24"/>
          <w:szCs w:val="24"/>
        </w:rPr>
        <w:t xml:space="preserve">FOREIGN LANGUAGE </w:t>
      </w:r>
    </w:p>
    <w:p w:rsidR="00C16388" w:rsidRPr="00BE1C11" w:rsidRDefault="00C16388">
      <w:pPr>
        <w:tabs>
          <w:tab w:val="left" w:pos="720"/>
        </w:tabs>
        <w:jc w:val="both"/>
        <w:rPr>
          <w:rFonts w:ascii="Arial" w:hAnsi="Arial"/>
          <w:b/>
          <w:szCs w:val="24"/>
        </w:rPr>
      </w:pPr>
    </w:p>
    <w:p w:rsidR="00C16388" w:rsidRPr="003F67C3" w:rsidRDefault="00C16388">
      <w:pPr>
        <w:tabs>
          <w:tab w:val="left" w:pos="720"/>
        </w:tabs>
        <w:jc w:val="both"/>
        <w:rPr>
          <w:szCs w:val="24"/>
        </w:rPr>
      </w:pPr>
      <w:r w:rsidRPr="003F67C3">
        <w:rPr>
          <w:szCs w:val="24"/>
        </w:rPr>
        <w:t xml:space="preserve">A College of Liberal Arts requirement is to take courses in a modern foreign language </w:t>
      </w:r>
      <w:r w:rsidR="00182B83">
        <w:rPr>
          <w:szCs w:val="24"/>
        </w:rPr>
        <w:t xml:space="preserve">or </w:t>
      </w:r>
      <w:r w:rsidRPr="003F67C3">
        <w:rPr>
          <w:szCs w:val="24"/>
        </w:rPr>
        <w:t>American Sign Language</w:t>
      </w:r>
      <w:r w:rsidR="00182B83">
        <w:rPr>
          <w:szCs w:val="24"/>
        </w:rPr>
        <w:t xml:space="preserve"> through the 2020 level</w:t>
      </w:r>
      <w:r w:rsidR="008B0191" w:rsidRPr="003F67C3">
        <w:rPr>
          <w:szCs w:val="24"/>
        </w:rPr>
        <w:t>.</w:t>
      </w:r>
      <w:r w:rsidRPr="003F67C3">
        <w:rPr>
          <w:szCs w:val="24"/>
        </w:rPr>
        <w:t xml:space="preserve"> If you choose the traditional foreign language and have no particular preference, we recommend Spanish.  It is the second most spoken language in the U.S. and is especially useful for social workers.</w:t>
      </w:r>
      <w:r w:rsidR="00182B83">
        <w:rPr>
          <w:szCs w:val="24"/>
        </w:rPr>
        <w:t xml:space="preserve"> For more information on the CoLA Foreign Language requirement, go to </w:t>
      </w:r>
      <w:hyperlink r:id="rId27" w:history="1">
        <w:r w:rsidR="00182B83" w:rsidRPr="00DD5039">
          <w:rPr>
            <w:rStyle w:val="Hyperlink"/>
            <w:szCs w:val="24"/>
          </w:rPr>
          <w:t>www.wright.edu/cola/Dept/ml/languagerequirement.html</w:t>
        </w:r>
      </w:hyperlink>
      <w:r w:rsidR="00182B83">
        <w:rPr>
          <w:szCs w:val="24"/>
        </w:rPr>
        <w:t>.</w:t>
      </w:r>
    </w:p>
    <w:p w:rsidR="00F0524D" w:rsidRPr="00B306BC" w:rsidRDefault="009D25B5" w:rsidP="00F0524D">
      <w:pPr>
        <w:pStyle w:val="Heading5"/>
        <w:rPr>
          <w:i w:val="0"/>
          <w:sz w:val="24"/>
          <w:szCs w:val="24"/>
        </w:rPr>
      </w:pPr>
      <w:r w:rsidRPr="00B306BC">
        <w:rPr>
          <w:i w:val="0"/>
          <w:sz w:val="24"/>
          <w:szCs w:val="24"/>
        </w:rPr>
        <w:t>RESEARCH METHODS</w:t>
      </w:r>
    </w:p>
    <w:p w:rsidR="008B0191" w:rsidRPr="003F67C3" w:rsidRDefault="008B0191" w:rsidP="00F0524D">
      <w:pPr>
        <w:pStyle w:val="Heading5"/>
        <w:rPr>
          <w:rFonts w:ascii="Times New Roman" w:hAnsi="Times New Roman"/>
          <w:b w:val="0"/>
          <w:i w:val="0"/>
          <w:sz w:val="24"/>
          <w:szCs w:val="24"/>
        </w:rPr>
      </w:pPr>
    </w:p>
    <w:p w:rsidR="008B0191" w:rsidRPr="003F67C3" w:rsidRDefault="008B0191" w:rsidP="008B0191">
      <w:pPr>
        <w:pStyle w:val="Heading5"/>
        <w:rPr>
          <w:rFonts w:ascii="Times New Roman" w:hAnsi="Times New Roman"/>
          <w:b w:val="0"/>
          <w:i w:val="0"/>
          <w:sz w:val="24"/>
          <w:szCs w:val="24"/>
        </w:rPr>
      </w:pPr>
      <w:r w:rsidRPr="003F67C3">
        <w:rPr>
          <w:rFonts w:ascii="Times New Roman" w:hAnsi="Times New Roman"/>
          <w:b w:val="0"/>
          <w:i w:val="0"/>
          <w:sz w:val="24"/>
          <w:szCs w:val="24"/>
        </w:rPr>
        <w:t>CoLA students are required to take at least one Statistics course.  Taking SW 291</w:t>
      </w:r>
      <w:r w:rsidR="00182B83">
        <w:rPr>
          <w:rFonts w:ascii="Times New Roman" w:hAnsi="Times New Roman"/>
          <w:b w:val="0"/>
          <w:i w:val="0"/>
          <w:sz w:val="24"/>
          <w:szCs w:val="24"/>
        </w:rPr>
        <w:t>0</w:t>
      </w:r>
      <w:r w:rsidRPr="003F67C3">
        <w:rPr>
          <w:rFonts w:ascii="Times New Roman" w:hAnsi="Times New Roman"/>
          <w:b w:val="0"/>
          <w:i w:val="0"/>
          <w:sz w:val="24"/>
          <w:szCs w:val="24"/>
        </w:rPr>
        <w:t xml:space="preserve"> meets the COLA Statistics requirement.</w:t>
      </w:r>
      <w:r w:rsidR="00A875D4" w:rsidRPr="003F67C3">
        <w:rPr>
          <w:rFonts w:ascii="Times New Roman" w:hAnsi="Times New Roman"/>
          <w:b w:val="0"/>
          <w:i w:val="0"/>
          <w:sz w:val="24"/>
          <w:szCs w:val="24"/>
        </w:rPr>
        <w:t xml:space="preserve">  </w:t>
      </w:r>
    </w:p>
    <w:p w:rsidR="008B0191" w:rsidRPr="003F67C3" w:rsidRDefault="008B0191" w:rsidP="008B0191">
      <w:pPr>
        <w:rPr>
          <w:szCs w:val="24"/>
        </w:rPr>
      </w:pPr>
    </w:p>
    <w:p w:rsidR="009D25B5" w:rsidRPr="003F67C3" w:rsidRDefault="00AC4C26">
      <w:pPr>
        <w:pStyle w:val="Heading5"/>
        <w:rPr>
          <w:rFonts w:ascii="Times New Roman" w:hAnsi="Times New Roman"/>
          <w:b w:val="0"/>
          <w:i w:val="0"/>
          <w:sz w:val="24"/>
          <w:szCs w:val="24"/>
        </w:rPr>
      </w:pPr>
      <w:r w:rsidRPr="003F67C3">
        <w:rPr>
          <w:rFonts w:ascii="Times New Roman" w:hAnsi="Times New Roman"/>
          <w:b w:val="0"/>
          <w:i w:val="0"/>
          <w:sz w:val="24"/>
          <w:szCs w:val="24"/>
        </w:rPr>
        <w:t>Students are requir</w:t>
      </w:r>
      <w:r w:rsidR="009D25B5" w:rsidRPr="003F67C3">
        <w:rPr>
          <w:rFonts w:ascii="Times New Roman" w:hAnsi="Times New Roman"/>
          <w:b w:val="0"/>
          <w:i w:val="0"/>
          <w:sz w:val="24"/>
          <w:szCs w:val="24"/>
        </w:rPr>
        <w:t>ed to take one of the following Logic Courses: PHL 215</w:t>
      </w:r>
      <w:r w:rsidR="00182B83">
        <w:rPr>
          <w:rFonts w:ascii="Times New Roman" w:hAnsi="Times New Roman"/>
          <w:b w:val="0"/>
          <w:i w:val="0"/>
          <w:sz w:val="24"/>
          <w:szCs w:val="24"/>
        </w:rPr>
        <w:t>0</w:t>
      </w:r>
      <w:r w:rsidR="009D25B5" w:rsidRPr="003F67C3">
        <w:rPr>
          <w:rFonts w:ascii="Times New Roman" w:hAnsi="Times New Roman"/>
          <w:b w:val="0"/>
          <w:i w:val="0"/>
          <w:sz w:val="24"/>
          <w:szCs w:val="24"/>
        </w:rPr>
        <w:t>, PHL 223</w:t>
      </w:r>
      <w:r w:rsidR="00182B83">
        <w:rPr>
          <w:rFonts w:ascii="Times New Roman" w:hAnsi="Times New Roman"/>
          <w:b w:val="0"/>
          <w:i w:val="0"/>
          <w:sz w:val="24"/>
          <w:szCs w:val="24"/>
        </w:rPr>
        <w:t>0</w:t>
      </w:r>
      <w:r w:rsidR="009D25B5" w:rsidRPr="003F67C3">
        <w:rPr>
          <w:rFonts w:ascii="Times New Roman" w:hAnsi="Times New Roman"/>
          <w:b w:val="0"/>
          <w:i w:val="0"/>
          <w:sz w:val="24"/>
          <w:szCs w:val="24"/>
        </w:rPr>
        <w:t>, PHL 471</w:t>
      </w:r>
      <w:r w:rsidR="00182B83">
        <w:rPr>
          <w:rFonts w:ascii="Times New Roman" w:hAnsi="Times New Roman"/>
          <w:b w:val="0"/>
          <w:i w:val="0"/>
          <w:sz w:val="24"/>
          <w:szCs w:val="24"/>
        </w:rPr>
        <w:t>0</w:t>
      </w:r>
      <w:r w:rsidR="009D25B5" w:rsidRPr="003F67C3">
        <w:rPr>
          <w:rFonts w:ascii="Times New Roman" w:hAnsi="Times New Roman"/>
          <w:b w:val="0"/>
          <w:i w:val="0"/>
          <w:sz w:val="24"/>
          <w:szCs w:val="24"/>
        </w:rPr>
        <w:t>, or PHL 472</w:t>
      </w:r>
      <w:r w:rsidR="00182B83">
        <w:rPr>
          <w:rFonts w:ascii="Times New Roman" w:hAnsi="Times New Roman"/>
          <w:b w:val="0"/>
          <w:i w:val="0"/>
          <w:sz w:val="24"/>
          <w:szCs w:val="24"/>
        </w:rPr>
        <w:t>0</w:t>
      </w:r>
      <w:r w:rsidR="00831521" w:rsidRPr="003F67C3">
        <w:rPr>
          <w:rFonts w:ascii="Times New Roman" w:hAnsi="Times New Roman"/>
          <w:b w:val="0"/>
          <w:i w:val="0"/>
          <w:sz w:val="24"/>
          <w:szCs w:val="24"/>
        </w:rPr>
        <w:t xml:space="preserve">. </w:t>
      </w:r>
      <w:r w:rsidR="00A875D4" w:rsidRPr="003F67C3">
        <w:rPr>
          <w:rFonts w:ascii="Times New Roman" w:hAnsi="Times New Roman"/>
          <w:b w:val="0"/>
          <w:i w:val="0"/>
          <w:sz w:val="24"/>
          <w:szCs w:val="24"/>
        </w:rPr>
        <w:t xml:space="preserve"> Social Work students tend to perform</w:t>
      </w:r>
      <w:r w:rsidR="003F67C3">
        <w:rPr>
          <w:rFonts w:ascii="Times New Roman" w:hAnsi="Times New Roman"/>
          <w:b w:val="0"/>
          <w:i w:val="0"/>
          <w:sz w:val="24"/>
          <w:szCs w:val="24"/>
        </w:rPr>
        <w:t xml:space="preserve"> best in </w:t>
      </w:r>
      <w:r w:rsidR="003F67C3" w:rsidRPr="003F67C3">
        <w:rPr>
          <w:rFonts w:ascii="Times New Roman" w:hAnsi="Times New Roman"/>
          <w:b w:val="0"/>
          <w:sz w:val="24"/>
          <w:szCs w:val="24"/>
        </w:rPr>
        <w:t>Philosophy 472</w:t>
      </w:r>
      <w:r w:rsidR="00182B83">
        <w:rPr>
          <w:rFonts w:ascii="Times New Roman" w:hAnsi="Times New Roman"/>
          <w:b w:val="0"/>
          <w:sz w:val="24"/>
          <w:szCs w:val="24"/>
        </w:rPr>
        <w:t>0</w:t>
      </w:r>
      <w:r w:rsidR="003F67C3" w:rsidRPr="003F67C3">
        <w:rPr>
          <w:rFonts w:ascii="Times New Roman" w:hAnsi="Times New Roman"/>
          <w:b w:val="0"/>
          <w:sz w:val="24"/>
          <w:szCs w:val="24"/>
        </w:rPr>
        <w:t xml:space="preserve"> – Philosophy of Social Science</w:t>
      </w:r>
      <w:r w:rsidR="00A875D4" w:rsidRPr="003F67C3">
        <w:rPr>
          <w:rFonts w:ascii="Times New Roman" w:hAnsi="Times New Roman"/>
          <w:b w:val="0"/>
          <w:i w:val="0"/>
          <w:sz w:val="24"/>
          <w:szCs w:val="24"/>
        </w:rPr>
        <w:t xml:space="preserve">.  </w:t>
      </w:r>
      <w:r w:rsidR="00182B83">
        <w:rPr>
          <w:rFonts w:ascii="Times New Roman" w:hAnsi="Times New Roman"/>
          <w:b w:val="0"/>
          <w:i w:val="0"/>
          <w:sz w:val="24"/>
          <w:szCs w:val="24"/>
        </w:rPr>
        <w:t>Taking PHL 4720 also meets 3 hours towards the requirement of taking at least 60 credit hours at the 3000 or 4000 level.</w:t>
      </w:r>
    </w:p>
    <w:p w:rsidR="00BE1C11" w:rsidRPr="00BE1C11" w:rsidRDefault="00BE1C11" w:rsidP="00BE1C11"/>
    <w:p w:rsidR="007103C8" w:rsidRPr="00B306BC" w:rsidRDefault="007103C8" w:rsidP="007103C8">
      <w:pPr>
        <w:pStyle w:val="Heading9"/>
        <w:tabs>
          <w:tab w:val="clear" w:pos="1080"/>
          <w:tab w:val="left" w:pos="0"/>
        </w:tabs>
        <w:ind w:left="0"/>
        <w:rPr>
          <w:i w:val="0"/>
          <w:sz w:val="24"/>
          <w:szCs w:val="24"/>
        </w:rPr>
      </w:pPr>
      <w:r w:rsidRPr="00B306BC">
        <w:rPr>
          <w:i w:val="0"/>
          <w:sz w:val="24"/>
          <w:szCs w:val="24"/>
        </w:rPr>
        <w:t>OTHER COLLEGE OF LIBERAL ARTS REQUIREMENTS</w:t>
      </w:r>
    </w:p>
    <w:p w:rsidR="007103C8" w:rsidRPr="00BE1C11" w:rsidRDefault="007103C8" w:rsidP="007103C8">
      <w:pPr>
        <w:tabs>
          <w:tab w:val="left" w:pos="0"/>
          <w:tab w:val="left" w:pos="720"/>
        </w:tabs>
        <w:jc w:val="both"/>
        <w:rPr>
          <w:rFonts w:ascii="Arial" w:hAnsi="Arial"/>
          <w:b/>
          <w:szCs w:val="24"/>
        </w:rPr>
      </w:pP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All</w:t>
      </w:r>
      <w:r w:rsidR="00182B83">
        <w:rPr>
          <w:szCs w:val="24"/>
        </w:rPr>
        <w:t xml:space="preserve"> students must have at least 124</w:t>
      </w:r>
      <w:r w:rsidRPr="003F67C3">
        <w:rPr>
          <w:szCs w:val="24"/>
        </w:rPr>
        <w:t xml:space="preserve"> hours completed to graduate.</w:t>
      </w: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 xml:space="preserve">At least </w:t>
      </w:r>
      <w:r w:rsidR="00562A61">
        <w:rPr>
          <w:szCs w:val="24"/>
        </w:rPr>
        <w:t>30</w:t>
      </w:r>
      <w:r w:rsidRPr="003F67C3">
        <w:rPr>
          <w:szCs w:val="24"/>
        </w:rPr>
        <w:t xml:space="preserve"> hours of course work must be completed at Wright State University.</w:t>
      </w:r>
    </w:p>
    <w:p w:rsidR="007103C8" w:rsidRPr="003F67C3" w:rsidRDefault="007103C8" w:rsidP="00430954">
      <w:pPr>
        <w:numPr>
          <w:ilvl w:val="0"/>
          <w:numId w:val="2"/>
        </w:numPr>
        <w:tabs>
          <w:tab w:val="left" w:pos="0"/>
          <w:tab w:val="left" w:pos="1080"/>
        </w:tabs>
        <w:jc w:val="both"/>
        <w:rPr>
          <w:szCs w:val="24"/>
        </w:rPr>
      </w:pPr>
      <w:r w:rsidRPr="003F67C3">
        <w:rPr>
          <w:szCs w:val="24"/>
        </w:rPr>
        <w:t xml:space="preserve">At least </w:t>
      </w:r>
      <w:r w:rsidR="00562A61">
        <w:rPr>
          <w:szCs w:val="24"/>
        </w:rPr>
        <w:t xml:space="preserve">10 </w:t>
      </w:r>
      <w:r w:rsidRPr="003F67C3">
        <w:rPr>
          <w:szCs w:val="24"/>
        </w:rPr>
        <w:t xml:space="preserve">of the last </w:t>
      </w:r>
      <w:r w:rsidR="00562A61">
        <w:rPr>
          <w:szCs w:val="24"/>
        </w:rPr>
        <w:t xml:space="preserve">30 </w:t>
      </w:r>
      <w:r w:rsidRPr="003F67C3">
        <w:rPr>
          <w:szCs w:val="24"/>
        </w:rPr>
        <w:t>hours must be completed at Wright State University.</w:t>
      </w: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 xml:space="preserve">At least </w:t>
      </w:r>
      <w:r w:rsidR="00562A61">
        <w:rPr>
          <w:szCs w:val="24"/>
        </w:rPr>
        <w:t>67</w:t>
      </w:r>
      <w:r w:rsidRPr="003F67C3">
        <w:rPr>
          <w:szCs w:val="24"/>
        </w:rPr>
        <w:t xml:space="preserve"> hours must be completed in the College of Liberal Arts.</w:t>
      </w: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 xml:space="preserve">At least </w:t>
      </w:r>
      <w:r w:rsidR="00562A61">
        <w:rPr>
          <w:szCs w:val="24"/>
        </w:rPr>
        <w:t xml:space="preserve">42 </w:t>
      </w:r>
      <w:r w:rsidRPr="003F67C3">
        <w:rPr>
          <w:szCs w:val="24"/>
        </w:rPr>
        <w:t>hours must be at the 300</w:t>
      </w:r>
      <w:r w:rsidR="00562A61">
        <w:rPr>
          <w:szCs w:val="24"/>
        </w:rPr>
        <w:t>0</w:t>
      </w:r>
      <w:r w:rsidRPr="003F67C3">
        <w:rPr>
          <w:szCs w:val="24"/>
        </w:rPr>
        <w:t xml:space="preserve"> or 400</w:t>
      </w:r>
      <w:r w:rsidR="00562A61">
        <w:rPr>
          <w:szCs w:val="24"/>
        </w:rPr>
        <w:t>0</w:t>
      </w:r>
      <w:r w:rsidRPr="003F67C3">
        <w:rPr>
          <w:szCs w:val="24"/>
        </w:rPr>
        <w:t xml:space="preserve"> level.</w:t>
      </w:r>
    </w:p>
    <w:p w:rsidR="007103C8" w:rsidRPr="003F67C3" w:rsidRDefault="007103C8" w:rsidP="007103C8">
      <w:pPr>
        <w:tabs>
          <w:tab w:val="left" w:pos="720"/>
          <w:tab w:val="left" w:pos="1080"/>
        </w:tabs>
        <w:jc w:val="both"/>
        <w:rPr>
          <w:szCs w:val="24"/>
        </w:rPr>
      </w:pPr>
    </w:p>
    <w:p w:rsidR="007103C8" w:rsidRPr="003F67C3" w:rsidRDefault="005B086E" w:rsidP="007103C8">
      <w:pPr>
        <w:tabs>
          <w:tab w:val="left" w:pos="720"/>
          <w:tab w:val="left" w:pos="1080"/>
        </w:tabs>
        <w:jc w:val="both"/>
        <w:rPr>
          <w:szCs w:val="24"/>
        </w:rPr>
      </w:pPr>
      <w:r>
        <w:rPr>
          <w:szCs w:val="24"/>
        </w:rPr>
        <w:t>Students may need more than 124</w:t>
      </w:r>
      <w:r w:rsidR="007103C8" w:rsidRPr="003F67C3">
        <w:rPr>
          <w:szCs w:val="24"/>
        </w:rPr>
        <w:t xml:space="preserve"> hours to graduate if they take developmental course work and/or they exceed the maximum limit of Social Work courses or Physical Educat</w:t>
      </w:r>
      <w:r>
        <w:rPr>
          <w:szCs w:val="24"/>
        </w:rPr>
        <w:t>ion skills courses.</w:t>
      </w:r>
    </w:p>
    <w:p w:rsidR="007103C8" w:rsidRPr="003F67C3" w:rsidRDefault="007103C8" w:rsidP="007103C8">
      <w:pPr>
        <w:tabs>
          <w:tab w:val="left" w:pos="720"/>
          <w:tab w:val="left" w:pos="1080"/>
        </w:tabs>
        <w:jc w:val="both"/>
        <w:rPr>
          <w:szCs w:val="24"/>
        </w:rPr>
      </w:pPr>
    </w:p>
    <w:p w:rsidR="007103C8" w:rsidRPr="003F67C3" w:rsidRDefault="007103C8" w:rsidP="007103C8">
      <w:pPr>
        <w:tabs>
          <w:tab w:val="left" w:pos="720"/>
          <w:tab w:val="left" w:pos="1080"/>
        </w:tabs>
        <w:jc w:val="both"/>
        <w:rPr>
          <w:szCs w:val="24"/>
        </w:rPr>
      </w:pPr>
      <w:r w:rsidRPr="003F67C3">
        <w:rPr>
          <w:szCs w:val="24"/>
        </w:rPr>
        <w:t>The curriculum for th</w:t>
      </w:r>
      <w:r w:rsidR="00F72FEC">
        <w:rPr>
          <w:szCs w:val="24"/>
        </w:rPr>
        <w:t>e Social Work majors contains 33</w:t>
      </w:r>
      <w:r w:rsidRPr="003F67C3">
        <w:rPr>
          <w:szCs w:val="24"/>
        </w:rPr>
        <w:t xml:space="preserve"> hours at the 300</w:t>
      </w:r>
      <w:r w:rsidR="00F72FEC">
        <w:rPr>
          <w:szCs w:val="24"/>
        </w:rPr>
        <w:t>0/</w:t>
      </w:r>
      <w:r w:rsidRPr="003F67C3">
        <w:rPr>
          <w:szCs w:val="24"/>
        </w:rPr>
        <w:t>400</w:t>
      </w:r>
      <w:r w:rsidR="00F72FEC">
        <w:rPr>
          <w:szCs w:val="24"/>
        </w:rPr>
        <w:t>0</w:t>
      </w:r>
      <w:r w:rsidRPr="003F67C3">
        <w:rPr>
          <w:szCs w:val="24"/>
        </w:rPr>
        <w:t xml:space="preserve"> level.  </w:t>
      </w:r>
      <w:proofErr w:type="gramStart"/>
      <w:r w:rsidRPr="003F67C3">
        <w:rPr>
          <w:szCs w:val="24"/>
        </w:rPr>
        <w:t xml:space="preserve">So all majors will need at least </w:t>
      </w:r>
      <w:r w:rsidR="00562A61">
        <w:rPr>
          <w:szCs w:val="24"/>
        </w:rPr>
        <w:t xml:space="preserve">9 </w:t>
      </w:r>
      <w:r w:rsidRPr="003F67C3">
        <w:rPr>
          <w:szCs w:val="24"/>
        </w:rPr>
        <w:t>hours of additional courses at the 300</w:t>
      </w:r>
      <w:r w:rsidR="00F72FEC">
        <w:rPr>
          <w:szCs w:val="24"/>
        </w:rPr>
        <w:t>0/</w:t>
      </w:r>
      <w:r w:rsidRPr="003F67C3">
        <w:rPr>
          <w:szCs w:val="24"/>
        </w:rPr>
        <w:t>400</w:t>
      </w:r>
      <w:r w:rsidR="00F72FEC">
        <w:rPr>
          <w:szCs w:val="24"/>
        </w:rPr>
        <w:t>0</w:t>
      </w:r>
      <w:r w:rsidRPr="003F67C3">
        <w:rPr>
          <w:szCs w:val="24"/>
        </w:rPr>
        <w:t xml:space="preserve"> level to meet the Liberal Arts requirements of </w:t>
      </w:r>
      <w:r w:rsidR="00562A61">
        <w:rPr>
          <w:szCs w:val="24"/>
        </w:rPr>
        <w:t xml:space="preserve">42 </w:t>
      </w:r>
      <w:r w:rsidRPr="003F67C3">
        <w:rPr>
          <w:szCs w:val="24"/>
        </w:rPr>
        <w:t>hours at the 300</w:t>
      </w:r>
      <w:r w:rsidR="00F72FEC">
        <w:rPr>
          <w:szCs w:val="24"/>
        </w:rPr>
        <w:t>0/</w:t>
      </w:r>
      <w:r w:rsidRPr="003F67C3">
        <w:rPr>
          <w:szCs w:val="24"/>
        </w:rPr>
        <w:t>400</w:t>
      </w:r>
      <w:r w:rsidR="00F72FEC">
        <w:rPr>
          <w:szCs w:val="24"/>
        </w:rPr>
        <w:t>0</w:t>
      </w:r>
      <w:r w:rsidRPr="003F67C3">
        <w:rPr>
          <w:szCs w:val="24"/>
        </w:rPr>
        <w:t xml:space="preserve"> level.</w:t>
      </w:r>
      <w:proofErr w:type="gramEnd"/>
      <w:r w:rsidRPr="003F67C3">
        <w:rPr>
          <w:szCs w:val="24"/>
        </w:rPr>
        <w:t xml:space="preserve">  </w:t>
      </w:r>
      <w:r w:rsidR="00F72FEC">
        <w:rPr>
          <w:szCs w:val="24"/>
        </w:rPr>
        <w:t>PHL 4720 meets an additional 3</w:t>
      </w:r>
      <w:r w:rsidRPr="003F67C3">
        <w:rPr>
          <w:szCs w:val="24"/>
        </w:rPr>
        <w:t xml:space="preserve"> hours of the 300</w:t>
      </w:r>
      <w:r w:rsidR="00F72FEC">
        <w:rPr>
          <w:szCs w:val="24"/>
        </w:rPr>
        <w:t>0</w:t>
      </w:r>
      <w:r w:rsidRPr="003F67C3">
        <w:rPr>
          <w:szCs w:val="24"/>
        </w:rPr>
        <w:t>/400</w:t>
      </w:r>
      <w:r w:rsidR="00F72FEC">
        <w:rPr>
          <w:szCs w:val="24"/>
        </w:rPr>
        <w:t>0</w:t>
      </w:r>
      <w:r w:rsidRPr="003F67C3">
        <w:rPr>
          <w:szCs w:val="24"/>
        </w:rPr>
        <w:t xml:space="preserve"> level requirements.</w:t>
      </w:r>
    </w:p>
    <w:p w:rsidR="007103C8" w:rsidRPr="00BE1C11" w:rsidRDefault="007103C8" w:rsidP="007103C8">
      <w:pPr>
        <w:tabs>
          <w:tab w:val="left" w:pos="720"/>
          <w:tab w:val="left" w:pos="1080"/>
        </w:tabs>
        <w:jc w:val="both"/>
        <w:rPr>
          <w:rFonts w:ascii="Arial" w:hAnsi="Arial"/>
          <w:b/>
          <w:szCs w:val="24"/>
        </w:rPr>
      </w:pPr>
    </w:p>
    <w:p w:rsidR="007103C8" w:rsidRPr="003F67C3" w:rsidRDefault="007103C8" w:rsidP="007103C8">
      <w:pPr>
        <w:pStyle w:val="BodyText3"/>
        <w:tabs>
          <w:tab w:val="left" w:pos="1080"/>
        </w:tabs>
        <w:rPr>
          <w:rFonts w:ascii="Times New Roman" w:hAnsi="Times New Roman"/>
          <w:sz w:val="24"/>
          <w:szCs w:val="24"/>
        </w:rPr>
      </w:pPr>
      <w:r w:rsidRPr="003F67C3">
        <w:rPr>
          <w:rFonts w:ascii="Times New Roman" w:hAnsi="Times New Roman"/>
          <w:sz w:val="24"/>
          <w:szCs w:val="24"/>
        </w:rPr>
        <w:t xml:space="preserve">You should check your progress towards meeting the CoLA requirements </w:t>
      </w:r>
      <w:r w:rsidR="00F72FEC">
        <w:rPr>
          <w:rFonts w:ascii="Times New Roman" w:hAnsi="Times New Roman"/>
          <w:sz w:val="24"/>
          <w:szCs w:val="24"/>
        </w:rPr>
        <w:t>each term</w:t>
      </w:r>
      <w:r w:rsidRPr="003F67C3">
        <w:rPr>
          <w:rFonts w:ascii="Times New Roman" w:hAnsi="Times New Roman"/>
          <w:sz w:val="24"/>
          <w:szCs w:val="24"/>
        </w:rPr>
        <w:t xml:space="preserve"> by reviewing your </w:t>
      </w:r>
      <w:r w:rsidR="00F72FEC">
        <w:rPr>
          <w:rFonts w:ascii="Times New Roman" w:hAnsi="Times New Roman"/>
          <w:sz w:val="24"/>
          <w:szCs w:val="24"/>
        </w:rPr>
        <w:t xml:space="preserve">Semester </w:t>
      </w:r>
      <w:r w:rsidRPr="003F67C3">
        <w:rPr>
          <w:rFonts w:ascii="Times New Roman" w:hAnsi="Times New Roman"/>
          <w:sz w:val="24"/>
          <w:szCs w:val="24"/>
        </w:rPr>
        <w:t xml:space="preserve">Degree Audit Reporting System (DARS).  You may review your DARS on-line at any time through WINGS Express. Contact </w:t>
      </w:r>
      <w:r w:rsidR="001B7773">
        <w:rPr>
          <w:rFonts w:ascii="Times New Roman" w:hAnsi="Times New Roman"/>
          <w:sz w:val="24"/>
          <w:szCs w:val="24"/>
        </w:rPr>
        <w:t>your Social Work faculty advisor or the BSW Program Director</w:t>
      </w:r>
      <w:r w:rsidRPr="003F67C3">
        <w:rPr>
          <w:rFonts w:ascii="Times New Roman" w:hAnsi="Times New Roman"/>
          <w:sz w:val="24"/>
          <w:szCs w:val="24"/>
        </w:rPr>
        <w:t xml:space="preserve"> if you have any questions about the DARS.</w:t>
      </w:r>
    </w:p>
    <w:p w:rsidR="007103C8" w:rsidRPr="007103C8" w:rsidRDefault="007103C8" w:rsidP="007103C8"/>
    <w:p w:rsidR="00E34A83" w:rsidRDefault="00E34A83">
      <w:pPr>
        <w:pStyle w:val="Heading5"/>
      </w:pPr>
    </w:p>
    <w:p w:rsidR="00B306BC" w:rsidRDefault="00B306BC" w:rsidP="00B306BC"/>
    <w:p w:rsidR="00B306BC" w:rsidRDefault="00B306B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CB4C30" w:rsidRDefault="00CB4C30" w:rsidP="00B306BC"/>
    <w:p w:rsidR="00CB4C30" w:rsidRDefault="00CB4C30" w:rsidP="00B306BC"/>
    <w:p w:rsidR="00CB4C30" w:rsidRDefault="00CB4C30" w:rsidP="00B306BC"/>
    <w:p w:rsidR="00C16388" w:rsidRPr="00B306BC" w:rsidRDefault="00C16388">
      <w:pPr>
        <w:pStyle w:val="Heading5"/>
        <w:rPr>
          <w:i w:val="0"/>
          <w:sz w:val="24"/>
          <w:szCs w:val="24"/>
        </w:rPr>
      </w:pPr>
      <w:r w:rsidRPr="00B306BC">
        <w:rPr>
          <w:i w:val="0"/>
          <w:sz w:val="24"/>
          <w:szCs w:val="24"/>
        </w:rPr>
        <w:t>REQUIRED SOCIAL WORK COURSES</w:t>
      </w:r>
    </w:p>
    <w:p w:rsidR="004C224B" w:rsidRPr="004C224B" w:rsidRDefault="004C224B">
      <w:pPr>
        <w:tabs>
          <w:tab w:val="left" w:pos="720"/>
        </w:tabs>
        <w:jc w:val="both"/>
        <w:rPr>
          <w:rFonts w:ascii="Arial" w:hAnsi="Arial"/>
          <w:b/>
          <w:szCs w:val="24"/>
        </w:rPr>
      </w:pPr>
    </w:p>
    <w:p w:rsidR="00C16388" w:rsidRPr="003F67C3" w:rsidRDefault="00C16388">
      <w:pPr>
        <w:tabs>
          <w:tab w:val="left" w:pos="720"/>
        </w:tabs>
        <w:jc w:val="both"/>
        <w:rPr>
          <w:szCs w:val="24"/>
        </w:rPr>
      </w:pPr>
      <w:r w:rsidRPr="003F67C3">
        <w:rPr>
          <w:szCs w:val="24"/>
        </w:rPr>
        <w:t>Below is the Wright State Undergraduate catalog description of the required Social Work courses in the major.  A grade of “C” or higher is required in all Social Work courses</w:t>
      </w:r>
      <w:r w:rsidR="00A875D4" w:rsidRPr="003F67C3">
        <w:rPr>
          <w:szCs w:val="24"/>
        </w:rPr>
        <w:t>.</w:t>
      </w:r>
      <w:r w:rsidRPr="003F67C3">
        <w:rPr>
          <w:szCs w:val="24"/>
        </w:rPr>
        <w:t xml:space="preserve"> </w:t>
      </w:r>
    </w:p>
    <w:p w:rsidR="00C16388" w:rsidRPr="003F67C3" w:rsidRDefault="00C16388">
      <w:pPr>
        <w:tabs>
          <w:tab w:val="left" w:pos="720"/>
        </w:tabs>
        <w:jc w:val="both"/>
        <w:rPr>
          <w:szCs w:val="24"/>
        </w:rPr>
      </w:pPr>
    </w:p>
    <w:p w:rsidR="00C16388" w:rsidRPr="003F67C3" w:rsidRDefault="00C16388">
      <w:pPr>
        <w:pStyle w:val="Heading6"/>
        <w:tabs>
          <w:tab w:val="clear" w:pos="720"/>
          <w:tab w:val="left" w:pos="1080"/>
        </w:tabs>
        <w:ind w:left="1080" w:hanging="360"/>
        <w:rPr>
          <w:rFonts w:ascii="Times New Roman" w:hAnsi="Times New Roman"/>
          <w:b w:val="0"/>
          <w:i/>
          <w:sz w:val="24"/>
          <w:szCs w:val="24"/>
        </w:rPr>
      </w:pPr>
      <w:r w:rsidRPr="003F67C3">
        <w:rPr>
          <w:rFonts w:ascii="Times New Roman" w:hAnsi="Times New Roman"/>
          <w:b w:val="0"/>
          <w:i/>
          <w:sz w:val="24"/>
          <w:szCs w:val="24"/>
        </w:rPr>
        <w:t xml:space="preserve">A. </w:t>
      </w:r>
      <w:r w:rsidRPr="003F67C3">
        <w:rPr>
          <w:rFonts w:ascii="Times New Roman" w:hAnsi="Times New Roman"/>
          <w:b w:val="0"/>
          <w:i/>
          <w:sz w:val="24"/>
          <w:szCs w:val="24"/>
        </w:rPr>
        <w:tab/>
        <w:t>Introductory Courses available to any students</w:t>
      </w:r>
    </w:p>
    <w:p w:rsidR="00C16388" w:rsidRPr="003F67C3" w:rsidRDefault="00C16388">
      <w:pPr>
        <w:numPr>
          <w:ilvl w:val="12"/>
          <w:numId w:val="0"/>
        </w:numPr>
        <w:tabs>
          <w:tab w:val="left" w:pos="720"/>
        </w:tabs>
        <w:jc w:val="both"/>
        <w:rPr>
          <w:szCs w:val="24"/>
        </w:rPr>
      </w:pPr>
    </w:p>
    <w:p w:rsidR="00F72FEC" w:rsidRDefault="00F72FEC" w:rsidP="00F72FEC">
      <w:pPr>
        <w:ind w:left="1080"/>
      </w:pPr>
      <w:r>
        <w:t>SW 2700 – Intro</w:t>
      </w:r>
      <w:r w:rsidR="001B7773">
        <w:t>duction</w:t>
      </w:r>
      <w:r>
        <w:t xml:space="preserve"> to Social Work</w:t>
      </w:r>
    </w:p>
    <w:p w:rsidR="00F72FEC" w:rsidRDefault="00F72FEC" w:rsidP="00F72FEC">
      <w:pPr>
        <w:numPr>
          <w:ilvl w:val="12"/>
          <w:numId w:val="0"/>
        </w:numPr>
        <w:tabs>
          <w:tab w:val="left" w:pos="720"/>
          <w:tab w:val="left" w:pos="1080"/>
        </w:tabs>
        <w:ind w:left="1080"/>
        <w:jc w:val="both"/>
      </w:pPr>
      <w:proofErr w:type="gramStart"/>
      <w:r>
        <w:t>Includes an introduction to: the historical development of social work as a profession, the major fields of practice, social systems theory, the ecological perspective on social problems, and the tenets and value base of the profession.</w:t>
      </w:r>
      <w:proofErr w:type="gramEnd"/>
      <w:r>
        <w:t xml:space="preserve"> The course includes an introduction to foundation knowledge, the skills and values needed for the profession, the development of critical thinking, </w:t>
      </w:r>
      <w:proofErr w:type="spellStart"/>
      <w:r>
        <w:t>self awareness</w:t>
      </w:r>
      <w:proofErr w:type="spellEnd"/>
      <w:r>
        <w:t>, problem solving skills and an appreciation of diversity.</w:t>
      </w:r>
    </w:p>
    <w:p w:rsidR="005D375A" w:rsidRDefault="001B7773" w:rsidP="00D31055">
      <w:pPr>
        <w:numPr>
          <w:ilvl w:val="12"/>
          <w:numId w:val="0"/>
        </w:numPr>
        <w:tabs>
          <w:tab w:val="left" w:pos="720"/>
          <w:tab w:val="left" w:pos="1080"/>
        </w:tabs>
        <w:ind w:left="1080"/>
        <w:rPr>
          <w:b/>
          <w:i/>
          <w:szCs w:val="24"/>
        </w:rPr>
      </w:pPr>
      <w:r>
        <w:t>3 c</w:t>
      </w:r>
      <w:r w:rsidR="00F72FEC">
        <w:t xml:space="preserve">redit hours </w:t>
      </w:r>
      <w:r w:rsidR="00F72FEC">
        <w:br/>
      </w:r>
      <w:r w:rsidR="00F72FEC">
        <w:br/>
      </w:r>
      <w:hyperlink r:id="rId28" w:tgtFrame="_blank" w:history="1">
        <w:r w:rsidR="00F72FEC" w:rsidRPr="00F72FEC">
          <w:rPr>
            <w:rStyle w:val="Hyperlink"/>
            <w:color w:val="auto"/>
            <w:u w:val="none"/>
          </w:rPr>
          <w:t xml:space="preserve">SW 2710 - Intro to Social Welfare </w:t>
        </w:r>
      </w:hyperlink>
      <w:r w:rsidR="00F72FEC" w:rsidRPr="00E21E8E">
        <w:t xml:space="preserve"> </w:t>
      </w:r>
      <w:r w:rsidR="00F72FEC" w:rsidRPr="00E21E8E">
        <w:br/>
      </w:r>
      <w:r w:rsidR="00F72FEC">
        <w:t>Study of federal and state social welfare in the United States, with an emphasis on policies that reduce poverty, oppression, and discrimination. Study the values and ethics that form the foundation of social services. 48 hour a</w:t>
      </w:r>
      <w:r>
        <w:t xml:space="preserve">gency observation required. </w:t>
      </w:r>
      <w:r>
        <w:br/>
        <w:t>3 c</w:t>
      </w:r>
      <w:r w:rsidR="00F72FEC">
        <w:t xml:space="preserve">redit hours </w:t>
      </w:r>
      <w:r w:rsidR="00F72FEC">
        <w:br/>
      </w:r>
      <w:r w:rsidR="00F72FEC">
        <w:br/>
      </w:r>
      <w:hyperlink r:id="rId29" w:tgtFrame="_blank" w:history="1">
        <w:r w:rsidR="00F72FEC">
          <w:rPr>
            <w:rStyle w:val="Hyperlink"/>
            <w:color w:val="auto"/>
            <w:u w:val="none"/>
          </w:rPr>
          <w:t>SW</w:t>
        </w:r>
        <w:r w:rsidR="00F72FEC" w:rsidRPr="00F72FEC">
          <w:rPr>
            <w:rStyle w:val="Hyperlink"/>
            <w:color w:val="auto"/>
            <w:u w:val="none"/>
          </w:rPr>
          <w:t xml:space="preserve"> 2720 - Multicultural Competence</w:t>
        </w:r>
      </w:hyperlink>
      <w:r w:rsidR="00F72FEC" w:rsidRPr="00E21E8E">
        <w:t xml:space="preserve"> in a Diverse World</w:t>
      </w:r>
      <w:r w:rsidR="00F72FEC" w:rsidRPr="00E21E8E">
        <w:br/>
      </w:r>
      <w:r w:rsidR="00F72FEC">
        <w:t>This course provides an introduction to the methods of inquiry in the social sciences used to develop the knowledge and skills required to work and relate in a multicultural world. Content covers the historical development of discrimination in the U.S. and the need for multicultural competency to be an engaged and informed citiz</w:t>
      </w:r>
      <w:r>
        <w:t xml:space="preserve">en in a democratic society. </w:t>
      </w:r>
      <w:r>
        <w:br/>
        <w:t>3 c</w:t>
      </w:r>
      <w:r w:rsidR="00F72FEC">
        <w:t xml:space="preserve">redit hours </w:t>
      </w:r>
      <w:r w:rsidR="00F72FEC">
        <w:br/>
      </w:r>
    </w:p>
    <w:p w:rsidR="00C16388" w:rsidRPr="005D375A" w:rsidRDefault="00C16388" w:rsidP="005D375A">
      <w:pPr>
        <w:pStyle w:val="Heading7"/>
        <w:numPr>
          <w:ilvl w:val="0"/>
          <w:numId w:val="0"/>
        </w:numPr>
        <w:tabs>
          <w:tab w:val="left" w:pos="1080"/>
        </w:tabs>
        <w:ind w:left="720"/>
        <w:jc w:val="left"/>
        <w:rPr>
          <w:rFonts w:ascii="Times New Roman" w:hAnsi="Times New Roman"/>
          <w:b w:val="0"/>
          <w:sz w:val="24"/>
          <w:szCs w:val="24"/>
        </w:rPr>
      </w:pPr>
      <w:r w:rsidRPr="005D375A">
        <w:rPr>
          <w:rFonts w:ascii="Times New Roman" w:hAnsi="Times New Roman"/>
          <w:b w:val="0"/>
          <w:sz w:val="24"/>
          <w:szCs w:val="24"/>
        </w:rPr>
        <w:t xml:space="preserve">B. </w:t>
      </w:r>
      <w:r w:rsidR="005D375A">
        <w:rPr>
          <w:rFonts w:ascii="Times New Roman" w:hAnsi="Times New Roman"/>
          <w:b w:val="0"/>
          <w:sz w:val="24"/>
          <w:szCs w:val="24"/>
        </w:rPr>
        <w:tab/>
      </w:r>
      <w:r w:rsidRPr="005D375A">
        <w:rPr>
          <w:rFonts w:ascii="Times New Roman" w:hAnsi="Times New Roman"/>
          <w:b w:val="0"/>
          <w:sz w:val="24"/>
          <w:szCs w:val="24"/>
        </w:rPr>
        <w:t xml:space="preserve">Courses </w:t>
      </w:r>
      <w:r w:rsidR="004A1CEC" w:rsidRPr="005D375A">
        <w:rPr>
          <w:rFonts w:ascii="Times New Roman" w:hAnsi="Times New Roman"/>
          <w:b w:val="0"/>
          <w:sz w:val="24"/>
          <w:szCs w:val="24"/>
        </w:rPr>
        <w:t>in the first year of</w:t>
      </w:r>
      <w:r w:rsidRPr="005D375A">
        <w:rPr>
          <w:rFonts w:ascii="Times New Roman" w:hAnsi="Times New Roman"/>
          <w:b w:val="0"/>
          <w:sz w:val="24"/>
          <w:szCs w:val="24"/>
        </w:rPr>
        <w:t xml:space="preserve"> the major</w:t>
      </w:r>
      <w:r w:rsidR="004A1CEC" w:rsidRPr="005D375A">
        <w:rPr>
          <w:rFonts w:ascii="Times New Roman" w:hAnsi="Times New Roman"/>
          <w:b w:val="0"/>
          <w:sz w:val="24"/>
          <w:szCs w:val="24"/>
        </w:rPr>
        <w:t>:</w:t>
      </w:r>
    </w:p>
    <w:p w:rsidR="00C16388" w:rsidRPr="003F67C3" w:rsidRDefault="00C16388">
      <w:pPr>
        <w:tabs>
          <w:tab w:val="left" w:pos="720"/>
          <w:tab w:val="left" w:pos="1080"/>
        </w:tabs>
        <w:jc w:val="both"/>
        <w:rPr>
          <w:szCs w:val="24"/>
        </w:rPr>
      </w:pPr>
    </w:p>
    <w:p w:rsidR="00D31055" w:rsidRDefault="000A761F" w:rsidP="00D31055">
      <w:pPr>
        <w:pStyle w:val="Heading7"/>
        <w:numPr>
          <w:ilvl w:val="0"/>
          <w:numId w:val="0"/>
        </w:numPr>
        <w:tabs>
          <w:tab w:val="clear" w:pos="720"/>
          <w:tab w:val="left" w:pos="1080"/>
        </w:tabs>
        <w:ind w:left="1080"/>
        <w:jc w:val="left"/>
        <w:rPr>
          <w:rFonts w:ascii="Times New Roman" w:hAnsi="Times New Roman"/>
          <w:b w:val="0"/>
          <w:i w:val="0"/>
          <w:sz w:val="24"/>
          <w:szCs w:val="24"/>
        </w:rPr>
      </w:pPr>
      <w:hyperlink r:id="rId30" w:tgtFrame="_blank" w:history="1">
        <w:proofErr w:type="gramStart"/>
        <w:r w:rsidR="00D31055" w:rsidRPr="005D375A">
          <w:rPr>
            <w:rStyle w:val="Hyperlink"/>
            <w:rFonts w:ascii="Times New Roman" w:hAnsi="Times New Roman"/>
            <w:b w:val="0"/>
            <w:i w:val="0"/>
            <w:color w:val="auto"/>
            <w:sz w:val="24"/>
            <w:szCs w:val="24"/>
            <w:u w:val="none"/>
          </w:rPr>
          <w:t xml:space="preserve">SW 2910 </w:t>
        </w:r>
        <w:r w:rsidR="00AF16EE">
          <w:rPr>
            <w:rStyle w:val="Hyperlink"/>
            <w:rFonts w:ascii="Times New Roman" w:hAnsi="Times New Roman"/>
            <w:b w:val="0"/>
            <w:i w:val="0"/>
            <w:color w:val="auto"/>
            <w:sz w:val="24"/>
            <w:szCs w:val="24"/>
            <w:u w:val="none"/>
          </w:rPr>
          <w:t>–</w:t>
        </w:r>
        <w:r w:rsidR="00D31055" w:rsidRPr="005D375A">
          <w:rPr>
            <w:rStyle w:val="Hyperlink"/>
            <w:rFonts w:ascii="Times New Roman" w:hAnsi="Times New Roman"/>
            <w:b w:val="0"/>
            <w:i w:val="0"/>
            <w:color w:val="auto"/>
            <w:sz w:val="24"/>
            <w:szCs w:val="24"/>
            <w:u w:val="none"/>
          </w:rPr>
          <w:t xml:space="preserve"> </w:t>
        </w:r>
        <w:r w:rsidR="00AF16EE">
          <w:rPr>
            <w:rStyle w:val="Hyperlink"/>
            <w:rFonts w:ascii="Times New Roman" w:hAnsi="Times New Roman"/>
            <w:b w:val="0"/>
            <w:i w:val="0"/>
            <w:color w:val="auto"/>
            <w:sz w:val="24"/>
            <w:szCs w:val="24"/>
            <w:u w:val="none"/>
          </w:rPr>
          <w:t xml:space="preserve">Social Science </w:t>
        </w:r>
        <w:r w:rsidR="00D31055" w:rsidRPr="005D375A">
          <w:rPr>
            <w:rStyle w:val="Hyperlink"/>
            <w:rFonts w:ascii="Times New Roman" w:hAnsi="Times New Roman"/>
            <w:b w:val="0"/>
            <w:i w:val="0"/>
            <w:color w:val="auto"/>
            <w:sz w:val="24"/>
            <w:szCs w:val="24"/>
            <w:u w:val="none"/>
          </w:rPr>
          <w:t>Data Analysis</w:t>
        </w:r>
        <w:r w:rsidR="00D31055" w:rsidRPr="00F72FEC">
          <w:rPr>
            <w:rStyle w:val="Hyperlink"/>
            <w:rFonts w:ascii="Times New Roman" w:hAnsi="Times New Roman"/>
            <w:b w:val="0"/>
            <w:i w:val="0"/>
            <w:sz w:val="24"/>
            <w:szCs w:val="24"/>
          </w:rPr>
          <w:t xml:space="preserve"> </w:t>
        </w:r>
      </w:hyperlink>
      <w:r w:rsidR="00D31055" w:rsidRPr="00F72FEC">
        <w:rPr>
          <w:rFonts w:ascii="Times New Roman" w:hAnsi="Times New Roman"/>
          <w:b w:val="0"/>
          <w:i w:val="0"/>
          <w:sz w:val="24"/>
          <w:szCs w:val="24"/>
        </w:rPr>
        <w:t xml:space="preserve"> </w:t>
      </w:r>
      <w:r w:rsidR="00D31055" w:rsidRPr="00F72FEC">
        <w:rPr>
          <w:rFonts w:ascii="Times New Roman" w:hAnsi="Times New Roman"/>
          <w:b w:val="0"/>
          <w:i w:val="0"/>
          <w:sz w:val="24"/>
          <w:szCs w:val="24"/>
        </w:rPr>
        <w:br/>
        <w:t>Quantitative and qualitative analysis of social science research.</w:t>
      </w:r>
      <w:proofErr w:type="gramEnd"/>
      <w:r w:rsidR="00D31055" w:rsidRPr="00F72FEC">
        <w:rPr>
          <w:rFonts w:ascii="Times New Roman" w:hAnsi="Times New Roman"/>
          <w:b w:val="0"/>
          <w:i w:val="0"/>
          <w:sz w:val="24"/>
          <w:szCs w:val="24"/>
        </w:rPr>
        <w:t xml:space="preserve"> </w:t>
      </w:r>
      <w:proofErr w:type="gramStart"/>
      <w:r w:rsidR="00D31055" w:rsidRPr="00F72FEC">
        <w:rPr>
          <w:rFonts w:ascii="Times New Roman" w:hAnsi="Times New Roman"/>
          <w:b w:val="0"/>
          <w:i w:val="0"/>
          <w:sz w:val="24"/>
          <w:szCs w:val="24"/>
        </w:rPr>
        <w:t>Includes theory and application of descriptive and inferential quantitative statistics, using Statistical Package for Social Sciences.</w:t>
      </w:r>
      <w:proofErr w:type="gramEnd"/>
      <w:r w:rsidR="00D31055" w:rsidRPr="00F72FEC">
        <w:rPr>
          <w:rFonts w:ascii="Times New Roman" w:hAnsi="Times New Roman"/>
          <w:b w:val="0"/>
          <w:i w:val="0"/>
          <w:sz w:val="24"/>
          <w:szCs w:val="24"/>
        </w:rPr>
        <w:t xml:space="preserve"> </w:t>
      </w:r>
      <w:proofErr w:type="gramStart"/>
      <w:r w:rsidR="00D31055" w:rsidRPr="00F72FEC">
        <w:rPr>
          <w:rFonts w:ascii="Times New Roman" w:hAnsi="Times New Roman"/>
          <w:b w:val="0"/>
          <w:i w:val="0"/>
          <w:sz w:val="24"/>
          <w:szCs w:val="24"/>
        </w:rPr>
        <w:t>Includes theory and application of</w:t>
      </w:r>
      <w:r w:rsidR="001B7773">
        <w:rPr>
          <w:rFonts w:ascii="Times New Roman" w:hAnsi="Times New Roman"/>
          <w:b w:val="0"/>
          <w:i w:val="0"/>
          <w:sz w:val="24"/>
          <w:szCs w:val="24"/>
        </w:rPr>
        <w:t xml:space="preserve"> qualitative data analysis.</w:t>
      </w:r>
      <w:proofErr w:type="gramEnd"/>
      <w:r w:rsidR="001B7773">
        <w:rPr>
          <w:rFonts w:ascii="Times New Roman" w:hAnsi="Times New Roman"/>
          <w:b w:val="0"/>
          <w:i w:val="0"/>
          <w:sz w:val="24"/>
          <w:szCs w:val="24"/>
        </w:rPr>
        <w:t xml:space="preserve"> </w:t>
      </w:r>
      <w:r w:rsidR="001B7773">
        <w:rPr>
          <w:rFonts w:ascii="Times New Roman" w:hAnsi="Times New Roman"/>
          <w:b w:val="0"/>
          <w:i w:val="0"/>
          <w:sz w:val="24"/>
          <w:szCs w:val="24"/>
        </w:rPr>
        <w:br/>
        <w:t>3 c</w:t>
      </w:r>
      <w:r w:rsidR="00D31055" w:rsidRPr="00F72FEC">
        <w:rPr>
          <w:rFonts w:ascii="Times New Roman" w:hAnsi="Times New Roman"/>
          <w:b w:val="0"/>
          <w:i w:val="0"/>
          <w:sz w:val="24"/>
          <w:szCs w:val="24"/>
        </w:rPr>
        <w:t>redit hours</w:t>
      </w:r>
    </w:p>
    <w:p w:rsidR="00D31055" w:rsidRDefault="00D31055" w:rsidP="005D375A">
      <w:pPr>
        <w:ind w:left="1080"/>
      </w:pPr>
    </w:p>
    <w:p w:rsidR="00CB4C30" w:rsidRDefault="000A761F" w:rsidP="005D375A">
      <w:pPr>
        <w:ind w:left="1080"/>
      </w:pPr>
      <w:hyperlink r:id="rId31" w:tgtFrame="_blank" w:history="1">
        <w:r w:rsidR="00F72FEC" w:rsidRPr="005D375A">
          <w:rPr>
            <w:rStyle w:val="Hyperlink"/>
            <w:color w:val="auto"/>
            <w:u w:val="none"/>
          </w:rPr>
          <w:t>SW 3700 - Human Behavior in the Social En</w:t>
        </w:r>
        <w:r w:rsidR="005D375A">
          <w:rPr>
            <w:rStyle w:val="Hyperlink"/>
            <w:color w:val="auto"/>
            <w:u w:val="none"/>
          </w:rPr>
          <w:t>v</w:t>
        </w:r>
        <w:r w:rsidR="00F72FEC" w:rsidRPr="005D375A">
          <w:rPr>
            <w:rStyle w:val="Hyperlink"/>
            <w:color w:val="auto"/>
            <w:u w:val="none"/>
          </w:rPr>
          <w:t>ironment -</w:t>
        </w:r>
        <w:r w:rsidR="005D375A">
          <w:rPr>
            <w:rStyle w:val="Hyperlink"/>
            <w:color w:val="auto"/>
            <w:u w:val="none"/>
          </w:rPr>
          <w:t xml:space="preserve"> </w:t>
        </w:r>
        <w:r w:rsidR="00F72FEC" w:rsidRPr="005D375A">
          <w:rPr>
            <w:rStyle w:val="Hyperlink"/>
            <w:color w:val="auto"/>
            <w:u w:val="none"/>
          </w:rPr>
          <w:t xml:space="preserve">Micro </w:t>
        </w:r>
      </w:hyperlink>
      <w:r w:rsidR="00F72FEC" w:rsidRPr="00E21E8E">
        <w:t xml:space="preserve"> </w:t>
      </w:r>
      <w:r w:rsidR="00F72FEC" w:rsidRPr="00E21E8E">
        <w:br/>
      </w:r>
      <w:r w:rsidR="00F72FEC">
        <w:t xml:space="preserve">Analysis of human behaviors in order to guide assessment, intervention, and evaluation of social work practice. </w:t>
      </w:r>
      <w:proofErr w:type="gramStart"/>
      <w:r w:rsidR="00F72FEC">
        <w:t>Includes theories such as the psychoanalytic, behavioral, ecological,</w:t>
      </w:r>
      <w:r w:rsidR="001B7773">
        <w:t xml:space="preserve"> and normative life stages.</w:t>
      </w:r>
      <w:proofErr w:type="gramEnd"/>
      <w:r w:rsidR="001B7773">
        <w:t xml:space="preserve"> </w:t>
      </w:r>
      <w:r w:rsidR="001B7773">
        <w:br/>
        <w:t>3 c</w:t>
      </w:r>
      <w:r w:rsidR="00F72FEC">
        <w:t xml:space="preserve">redit hours </w:t>
      </w:r>
      <w:r w:rsidR="00F72FEC">
        <w:br/>
      </w:r>
      <w:r w:rsidR="00F72FEC">
        <w:br/>
      </w:r>
      <w:hyperlink r:id="rId32" w:tgtFrame="_blank" w:history="1">
        <w:r w:rsidR="00F72FEC" w:rsidRPr="005D375A">
          <w:rPr>
            <w:rStyle w:val="Hyperlink"/>
            <w:color w:val="auto"/>
            <w:u w:val="none"/>
          </w:rPr>
          <w:t>SW 3750 – Human Behavior in the Social Environment -</w:t>
        </w:r>
        <w:r w:rsidR="005D375A">
          <w:rPr>
            <w:rStyle w:val="Hyperlink"/>
            <w:color w:val="auto"/>
            <w:u w:val="none"/>
          </w:rPr>
          <w:t xml:space="preserve"> </w:t>
        </w:r>
        <w:r w:rsidR="00F72FEC" w:rsidRPr="005D375A">
          <w:rPr>
            <w:rStyle w:val="Hyperlink"/>
            <w:color w:val="auto"/>
            <w:u w:val="none"/>
          </w:rPr>
          <w:t>Macro</w:t>
        </w:r>
        <w:r w:rsidR="00F72FEC" w:rsidRPr="005D375A">
          <w:t xml:space="preserve"> </w:t>
        </w:r>
      </w:hyperlink>
      <w:r w:rsidR="00F72FEC" w:rsidRPr="00E21E8E">
        <w:t xml:space="preserve"> </w:t>
      </w:r>
      <w:r w:rsidR="00F72FEC" w:rsidRPr="00E21E8E">
        <w:br/>
      </w:r>
      <w:r w:rsidR="00F72FEC">
        <w:t>Analysis of groups, systems,</w:t>
      </w:r>
      <w:r w:rsidR="005D375A">
        <w:t xml:space="preserve"> </w:t>
      </w:r>
      <w:r w:rsidR="00F72FEC">
        <w:t xml:space="preserve">and community organizations in order to guide assessment, intervention, and evaluation of social work practice. </w:t>
      </w:r>
      <w:proofErr w:type="gramStart"/>
      <w:r w:rsidR="00F72FEC">
        <w:t>Includes theories such as systems theory, social justice, oppressi</w:t>
      </w:r>
      <w:r w:rsidR="001B7773">
        <w:t>on, and basic human rights.</w:t>
      </w:r>
      <w:proofErr w:type="gramEnd"/>
      <w:r w:rsidR="001B7773">
        <w:t xml:space="preserve"> </w:t>
      </w:r>
      <w:r w:rsidR="001B7773">
        <w:br/>
        <w:t>3 c</w:t>
      </w:r>
      <w:r w:rsidR="00F72FEC">
        <w:t xml:space="preserve">redit hours </w:t>
      </w:r>
      <w:r w:rsidR="00F72FEC">
        <w:br/>
      </w:r>
      <w:r w:rsidR="00F72FEC">
        <w:br/>
      </w:r>
    </w:p>
    <w:p w:rsidR="00D31055" w:rsidRDefault="000A761F" w:rsidP="005D375A">
      <w:pPr>
        <w:ind w:left="1080"/>
      </w:pPr>
      <w:hyperlink r:id="rId33" w:tgtFrame="_blank" w:history="1">
        <w:r w:rsidR="00F72FEC" w:rsidRPr="005D375A">
          <w:rPr>
            <w:rStyle w:val="Hyperlink"/>
            <w:color w:val="auto"/>
            <w:u w:val="none"/>
          </w:rPr>
          <w:t xml:space="preserve">SW 3800 - Social Work Practice I </w:t>
        </w:r>
      </w:hyperlink>
      <w:r w:rsidR="00F72FEC" w:rsidRPr="00E21E8E">
        <w:t xml:space="preserve"> </w:t>
      </w:r>
      <w:r w:rsidR="00F72FEC" w:rsidRPr="00E21E8E">
        <w:br/>
      </w:r>
      <w:r w:rsidR="00F72FEC">
        <w:t>Focus on ethics and an introduction to practice skills. Field observation required to apply skills related to ethics, rapport building, interviewing techniques, and bio-psyc</w:t>
      </w:r>
      <w:r w:rsidR="005D375A">
        <w:t xml:space="preserve">ho-social assessment. </w:t>
      </w:r>
      <w:proofErr w:type="gramStart"/>
      <w:r w:rsidR="005D375A">
        <w:t>Integrative</w:t>
      </w:r>
      <w:r w:rsidR="001B7773">
        <w:t xml:space="preserve"> Writing course.</w:t>
      </w:r>
      <w:proofErr w:type="gramEnd"/>
      <w:r w:rsidR="001B7773">
        <w:t xml:space="preserve"> </w:t>
      </w:r>
      <w:r w:rsidR="001B7773">
        <w:br/>
        <w:t>3 c</w:t>
      </w:r>
      <w:r w:rsidR="00F72FEC">
        <w:t xml:space="preserve">redit hours </w:t>
      </w:r>
      <w:r w:rsidR="00F72FEC">
        <w:br/>
      </w:r>
      <w:r w:rsidR="00F72FEC">
        <w:br/>
      </w:r>
      <w:hyperlink r:id="rId34" w:tgtFrame="_blank" w:history="1">
        <w:r w:rsidR="00D31055" w:rsidRPr="005D375A">
          <w:rPr>
            <w:rStyle w:val="Hyperlink"/>
            <w:color w:val="auto"/>
            <w:u w:val="none"/>
          </w:rPr>
          <w:t xml:space="preserve">SW 4700 - Social and Economic Justice </w:t>
        </w:r>
      </w:hyperlink>
      <w:r w:rsidR="00D31055" w:rsidRPr="00E21E8E">
        <w:t xml:space="preserve"> </w:t>
      </w:r>
      <w:r w:rsidR="00D31055" w:rsidRPr="00E21E8E">
        <w:br/>
      </w:r>
      <w:r w:rsidR="00D31055">
        <w:t xml:space="preserve">Examination of how social welfare policy affects service delivery and active engagement in policy practice to promote social and economic justice. </w:t>
      </w:r>
      <w:proofErr w:type="gramStart"/>
      <w:r w:rsidR="001B7773">
        <w:t>Integrative Writing course.</w:t>
      </w:r>
      <w:proofErr w:type="gramEnd"/>
      <w:r w:rsidR="001B7773">
        <w:t xml:space="preserve"> </w:t>
      </w:r>
      <w:r w:rsidR="001B7773">
        <w:br/>
        <w:t>3 c</w:t>
      </w:r>
      <w:r w:rsidR="00D31055">
        <w:t xml:space="preserve">redit hours </w:t>
      </w:r>
      <w:r w:rsidR="00D31055">
        <w:br/>
      </w:r>
    </w:p>
    <w:p w:rsidR="00D31055" w:rsidRDefault="000A761F" w:rsidP="005D375A">
      <w:pPr>
        <w:ind w:left="1080"/>
      </w:pPr>
      <w:hyperlink r:id="rId35" w:tgtFrame="_blank" w:history="1">
        <w:proofErr w:type="gramStart"/>
        <w:r w:rsidR="00D31055" w:rsidRPr="00D31055">
          <w:rPr>
            <w:rStyle w:val="Hyperlink"/>
            <w:color w:val="auto"/>
            <w:u w:val="none"/>
          </w:rPr>
          <w:t xml:space="preserve">SW 4900 - Social Work Research </w:t>
        </w:r>
      </w:hyperlink>
      <w:r w:rsidR="00D31055" w:rsidRPr="00E21E8E">
        <w:t xml:space="preserve"> </w:t>
      </w:r>
      <w:r w:rsidR="00D31055" w:rsidRPr="00E21E8E">
        <w:br/>
      </w:r>
      <w:r w:rsidR="00D31055">
        <w:t>Basic skills of quantitative and qualitative social research methodology and techniques of gathering, analyzing and interpreting data.</w:t>
      </w:r>
      <w:proofErr w:type="gramEnd"/>
      <w:r w:rsidR="00D31055">
        <w:t xml:space="preserve"> Evaluation of research reports for relevance to practic</w:t>
      </w:r>
      <w:r w:rsidR="001B7773">
        <w:t xml:space="preserve">e with at-risk populations. </w:t>
      </w:r>
      <w:r w:rsidR="001B7773">
        <w:br/>
        <w:t>3 c</w:t>
      </w:r>
      <w:r w:rsidR="00D31055">
        <w:t xml:space="preserve">redit hours </w:t>
      </w:r>
      <w:r w:rsidR="00D31055">
        <w:br/>
      </w:r>
    </w:p>
    <w:p w:rsidR="00D31055" w:rsidRPr="00533E86" w:rsidRDefault="00D31055" w:rsidP="00D31055">
      <w:pPr>
        <w:tabs>
          <w:tab w:val="left" w:pos="720"/>
        </w:tabs>
        <w:ind w:left="630"/>
        <w:jc w:val="both"/>
        <w:rPr>
          <w:i/>
          <w:szCs w:val="24"/>
        </w:rPr>
      </w:pPr>
      <w:r w:rsidRPr="00533E86">
        <w:rPr>
          <w:i/>
          <w:szCs w:val="24"/>
        </w:rPr>
        <w:t>C.  Courses in the second year of the major:</w:t>
      </w:r>
    </w:p>
    <w:p w:rsidR="00D31055" w:rsidRDefault="00D31055" w:rsidP="005D375A">
      <w:pPr>
        <w:ind w:left="1080"/>
      </w:pPr>
    </w:p>
    <w:p w:rsidR="00D31055" w:rsidRPr="003F67C3" w:rsidRDefault="00D31055" w:rsidP="00D31055">
      <w:pPr>
        <w:tabs>
          <w:tab w:val="left" w:pos="720"/>
          <w:tab w:val="left" w:pos="1080"/>
        </w:tabs>
        <w:ind w:left="1080"/>
        <w:jc w:val="both"/>
        <w:rPr>
          <w:szCs w:val="24"/>
        </w:rPr>
      </w:pPr>
      <w:r w:rsidRPr="003F67C3">
        <w:rPr>
          <w:szCs w:val="24"/>
        </w:rPr>
        <w:t>The remaining 400</w:t>
      </w:r>
      <w:r>
        <w:rPr>
          <w:szCs w:val="24"/>
        </w:rPr>
        <w:t>0</w:t>
      </w:r>
      <w:r w:rsidRPr="003F67C3">
        <w:rPr>
          <w:szCs w:val="24"/>
        </w:rPr>
        <w:t xml:space="preserve"> level social work courses are taken concurrently with the </w:t>
      </w:r>
      <w:r>
        <w:rPr>
          <w:szCs w:val="24"/>
        </w:rPr>
        <w:t>field education and field seminar</w:t>
      </w:r>
      <w:r w:rsidRPr="003F67C3">
        <w:rPr>
          <w:szCs w:val="24"/>
        </w:rPr>
        <w:t xml:space="preserve">. These courses are only offered once each year.  If you miss taking any of these courses (including practicum) or you do not receive a “C” or higher in one or more of these classes, you will need to wait one year to re-take the course and thus your graduation date will be pushed back one year. </w:t>
      </w:r>
    </w:p>
    <w:p w:rsidR="00D31055" w:rsidRDefault="00D31055" w:rsidP="005D375A">
      <w:pPr>
        <w:ind w:left="1080"/>
      </w:pPr>
    </w:p>
    <w:p w:rsidR="00D31055" w:rsidRDefault="000A761F" w:rsidP="005D375A">
      <w:pPr>
        <w:ind w:left="1080"/>
      </w:pPr>
      <w:hyperlink r:id="rId36" w:tgtFrame="_blank" w:history="1">
        <w:r w:rsidR="00F72FEC" w:rsidRPr="005D375A">
          <w:rPr>
            <w:rStyle w:val="Hyperlink"/>
            <w:color w:val="auto"/>
            <w:u w:val="none"/>
          </w:rPr>
          <w:t xml:space="preserve">SW 4810 - Social Work Practice II </w:t>
        </w:r>
      </w:hyperlink>
      <w:r w:rsidR="00F72FEC" w:rsidRPr="00E21E8E">
        <w:t xml:space="preserve"> </w:t>
      </w:r>
      <w:r w:rsidR="00F72FEC" w:rsidRPr="00E21E8E">
        <w:br/>
      </w:r>
      <w:r w:rsidR="00F72FEC">
        <w:t>Develops a framework for understanding micro-inclusive practice interventions with indi</w:t>
      </w:r>
      <w:r w:rsidR="005D375A">
        <w:t xml:space="preserve">viduals and families. </w:t>
      </w:r>
      <w:proofErr w:type="gramStart"/>
      <w:r w:rsidR="005D375A">
        <w:t>Integrative</w:t>
      </w:r>
      <w:r w:rsidR="001B7773">
        <w:t xml:space="preserve"> Writing course.</w:t>
      </w:r>
      <w:proofErr w:type="gramEnd"/>
      <w:r w:rsidR="001B7773">
        <w:t xml:space="preserve"> </w:t>
      </w:r>
      <w:r w:rsidR="001B7773">
        <w:br/>
        <w:t>3 c</w:t>
      </w:r>
      <w:r w:rsidR="00F72FEC">
        <w:t xml:space="preserve">redit hours </w:t>
      </w:r>
      <w:r w:rsidR="00F72FEC">
        <w:br/>
      </w:r>
      <w:r w:rsidR="00F72FEC">
        <w:br/>
      </w:r>
      <w:hyperlink r:id="rId37" w:tgtFrame="_blank" w:history="1">
        <w:r w:rsidR="00F72FEC" w:rsidRPr="005D375A">
          <w:rPr>
            <w:rStyle w:val="Hyperlink"/>
            <w:color w:val="auto"/>
            <w:u w:val="none"/>
          </w:rPr>
          <w:t xml:space="preserve">SW 4820 - Social Work Practice III </w:t>
        </w:r>
      </w:hyperlink>
      <w:r w:rsidR="00F72FEC" w:rsidRPr="00E21E8E">
        <w:t xml:space="preserve"> </w:t>
      </w:r>
      <w:r w:rsidR="00F72FEC" w:rsidRPr="00E21E8E">
        <w:br/>
      </w:r>
      <w:r w:rsidR="00F72FEC">
        <w:t>Develops a framework for understanding mezzo-to-macro inclusive practice interventions in groups within organizations throughout co</w:t>
      </w:r>
      <w:r w:rsidR="001B7773">
        <w:t xml:space="preserve">mmunities of varying types. </w:t>
      </w:r>
      <w:r w:rsidR="001B7773">
        <w:br/>
        <w:t>3 c</w:t>
      </w:r>
      <w:r w:rsidR="00F72FEC">
        <w:t xml:space="preserve">redit hours </w:t>
      </w:r>
      <w:r w:rsidR="00F72FEC">
        <w:br/>
      </w:r>
      <w:r w:rsidR="00F72FEC">
        <w:br/>
      </w:r>
      <w:hyperlink r:id="rId38" w:tgtFrame="_blank" w:history="1">
        <w:r w:rsidR="005D375A">
          <w:rPr>
            <w:rStyle w:val="Hyperlink"/>
            <w:color w:val="auto"/>
            <w:u w:val="none"/>
          </w:rPr>
          <w:t>SW</w:t>
        </w:r>
        <w:r w:rsidR="00F72FEC" w:rsidRPr="005D375A">
          <w:rPr>
            <w:rStyle w:val="Hyperlink"/>
            <w:color w:val="auto"/>
            <w:u w:val="none"/>
          </w:rPr>
          <w:t xml:space="preserve"> 4860 – Social Work Field Practicum I </w:t>
        </w:r>
      </w:hyperlink>
      <w:r w:rsidR="00F72FEC" w:rsidRPr="00E21E8E">
        <w:t xml:space="preserve"> </w:t>
      </w:r>
      <w:r w:rsidR="00F72FEC" w:rsidRPr="00E21E8E">
        <w:br/>
      </w:r>
      <w:r w:rsidR="00F72FEC">
        <w:t>First of two field practicum courses where students apply generalist social work practice knowledge to practice in agency settings. Individual learning experiences under the supervision of an agency field instructor, with guidance from</w:t>
      </w:r>
      <w:r w:rsidR="001B7773">
        <w:t xml:space="preserve"> the faculty-field liaison. </w:t>
      </w:r>
      <w:r w:rsidR="001B7773">
        <w:br/>
        <w:t>3 c</w:t>
      </w:r>
      <w:r w:rsidR="00F72FEC">
        <w:t xml:space="preserve">redit hours </w:t>
      </w:r>
      <w:r w:rsidR="00F72FEC">
        <w:br/>
      </w:r>
      <w:r w:rsidR="00F72FEC">
        <w:br/>
      </w:r>
      <w:hyperlink r:id="rId39" w:tgtFrame="_blank" w:history="1">
        <w:r w:rsidR="00F72FEC" w:rsidRPr="005D375A">
          <w:rPr>
            <w:rStyle w:val="Hyperlink"/>
            <w:color w:val="auto"/>
            <w:u w:val="none"/>
          </w:rPr>
          <w:t xml:space="preserve">SW 4870 – Social Work Field Seminar I </w:t>
        </w:r>
      </w:hyperlink>
      <w:r w:rsidR="00F72FEC" w:rsidRPr="00E21E8E">
        <w:t xml:space="preserve"> </w:t>
      </w:r>
      <w:r w:rsidR="00F72FEC" w:rsidRPr="00E21E8E">
        <w:br/>
      </w:r>
      <w:r w:rsidR="00D31055">
        <w:t>First of two field seminar courses where f</w:t>
      </w:r>
      <w:r w:rsidR="00F72FEC">
        <w:t>aculty-field liaison utilizes individual and group feedback to assist students in applying generalist social work practice knowledge while planning, implementing, and processing activitie</w:t>
      </w:r>
      <w:r w:rsidR="001B7773">
        <w:t xml:space="preserve">s at their practicum sites. </w:t>
      </w:r>
      <w:r w:rsidR="001B7773">
        <w:br/>
        <w:t>3 c</w:t>
      </w:r>
      <w:r w:rsidR="00F72FEC">
        <w:t xml:space="preserve">redit hours </w:t>
      </w:r>
      <w:r w:rsidR="00F72FEC">
        <w:br/>
      </w:r>
      <w:r w:rsidR="00F72FEC">
        <w:br/>
      </w:r>
      <w:hyperlink r:id="rId40" w:tgtFrame="_blank" w:history="1">
        <w:r w:rsidR="00F72FEC" w:rsidRPr="00D31055">
          <w:rPr>
            <w:rStyle w:val="Hyperlink"/>
            <w:color w:val="auto"/>
            <w:u w:val="none"/>
          </w:rPr>
          <w:t xml:space="preserve">SW 4880 – Social Work Field Practicum II </w:t>
        </w:r>
      </w:hyperlink>
      <w:r w:rsidR="00F72FEC" w:rsidRPr="00E21E8E">
        <w:t xml:space="preserve"> </w:t>
      </w:r>
      <w:r w:rsidR="00F72FEC" w:rsidRPr="00E21E8E">
        <w:br/>
      </w:r>
      <w:r w:rsidR="00D31055">
        <w:t xml:space="preserve">Second of two field practicum courses where students apply generalist social work practice knowledge to practice in agency settings. </w:t>
      </w:r>
      <w:r w:rsidR="00F72FEC">
        <w:t>Individual learning experiences under the supervision of an agency field instructor, with guidance from</w:t>
      </w:r>
      <w:r w:rsidR="001B7773">
        <w:t xml:space="preserve"> the faculty-field liaison. </w:t>
      </w:r>
      <w:r w:rsidR="001B7773">
        <w:br/>
      </w:r>
      <w:proofErr w:type="gramStart"/>
      <w:r w:rsidR="001B7773">
        <w:t>3 c</w:t>
      </w:r>
      <w:r w:rsidR="00F72FEC">
        <w:t xml:space="preserve">redit hours </w:t>
      </w:r>
      <w:r w:rsidR="00F72FEC">
        <w:br/>
      </w:r>
      <w:r w:rsidR="00F72FEC">
        <w:br/>
      </w:r>
      <w:hyperlink r:id="rId41" w:tgtFrame="_blank" w:history="1">
        <w:r w:rsidR="00F72FEC" w:rsidRPr="00D31055">
          <w:rPr>
            <w:rStyle w:val="Hyperlink"/>
            <w:color w:val="auto"/>
            <w:u w:val="none"/>
          </w:rPr>
          <w:t xml:space="preserve">SW 4890 – Social Work Field Seminar II </w:t>
        </w:r>
      </w:hyperlink>
      <w:r w:rsidR="00F72FEC" w:rsidRPr="00E21E8E">
        <w:t xml:space="preserve"> </w:t>
      </w:r>
      <w:r w:rsidR="00F72FEC" w:rsidRPr="00E21E8E">
        <w:br/>
      </w:r>
      <w:r w:rsidR="00D31055">
        <w:t>Second of two field seminar courses where f</w:t>
      </w:r>
      <w:r w:rsidR="00F72FEC">
        <w:t>aculty-field liaison utilizes individual and group feedback to assist students in applying generalist social work practice knowledge while planning, implementing, and processing activitie</w:t>
      </w:r>
      <w:r w:rsidR="001B7773">
        <w:t>s at their practicum sites.</w:t>
      </w:r>
      <w:proofErr w:type="gramEnd"/>
      <w:r w:rsidR="001B7773">
        <w:t xml:space="preserve"> </w:t>
      </w:r>
      <w:r w:rsidR="001B7773">
        <w:br/>
        <w:t>3 c</w:t>
      </w:r>
      <w:r w:rsidR="00F72FEC">
        <w:t xml:space="preserve">redit hours </w:t>
      </w:r>
    </w:p>
    <w:p w:rsidR="00580658" w:rsidRDefault="00580658" w:rsidP="00580658">
      <w:pPr>
        <w:ind w:left="1440"/>
      </w:pPr>
    </w:p>
    <w:p w:rsidR="00EF2EE1" w:rsidRDefault="001A6259" w:rsidP="00E44306">
      <w:pPr>
        <w:ind w:left="720" w:firstLine="360"/>
        <w:jc w:val="both"/>
        <w:rPr>
          <w:szCs w:val="24"/>
        </w:rPr>
      </w:pPr>
      <w:r w:rsidRPr="003F67C3">
        <w:rPr>
          <w:szCs w:val="24"/>
        </w:rPr>
        <w:t>In this</w:t>
      </w:r>
      <w:r w:rsidR="00C16388" w:rsidRPr="003F67C3">
        <w:rPr>
          <w:szCs w:val="24"/>
        </w:rPr>
        <w:t xml:space="preserve"> major </w:t>
      </w:r>
      <w:r w:rsidR="00E44306">
        <w:rPr>
          <w:szCs w:val="24"/>
        </w:rPr>
        <w:t>field education</w:t>
      </w:r>
      <w:r w:rsidR="001A76A5">
        <w:rPr>
          <w:szCs w:val="24"/>
        </w:rPr>
        <w:t xml:space="preserve"> students must complete 420</w:t>
      </w:r>
      <w:r w:rsidR="00C16388" w:rsidRPr="003F67C3">
        <w:rPr>
          <w:szCs w:val="24"/>
        </w:rPr>
        <w:t xml:space="preserve"> hours in the field.  </w:t>
      </w:r>
      <w:r w:rsidR="004A1CEC" w:rsidRPr="003F67C3">
        <w:rPr>
          <w:szCs w:val="24"/>
        </w:rPr>
        <w:t xml:space="preserve">Students must complete the Student Profile form and meet with the </w:t>
      </w:r>
      <w:r w:rsidR="00580658">
        <w:rPr>
          <w:szCs w:val="24"/>
        </w:rPr>
        <w:t>Field Education C</w:t>
      </w:r>
      <w:r w:rsidR="004A1CEC" w:rsidRPr="003F67C3">
        <w:rPr>
          <w:szCs w:val="24"/>
        </w:rPr>
        <w:t xml:space="preserve">oordinator during </w:t>
      </w:r>
      <w:r w:rsidR="00787768">
        <w:rPr>
          <w:szCs w:val="24"/>
        </w:rPr>
        <w:t xml:space="preserve">the </w:t>
      </w:r>
      <w:proofErr w:type="gramStart"/>
      <w:r w:rsidR="00787768">
        <w:rPr>
          <w:szCs w:val="24"/>
        </w:rPr>
        <w:t>Spring</w:t>
      </w:r>
      <w:proofErr w:type="gramEnd"/>
      <w:r w:rsidR="00787768">
        <w:rPr>
          <w:szCs w:val="24"/>
        </w:rPr>
        <w:t xml:space="preserve"> term</w:t>
      </w:r>
      <w:r w:rsidR="004A1CEC" w:rsidRPr="003F67C3">
        <w:rPr>
          <w:szCs w:val="24"/>
        </w:rPr>
        <w:t xml:space="preserve"> preceding the year in which </w:t>
      </w:r>
      <w:r w:rsidR="00580658">
        <w:rPr>
          <w:szCs w:val="24"/>
        </w:rPr>
        <w:t>field education</w:t>
      </w:r>
      <w:r w:rsidR="004A1CEC" w:rsidRPr="003F67C3">
        <w:rPr>
          <w:szCs w:val="24"/>
        </w:rPr>
        <w:t xml:space="preserve"> will </w:t>
      </w:r>
      <w:r w:rsidR="00580658">
        <w:rPr>
          <w:szCs w:val="24"/>
        </w:rPr>
        <w:t>begin</w:t>
      </w:r>
      <w:r w:rsidR="004A1CEC" w:rsidRPr="003F67C3">
        <w:rPr>
          <w:szCs w:val="24"/>
        </w:rPr>
        <w:t xml:space="preserve">.  Students will then take </w:t>
      </w:r>
      <w:r w:rsidR="00580658">
        <w:rPr>
          <w:szCs w:val="24"/>
        </w:rPr>
        <w:t>fiel</w:t>
      </w:r>
      <w:r w:rsidR="00EF2EE1">
        <w:rPr>
          <w:szCs w:val="24"/>
        </w:rPr>
        <w:t>d practicum and seminar</w:t>
      </w:r>
      <w:r w:rsidR="00296C99" w:rsidRPr="003F67C3">
        <w:rPr>
          <w:szCs w:val="24"/>
        </w:rPr>
        <w:t xml:space="preserve"> </w:t>
      </w:r>
      <w:r w:rsidR="004A1CEC" w:rsidRPr="003F67C3">
        <w:rPr>
          <w:szCs w:val="24"/>
        </w:rPr>
        <w:t>during the following</w:t>
      </w:r>
      <w:r w:rsidR="00EF2EE1">
        <w:rPr>
          <w:szCs w:val="24"/>
        </w:rPr>
        <w:t xml:space="preserve"> </w:t>
      </w:r>
      <w:proofErr w:type="gramStart"/>
      <w:r w:rsidR="00EF2EE1">
        <w:rPr>
          <w:szCs w:val="24"/>
        </w:rPr>
        <w:t>Fall</w:t>
      </w:r>
      <w:proofErr w:type="gramEnd"/>
      <w:r w:rsidR="00EF2EE1">
        <w:rPr>
          <w:szCs w:val="24"/>
        </w:rPr>
        <w:t xml:space="preserve"> and Spring term</w:t>
      </w:r>
      <w:r w:rsidR="004A1CEC" w:rsidRPr="003F67C3">
        <w:rPr>
          <w:szCs w:val="24"/>
        </w:rPr>
        <w:t>s</w:t>
      </w:r>
      <w:r w:rsidR="00296C99" w:rsidRPr="003F67C3">
        <w:rPr>
          <w:szCs w:val="24"/>
        </w:rPr>
        <w:t>.</w:t>
      </w:r>
      <w:r w:rsidR="00846DDD" w:rsidRPr="003F67C3">
        <w:rPr>
          <w:szCs w:val="24"/>
        </w:rPr>
        <w:t xml:space="preserve"> </w:t>
      </w:r>
      <w:r w:rsidR="00C16388" w:rsidRPr="003F67C3">
        <w:rPr>
          <w:szCs w:val="24"/>
        </w:rPr>
        <w:t xml:space="preserve">The </w:t>
      </w:r>
      <w:r w:rsidR="00580658">
        <w:rPr>
          <w:szCs w:val="24"/>
        </w:rPr>
        <w:t>Field Education</w:t>
      </w:r>
      <w:r w:rsidR="00C16388" w:rsidRPr="003F67C3">
        <w:rPr>
          <w:szCs w:val="24"/>
        </w:rPr>
        <w:t xml:space="preserve"> Coordinator, taking into </w:t>
      </w:r>
      <w:proofErr w:type="gramStart"/>
      <w:r w:rsidR="00C16388" w:rsidRPr="003F67C3">
        <w:rPr>
          <w:szCs w:val="24"/>
        </w:rPr>
        <w:t>account</w:t>
      </w:r>
      <w:proofErr w:type="gramEnd"/>
      <w:r w:rsidR="00C16388" w:rsidRPr="003F67C3">
        <w:rPr>
          <w:szCs w:val="24"/>
        </w:rPr>
        <w:t xml:space="preserve"> the interest areas and needs of the student, plans the placement.</w:t>
      </w:r>
      <w:r w:rsidR="00EF2EE1">
        <w:rPr>
          <w:szCs w:val="24"/>
        </w:rPr>
        <w:t xml:space="preserve"> Y</w:t>
      </w:r>
      <w:r w:rsidR="00C16388" w:rsidRPr="003F67C3">
        <w:rPr>
          <w:szCs w:val="24"/>
        </w:rPr>
        <w:t xml:space="preserve">ou are in the agency approximately 15 hours per week.  </w:t>
      </w:r>
    </w:p>
    <w:p w:rsidR="00C16388" w:rsidRPr="003F67C3" w:rsidRDefault="00C16388" w:rsidP="00E44306">
      <w:pPr>
        <w:tabs>
          <w:tab w:val="left" w:pos="720"/>
          <w:tab w:val="left" w:pos="1080"/>
        </w:tabs>
        <w:ind w:left="720"/>
        <w:jc w:val="both"/>
        <w:rPr>
          <w:szCs w:val="24"/>
        </w:rPr>
      </w:pPr>
      <w:r w:rsidRPr="003F67C3">
        <w:rPr>
          <w:szCs w:val="24"/>
        </w:rPr>
        <w:tab/>
      </w:r>
    </w:p>
    <w:p w:rsidR="00C16388" w:rsidRPr="003F67C3" w:rsidRDefault="00C16388" w:rsidP="00E44306">
      <w:pPr>
        <w:tabs>
          <w:tab w:val="left" w:pos="720"/>
          <w:tab w:val="left" w:pos="1080"/>
        </w:tabs>
        <w:ind w:left="720"/>
        <w:jc w:val="both"/>
        <w:rPr>
          <w:szCs w:val="24"/>
        </w:rPr>
      </w:pPr>
      <w:r w:rsidRPr="003F67C3">
        <w:rPr>
          <w:szCs w:val="24"/>
        </w:rPr>
        <w:tab/>
        <w:t xml:space="preserve">It is the student’s responsibility to make initial contact with the </w:t>
      </w:r>
      <w:r w:rsidR="00E44306">
        <w:rPr>
          <w:szCs w:val="24"/>
        </w:rPr>
        <w:t xml:space="preserve">Field Education </w:t>
      </w:r>
      <w:r w:rsidRPr="003F67C3">
        <w:rPr>
          <w:szCs w:val="24"/>
        </w:rPr>
        <w:t>Coordinator regarding the practicum process.  The initial practicum interview will include:</w:t>
      </w:r>
    </w:p>
    <w:p w:rsidR="00C16388" w:rsidRPr="003F67C3" w:rsidRDefault="00C16388" w:rsidP="00E44306">
      <w:pPr>
        <w:tabs>
          <w:tab w:val="left" w:pos="720"/>
          <w:tab w:val="left" w:pos="1080"/>
        </w:tabs>
        <w:ind w:left="720"/>
        <w:jc w:val="both"/>
        <w:rPr>
          <w:szCs w:val="24"/>
        </w:rPr>
      </w:pPr>
    </w:p>
    <w:p w:rsidR="00C16388" w:rsidRPr="003F67C3" w:rsidRDefault="00C16388" w:rsidP="00E44306">
      <w:pPr>
        <w:numPr>
          <w:ilvl w:val="0"/>
          <w:numId w:val="2"/>
        </w:numPr>
        <w:tabs>
          <w:tab w:val="left" w:pos="720"/>
          <w:tab w:val="left" w:pos="1080"/>
        </w:tabs>
        <w:ind w:left="720"/>
        <w:jc w:val="both"/>
        <w:rPr>
          <w:szCs w:val="24"/>
        </w:rPr>
      </w:pPr>
      <w:r w:rsidRPr="003F67C3">
        <w:rPr>
          <w:szCs w:val="24"/>
        </w:rPr>
        <w:t>Reviewing the types of practice sites available (on file in the Social Work Office)</w:t>
      </w:r>
    </w:p>
    <w:p w:rsidR="00C16388" w:rsidRPr="003F67C3" w:rsidRDefault="00C16388" w:rsidP="00E44306">
      <w:pPr>
        <w:numPr>
          <w:ilvl w:val="0"/>
          <w:numId w:val="2"/>
        </w:numPr>
        <w:tabs>
          <w:tab w:val="left" w:pos="720"/>
          <w:tab w:val="left" w:pos="1080"/>
        </w:tabs>
        <w:ind w:left="720"/>
        <w:jc w:val="both"/>
        <w:rPr>
          <w:szCs w:val="24"/>
        </w:rPr>
      </w:pPr>
      <w:r w:rsidRPr="003F67C3">
        <w:rPr>
          <w:szCs w:val="24"/>
        </w:rPr>
        <w:t>Student interest</w:t>
      </w:r>
    </w:p>
    <w:p w:rsidR="00C16388" w:rsidRPr="003F67C3" w:rsidRDefault="00C16388" w:rsidP="00E44306">
      <w:pPr>
        <w:numPr>
          <w:ilvl w:val="0"/>
          <w:numId w:val="2"/>
        </w:numPr>
        <w:tabs>
          <w:tab w:val="left" w:pos="720"/>
          <w:tab w:val="left" w:pos="1080"/>
        </w:tabs>
        <w:ind w:left="720"/>
        <w:jc w:val="both"/>
        <w:rPr>
          <w:szCs w:val="24"/>
        </w:rPr>
      </w:pPr>
      <w:r w:rsidRPr="003F67C3">
        <w:rPr>
          <w:szCs w:val="24"/>
        </w:rPr>
        <w:t>Role Clarification</w:t>
      </w:r>
    </w:p>
    <w:p w:rsidR="00C16388" w:rsidRPr="003F67C3" w:rsidRDefault="00C16388" w:rsidP="00E44306">
      <w:pPr>
        <w:tabs>
          <w:tab w:val="left" w:pos="720"/>
          <w:tab w:val="left" w:pos="1080"/>
        </w:tabs>
        <w:ind w:left="720"/>
        <w:jc w:val="both"/>
        <w:rPr>
          <w:szCs w:val="24"/>
        </w:rPr>
      </w:pPr>
      <w:r w:rsidRPr="003F67C3">
        <w:rPr>
          <w:szCs w:val="24"/>
        </w:rPr>
        <w:t>*Student</w:t>
      </w:r>
    </w:p>
    <w:p w:rsidR="00C16388" w:rsidRPr="003F67C3" w:rsidRDefault="00C16388" w:rsidP="00E44306">
      <w:pPr>
        <w:tabs>
          <w:tab w:val="left" w:pos="720"/>
          <w:tab w:val="left" w:pos="1080"/>
        </w:tabs>
        <w:ind w:left="720"/>
        <w:jc w:val="both"/>
        <w:rPr>
          <w:szCs w:val="24"/>
        </w:rPr>
      </w:pPr>
      <w:r w:rsidRPr="003F67C3">
        <w:rPr>
          <w:szCs w:val="24"/>
        </w:rPr>
        <w:t>*</w:t>
      </w:r>
      <w:r w:rsidR="00E44306">
        <w:rPr>
          <w:szCs w:val="24"/>
        </w:rPr>
        <w:t>Field Education</w:t>
      </w:r>
      <w:r w:rsidRPr="003F67C3">
        <w:rPr>
          <w:szCs w:val="24"/>
        </w:rPr>
        <w:t xml:space="preserve"> Coordinator</w:t>
      </w:r>
    </w:p>
    <w:p w:rsidR="00C16388" w:rsidRPr="003F67C3" w:rsidRDefault="00C16388" w:rsidP="00E44306">
      <w:pPr>
        <w:tabs>
          <w:tab w:val="left" w:pos="720"/>
          <w:tab w:val="left" w:pos="1080"/>
        </w:tabs>
        <w:ind w:left="720"/>
        <w:jc w:val="both"/>
        <w:rPr>
          <w:szCs w:val="24"/>
        </w:rPr>
      </w:pPr>
      <w:r w:rsidRPr="003F67C3">
        <w:rPr>
          <w:szCs w:val="24"/>
        </w:rPr>
        <w:t>*Agency Based Field Instructor/Supervisor</w:t>
      </w:r>
    </w:p>
    <w:p w:rsidR="00E34A83" w:rsidRPr="004C224B" w:rsidRDefault="00E34A83">
      <w:pPr>
        <w:tabs>
          <w:tab w:val="left" w:pos="720"/>
          <w:tab w:val="left" w:pos="1080"/>
        </w:tabs>
        <w:ind w:left="1080"/>
        <w:jc w:val="both"/>
        <w:rPr>
          <w:rFonts w:ascii="Arial" w:hAnsi="Arial"/>
          <w:b/>
          <w:szCs w:val="24"/>
        </w:rPr>
      </w:pPr>
    </w:p>
    <w:p w:rsidR="00C16388" w:rsidRPr="004C224B" w:rsidRDefault="00C16388" w:rsidP="00533E86">
      <w:pPr>
        <w:tabs>
          <w:tab w:val="left" w:pos="0"/>
          <w:tab w:val="left" w:pos="720"/>
        </w:tabs>
        <w:jc w:val="both"/>
        <w:rPr>
          <w:rFonts w:ascii="Arial" w:hAnsi="Arial"/>
          <w:b/>
          <w:szCs w:val="24"/>
        </w:rPr>
      </w:pPr>
      <w:r w:rsidRPr="004C224B">
        <w:rPr>
          <w:rFonts w:ascii="Arial" w:hAnsi="Arial"/>
          <w:b/>
          <w:szCs w:val="24"/>
        </w:rPr>
        <w:t xml:space="preserve">POINTS TO REMEMBER ABOUT </w:t>
      </w:r>
      <w:r w:rsidR="00E44306">
        <w:rPr>
          <w:rFonts w:ascii="Arial" w:hAnsi="Arial"/>
          <w:b/>
          <w:szCs w:val="24"/>
        </w:rPr>
        <w:t>FIELD EDUCATION</w:t>
      </w:r>
    </w:p>
    <w:p w:rsidR="00C16388" w:rsidRPr="004C224B" w:rsidRDefault="00C16388">
      <w:pPr>
        <w:tabs>
          <w:tab w:val="left" w:pos="720"/>
          <w:tab w:val="left" w:pos="1080"/>
        </w:tabs>
        <w:ind w:left="1080"/>
        <w:jc w:val="both"/>
        <w:rPr>
          <w:rFonts w:ascii="Arial" w:hAnsi="Arial"/>
          <w:b/>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All social work majors are encouraged to volunteer as early in the major as possible in a social service setting.</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Students must start the </w:t>
      </w:r>
      <w:r w:rsidR="00E44306">
        <w:rPr>
          <w:szCs w:val="24"/>
        </w:rPr>
        <w:t>field education</w:t>
      </w:r>
      <w:r w:rsidRPr="003F67C3">
        <w:rPr>
          <w:szCs w:val="24"/>
        </w:rPr>
        <w:t xml:space="preserve"> by taking SW 481</w:t>
      </w:r>
      <w:r w:rsidR="00EF2EE1">
        <w:rPr>
          <w:szCs w:val="24"/>
        </w:rPr>
        <w:t>0, SW 4860,</w:t>
      </w:r>
      <w:r w:rsidRPr="003F67C3">
        <w:rPr>
          <w:szCs w:val="24"/>
        </w:rPr>
        <w:t xml:space="preserve"> and SW 487</w:t>
      </w:r>
      <w:r w:rsidR="00EF2EE1">
        <w:rPr>
          <w:szCs w:val="24"/>
        </w:rPr>
        <w:t>0</w:t>
      </w:r>
      <w:r w:rsidRPr="003F67C3">
        <w:rPr>
          <w:szCs w:val="24"/>
        </w:rPr>
        <w:t xml:space="preserve"> concurrently.</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Students</w:t>
      </w:r>
      <w:r w:rsidR="005736CF" w:rsidRPr="003F67C3">
        <w:rPr>
          <w:szCs w:val="24"/>
        </w:rPr>
        <w:t xml:space="preserve"> must take </w:t>
      </w:r>
      <w:r w:rsidR="00846DDD" w:rsidRPr="003F67C3">
        <w:rPr>
          <w:szCs w:val="24"/>
        </w:rPr>
        <w:t>practice courses, SW 481</w:t>
      </w:r>
      <w:r w:rsidR="00EF2EE1">
        <w:rPr>
          <w:szCs w:val="24"/>
        </w:rPr>
        <w:t>0 and 4820 concurrent with SW 4860, 4870, 4880, and 4890</w:t>
      </w:r>
      <w:r w:rsidRPr="003F67C3">
        <w:rPr>
          <w:szCs w:val="24"/>
        </w:rPr>
        <w:t>.</w:t>
      </w:r>
    </w:p>
    <w:p w:rsidR="00C16388" w:rsidRPr="003F67C3" w:rsidRDefault="00C16388" w:rsidP="00533E86">
      <w:pPr>
        <w:numPr>
          <w:ilvl w:val="12"/>
          <w:numId w:val="0"/>
        </w:numPr>
        <w:tabs>
          <w:tab w:val="left" w:pos="720"/>
          <w:tab w:val="left" w:pos="1080"/>
        </w:tabs>
        <w:ind w:left="720"/>
        <w:jc w:val="both"/>
        <w:rPr>
          <w:szCs w:val="24"/>
        </w:rPr>
      </w:pPr>
    </w:p>
    <w:p w:rsidR="00C16388" w:rsidRPr="00F40F82" w:rsidRDefault="00C16388" w:rsidP="00FD27A9">
      <w:pPr>
        <w:numPr>
          <w:ilvl w:val="0"/>
          <w:numId w:val="2"/>
        </w:numPr>
        <w:tabs>
          <w:tab w:val="left" w:pos="720"/>
          <w:tab w:val="left" w:pos="1080"/>
        </w:tabs>
        <w:ind w:left="720"/>
        <w:rPr>
          <w:szCs w:val="24"/>
        </w:rPr>
      </w:pPr>
      <w:r w:rsidRPr="00F40F82">
        <w:rPr>
          <w:szCs w:val="24"/>
        </w:rPr>
        <w:t>Students should have obtained and completed the Student Profile Form (</w:t>
      </w:r>
      <w:r w:rsidR="00E44306" w:rsidRPr="00F40F82">
        <w:rPr>
          <w:szCs w:val="24"/>
        </w:rPr>
        <w:t>on</w:t>
      </w:r>
      <w:r w:rsidRPr="00F40F82">
        <w:rPr>
          <w:szCs w:val="24"/>
        </w:rPr>
        <w:t xml:space="preserve"> </w:t>
      </w:r>
      <w:r w:rsidR="00EF2EE1" w:rsidRPr="00F40F82">
        <w:rPr>
          <w:szCs w:val="24"/>
        </w:rPr>
        <w:t xml:space="preserve">the </w:t>
      </w:r>
      <w:r w:rsidR="00E44306" w:rsidRPr="00F40F82">
        <w:rPr>
          <w:szCs w:val="24"/>
        </w:rPr>
        <w:t>department web page,</w:t>
      </w:r>
      <w:r w:rsidR="00900877">
        <w:rPr>
          <w:szCs w:val="24"/>
        </w:rPr>
        <w:t xml:space="preserve"> </w:t>
      </w:r>
      <w:hyperlink r:id="rId42" w:history="1">
        <w:r w:rsidR="00900877" w:rsidRPr="009B1505">
          <w:rPr>
            <w:rStyle w:val="Hyperlink"/>
          </w:rPr>
          <w:t>liberal-arts.wright.edu/social-work</w:t>
        </w:r>
      </w:hyperlink>
      <w:r w:rsidRPr="00F40F82">
        <w:rPr>
          <w:szCs w:val="24"/>
        </w:rPr>
        <w:t>)</w:t>
      </w:r>
      <w:r w:rsidR="00C670F2" w:rsidRPr="00F40F82">
        <w:rPr>
          <w:szCs w:val="24"/>
        </w:rPr>
        <w:t xml:space="preserve"> </w:t>
      </w:r>
      <w:r w:rsidRPr="00F40F82">
        <w:rPr>
          <w:szCs w:val="24"/>
        </w:rPr>
        <w:t>before the initial practicum advising appointment.</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Students should develop a list of goals and objectives for their </w:t>
      </w:r>
      <w:r w:rsidR="00F40F82">
        <w:rPr>
          <w:szCs w:val="24"/>
        </w:rPr>
        <w:t>field education</w:t>
      </w:r>
      <w:r w:rsidRPr="003F67C3">
        <w:rPr>
          <w:szCs w:val="24"/>
        </w:rPr>
        <w:t xml:space="preserve"> experience.</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Emotional readiness is an integral part of the </w:t>
      </w:r>
      <w:r w:rsidR="00F40F82">
        <w:rPr>
          <w:szCs w:val="24"/>
        </w:rPr>
        <w:t>field education</w:t>
      </w:r>
      <w:r w:rsidRPr="003F67C3">
        <w:rPr>
          <w:szCs w:val="24"/>
        </w:rPr>
        <w:t xml:space="preserve"> requirements.</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Because </w:t>
      </w:r>
      <w:r w:rsidR="00EF2EE1">
        <w:rPr>
          <w:szCs w:val="24"/>
        </w:rPr>
        <w:t>SW 4860 and 4870</w:t>
      </w:r>
      <w:r w:rsidRPr="003F67C3">
        <w:rPr>
          <w:szCs w:val="24"/>
        </w:rPr>
        <w:t xml:space="preserve"> requires permission of the instructor, </w:t>
      </w:r>
      <w:r w:rsidR="00EF2EE1">
        <w:rPr>
          <w:szCs w:val="24"/>
        </w:rPr>
        <w:t>all students registering for these courses</w:t>
      </w:r>
      <w:r w:rsidRPr="003F67C3">
        <w:rPr>
          <w:szCs w:val="24"/>
        </w:rPr>
        <w:t xml:space="preserve"> must be interviewed by the </w:t>
      </w:r>
      <w:r w:rsidR="00F34738">
        <w:rPr>
          <w:szCs w:val="24"/>
        </w:rPr>
        <w:t>Field Education</w:t>
      </w:r>
      <w:r w:rsidRPr="003F67C3">
        <w:rPr>
          <w:szCs w:val="24"/>
        </w:rPr>
        <w:t xml:space="preserve"> Coordinator and have the </w:t>
      </w:r>
      <w:r w:rsidR="00F34738">
        <w:rPr>
          <w:szCs w:val="24"/>
        </w:rPr>
        <w:t>Field Education</w:t>
      </w:r>
      <w:r w:rsidRPr="003F67C3">
        <w:rPr>
          <w:szCs w:val="24"/>
        </w:rPr>
        <w:t xml:space="preserve"> Coordinator’s p</w:t>
      </w:r>
      <w:r w:rsidR="00EF2EE1">
        <w:rPr>
          <w:szCs w:val="24"/>
        </w:rPr>
        <w:t>ermission to register for SW 4860 and 4870</w:t>
      </w:r>
      <w:r w:rsidRPr="003F67C3">
        <w:rPr>
          <w:szCs w:val="24"/>
        </w:rPr>
        <w:t>.</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Student must meet</w:t>
      </w:r>
      <w:r w:rsidR="00204CD0" w:rsidRPr="003F67C3">
        <w:rPr>
          <w:szCs w:val="24"/>
        </w:rPr>
        <w:t xml:space="preserve"> with the</w:t>
      </w:r>
      <w:r w:rsidR="00F34738">
        <w:rPr>
          <w:szCs w:val="24"/>
        </w:rPr>
        <w:t>ir</w:t>
      </w:r>
      <w:r w:rsidR="00204CD0" w:rsidRPr="003F67C3">
        <w:rPr>
          <w:szCs w:val="24"/>
        </w:rPr>
        <w:t xml:space="preserve"> faculty advisor</w:t>
      </w:r>
      <w:r w:rsidRPr="003F67C3">
        <w:rPr>
          <w:szCs w:val="24"/>
        </w:rPr>
        <w:t xml:space="preserve"> and develop a curriculum plan.  The curriculum plan must be signed by the advisor and presented to the field coordinator at the practicum advising appointment.</w:t>
      </w:r>
    </w:p>
    <w:p w:rsidR="00C16388" w:rsidRPr="003F67C3" w:rsidRDefault="00C16388" w:rsidP="00533E86">
      <w:pPr>
        <w:numPr>
          <w:ilvl w:val="12"/>
          <w:numId w:val="0"/>
        </w:numPr>
        <w:tabs>
          <w:tab w:val="left" w:pos="720"/>
          <w:tab w:val="left" w:pos="1080"/>
        </w:tabs>
        <w:ind w:left="720"/>
        <w:jc w:val="center"/>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SUCCESSFUL COMPLETION OF BOTH THE </w:t>
      </w:r>
      <w:r w:rsidR="004A1CEC" w:rsidRPr="003F67C3">
        <w:rPr>
          <w:szCs w:val="24"/>
        </w:rPr>
        <w:t>agency observations in</w:t>
      </w:r>
      <w:r w:rsidR="004C224B" w:rsidRPr="003F67C3">
        <w:rPr>
          <w:szCs w:val="24"/>
        </w:rPr>
        <w:t xml:space="preserve"> </w:t>
      </w:r>
      <w:r w:rsidRPr="003F67C3">
        <w:rPr>
          <w:szCs w:val="24"/>
        </w:rPr>
        <w:t>SW 271</w:t>
      </w:r>
      <w:r w:rsidR="00F34738">
        <w:rPr>
          <w:szCs w:val="24"/>
        </w:rPr>
        <w:t>0</w:t>
      </w:r>
      <w:r w:rsidRPr="003F67C3">
        <w:rPr>
          <w:szCs w:val="24"/>
        </w:rPr>
        <w:t xml:space="preserve"> AND SW 380</w:t>
      </w:r>
      <w:r w:rsidR="00F34738">
        <w:rPr>
          <w:szCs w:val="24"/>
        </w:rPr>
        <w:t>0</w:t>
      </w:r>
      <w:r w:rsidRPr="003F67C3">
        <w:rPr>
          <w:szCs w:val="24"/>
        </w:rPr>
        <w:t xml:space="preserve"> AND THE MAJOR </w:t>
      </w:r>
      <w:r w:rsidR="00F34738">
        <w:rPr>
          <w:szCs w:val="24"/>
        </w:rPr>
        <w:t>FIELD EDUCATION</w:t>
      </w:r>
      <w:r w:rsidRPr="003F67C3">
        <w:rPr>
          <w:szCs w:val="24"/>
        </w:rPr>
        <w:t xml:space="preserve"> </w:t>
      </w:r>
      <w:r w:rsidRPr="003F67C3">
        <w:rPr>
          <w:szCs w:val="24"/>
          <w:u w:val="single"/>
        </w:rPr>
        <w:t>IS</w:t>
      </w:r>
      <w:r w:rsidRPr="003F67C3">
        <w:rPr>
          <w:szCs w:val="24"/>
        </w:rPr>
        <w:t xml:space="preserve"> NECESSARY TO GRADUATE AS </w:t>
      </w:r>
      <w:proofErr w:type="gramStart"/>
      <w:r w:rsidRPr="003F67C3">
        <w:rPr>
          <w:szCs w:val="24"/>
        </w:rPr>
        <w:t>A</w:t>
      </w:r>
      <w:proofErr w:type="gramEnd"/>
      <w:r w:rsidRPr="003F67C3">
        <w:rPr>
          <w:szCs w:val="24"/>
        </w:rPr>
        <w:t xml:space="preserve"> SOCIAL WORK MAJOR!!!</w:t>
      </w:r>
    </w:p>
    <w:p w:rsidR="00C16388" w:rsidRDefault="00C16388">
      <w:pPr>
        <w:tabs>
          <w:tab w:val="left" w:pos="720"/>
          <w:tab w:val="left" w:pos="1080"/>
        </w:tabs>
        <w:jc w:val="both"/>
        <w:rPr>
          <w:rFonts w:ascii="Arial" w:hAnsi="Arial"/>
          <w:b/>
          <w:sz w:val="22"/>
        </w:rPr>
      </w:pPr>
    </w:p>
    <w:p w:rsidR="00C16388" w:rsidRPr="00B306BC" w:rsidRDefault="00C16388">
      <w:pPr>
        <w:pStyle w:val="Heading8"/>
        <w:tabs>
          <w:tab w:val="left" w:pos="1080"/>
        </w:tabs>
        <w:rPr>
          <w:sz w:val="24"/>
          <w:szCs w:val="24"/>
          <w:u w:val="none"/>
        </w:rPr>
      </w:pPr>
      <w:r w:rsidRPr="00B306BC">
        <w:rPr>
          <w:sz w:val="24"/>
          <w:szCs w:val="24"/>
          <w:u w:val="none"/>
        </w:rPr>
        <w:t>ELECTIVES</w:t>
      </w:r>
    </w:p>
    <w:p w:rsidR="00F0524D" w:rsidRPr="004C224B" w:rsidRDefault="00F0524D">
      <w:pPr>
        <w:pStyle w:val="BodyText3"/>
        <w:tabs>
          <w:tab w:val="left" w:pos="0"/>
        </w:tabs>
        <w:rPr>
          <w:sz w:val="24"/>
          <w:szCs w:val="24"/>
        </w:rPr>
      </w:pPr>
    </w:p>
    <w:p w:rsidR="007103C8" w:rsidRPr="003F67C3" w:rsidRDefault="00C16388">
      <w:pPr>
        <w:pStyle w:val="BodyText3"/>
        <w:tabs>
          <w:tab w:val="left" w:pos="0"/>
        </w:tabs>
        <w:rPr>
          <w:rFonts w:ascii="Times New Roman" w:hAnsi="Times New Roman"/>
          <w:b w:val="0"/>
          <w:sz w:val="24"/>
          <w:szCs w:val="24"/>
        </w:rPr>
      </w:pPr>
      <w:r w:rsidRPr="003F67C3">
        <w:rPr>
          <w:rFonts w:ascii="Times New Roman" w:hAnsi="Times New Roman"/>
          <w:b w:val="0"/>
          <w:sz w:val="24"/>
          <w:szCs w:val="24"/>
        </w:rPr>
        <w:t xml:space="preserve">Electives are courses </w:t>
      </w:r>
      <w:r w:rsidR="005658BE" w:rsidRPr="003F67C3">
        <w:rPr>
          <w:rFonts w:ascii="Times New Roman" w:hAnsi="Times New Roman"/>
          <w:b w:val="0"/>
          <w:sz w:val="24"/>
          <w:szCs w:val="24"/>
        </w:rPr>
        <w:t>in addition to</w:t>
      </w:r>
      <w:r w:rsidRPr="003F67C3">
        <w:rPr>
          <w:rFonts w:ascii="Times New Roman" w:hAnsi="Times New Roman"/>
          <w:b w:val="0"/>
          <w:sz w:val="24"/>
          <w:szCs w:val="24"/>
        </w:rPr>
        <w:t xml:space="preserve"> </w:t>
      </w:r>
      <w:r w:rsidR="008A2D28">
        <w:rPr>
          <w:rFonts w:ascii="Times New Roman" w:hAnsi="Times New Roman"/>
          <w:b w:val="0"/>
          <w:sz w:val="24"/>
          <w:szCs w:val="24"/>
        </w:rPr>
        <w:t>Wright State Core</w:t>
      </w:r>
      <w:r w:rsidRPr="003F67C3">
        <w:rPr>
          <w:rFonts w:ascii="Times New Roman" w:hAnsi="Times New Roman"/>
          <w:b w:val="0"/>
          <w:sz w:val="24"/>
          <w:szCs w:val="24"/>
        </w:rPr>
        <w:t xml:space="preserve">, Liberal Arts, or Social Work requirements.  </w:t>
      </w:r>
      <w:r w:rsidR="007103C8" w:rsidRPr="003F67C3">
        <w:rPr>
          <w:rFonts w:ascii="Times New Roman" w:hAnsi="Times New Roman"/>
          <w:b w:val="0"/>
          <w:sz w:val="24"/>
          <w:szCs w:val="24"/>
        </w:rPr>
        <w:t>Electives</w:t>
      </w:r>
      <w:r w:rsidRPr="003F67C3">
        <w:rPr>
          <w:rFonts w:ascii="Times New Roman" w:hAnsi="Times New Roman"/>
          <w:b w:val="0"/>
          <w:sz w:val="24"/>
          <w:szCs w:val="24"/>
        </w:rPr>
        <w:t xml:space="preserve"> are courses you choose to take in order to meet the minimum </w:t>
      </w:r>
      <w:r w:rsidR="008A2D28">
        <w:rPr>
          <w:rFonts w:ascii="Times New Roman" w:hAnsi="Times New Roman"/>
          <w:b w:val="0"/>
          <w:sz w:val="24"/>
          <w:szCs w:val="24"/>
        </w:rPr>
        <w:t>124</w:t>
      </w:r>
      <w:r w:rsidRPr="003F67C3">
        <w:rPr>
          <w:rFonts w:ascii="Times New Roman" w:hAnsi="Times New Roman"/>
          <w:b w:val="0"/>
          <w:sz w:val="24"/>
          <w:szCs w:val="24"/>
        </w:rPr>
        <w:t xml:space="preserve"> hours</w:t>
      </w:r>
      <w:r w:rsidR="007103C8" w:rsidRPr="003F67C3">
        <w:rPr>
          <w:rFonts w:ascii="Times New Roman" w:hAnsi="Times New Roman"/>
          <w:b w:val="0"/>
          <w:sz w:val="24"/>
          <w:szCs w:val="24"/>
        </w:rPr>
        <w:t xml:space="preserve"> needed</w:t>
      </w:r>
      <w:r w:rsidRPr="003F67C3">
        <w:rPr>
          <w:rFonts w:ascii="Times New Roman" w:hAnsi="Times New Roman"/>
          <w:b w:val="0"/>
          <w:sz w:val="24"/>
          <w:szCs w:val="24"/>
        </w:rPr>
        <w:t xml:space="preserve"> to graduate.</w:t>
      </w:r>
      <w:r w:rsidR="0085171F" w:rsidRPr="003F67C3">
        <w:rPr>
          <w:rFonts w:ascii="Times New Roman" w:hAnsi="Times New Roman"/>
          <w:b w:val="0"/>
          <w:sz w:val="24"/>
          <w:szCs w:val="24"/>
        </w:rPr>
        <w:t xml:space="preserve">  </w:t>
      </w:r>
    </w:p>
    <w:p w:rsidR="007103C8" w:rsidRPr="003F67C3" w:rsidRDefault="007103C8">
      <w:pPr>
        <w:pStyle w:val="BodyText3"/>
        <w:tabs>
          <w:tab w:val="left" w:pos="0"/>
        </w:tabs>
        <w:rPr>
          <w:rFonts w:ascii="Times New Roman" w:hAnsi="Times New Roman"/>
          <w:b w:val="0"/>
          <w:sz w:val="24"/>
          <w:szCs w:val="24"/>
        </w:rPr>
      </w:pPr>
    </w:p>
    <w:p w:rsidR="00C16388" w:rsidRPr="003F67C3" w:rsidRDefault="0085171F">
      <w:pPr>
        <w:pStyle w:val="BodyText3"/>
        <w:tabs>
          <w:tab w:val="left" w:pos="0"/>
        </w:tabs>
        <w:rPr>
          <w:rFonts w:ascii="Times New Roman" w:hAnsi="Times New Roman"/>
          <w:b w:val="0"/>
          <w:sz w:val="24"/>
          <w:szCs w:val="24"/>
        </w:rPr>
      </w:pPr>
      <w:r w:rsidRPr="003F67C3">
        <w:rPr>
          <w:rFonts w:ascii="Times New Roman" w:hAnsi="Times New Roman"/>
          <w:b w:val="0"/>
          <w:sz w:val="24"/>
          <w:szCs w:val="24"/>
        </w:rPr>
        <w:t xml:space="preserve">Consider a minor.  Any available minor at WSU complements the Social Work major.  The most common minors for Social Work students are: Women’s Studies, Urban </w:t>
      </w:r>
      <w:r w:rsidR="001B7773">
        <w:rPr>
          <w:rFonts w:ascii="Times New Roman" w:hAnsi="Times New Roman"/>
          <w:b w:val="0"/>
          <w:sz w:val="24"/>
          <w:szCs w:val="24"/>
        </w:rPr>
        <w:t>Affairs</w:t>
      </w:r>
      <w:r w:rsidRPr="003F67C3">
        <w:rPr>
          <w:rFonts w:ascii="Times New Roman" w:hAnsi="Times New Roman"/>
          <w:b w:val="0"/>
          <w:sz w:val="24"/>
          <w:szCs w:val="24"/>
        </w:rPr>
        <w:t>, Sociology, African</w:t>
      </w:r>
      <w:r w:rsidR="007103C8" w:rsidRPr="003F67C3">
        <w:rPr>
          <w:rFonts w:ascii="Times New Roman" w:hAnsi="Times New Roman"/>
          <w:b w:val="0"/>
          <w:sz w:val="24"/>
          <w:szCs w:val="24"/>
        </w:rPr>
        <w:t xml:space="preserve"> and African</w:t>
      </w:r>
      <w:r w:rsidR="008A2D28">
        <w:rPr>
          <w:rFonts w:ascii="Times New Roman" w:hAnsi="Times New Roman"/>
          <w:b w:val="0"/>
          <w:sz w:val="24"/>
          <w:szCs w:val="24"/>
        </w:rPr>
        <w:t xml:space="preserve"> American Studies, </w:t>
      </w:r>
      <w:r w:rsidRPr="003F67C3">
        <w:rPr>
          <w:rFonts w:ascii="Times New Roman" w:hAnsi="Times New Roman"/>
          <w:b w:val="0"/>
          <w:sz w:val="24"/>
          <w:szCs w:val="24"/>
        </w:rPr>
        <w:t>Psychology</w:t>
      </w:r>
      <w:r w:rsidR="001B7773">
        <w:rPr>
          <w:rFonts w:ascii="Times New Roman" w:hAnsi="Times New Roman"/>
          <w:b w:val="0"/>
          <w:sz w:val="24"/>
          <w:szCs w:val="24"/>
        </w:rPr>
        <w:t>,</w:t>
      </w:r>
      <w:r w:rsidR="008A2D28">
        <w:rPr>
          <w:rFonts w:ascii="Times New Roman" w:hAnsi="Times New Roman"/>
          <w:b w:val="0"/>
          <w:sz w:val="24"/>
          <w:szCs w:val="24"/>
        </w:rPr>
        <w:t xml:space="preserve"> Crime and Justice Studies</w:t>
      </w:r>
      <w:r w:rsidR="001B7773">
        <w:rPr>
          <w:rFonts w:ascii="Times New Roman" w:hAnsi="Times New Roman"/>
          <w:b w:val="0"/>
          <w:sz w:val="24"/>
          <w:szCs w:val="24"/>
        </w:rPr>
        <w:t xml:space="preserve"> or the Nonprofit Leadership Alliance Certificate</w:t>
      </w:r>
      <w:r w:rsidRPr="003F67C3">
        <w:rPr>
          <w:rFonts w:ascii="Times New Roman" w:hAnsi="Times New Roman"/>
          <w:b w:val="0"/>
          <w:sz w:val="24"/>
          <w:szCs w:val="24"/>
        </w:rPr>
        <w:t>.</w:t>
      </w:r>
    </w:p>
    <w:p w:rsidR="00C16388" w:rsidRPr="003F67C3" w:rsidRDefault="00C16388">
      <w:pPr>
        <w:tabs>
          <w:tab w:val="left" w:pos="0"/>
          <w:tab w:val="left" w:pos="720"/>
        </w:tabs>
        <w:jc w:val="both"/>
        <w:rPr>
          <w:szCs w:val="24"/>
        </w:rPr>
      </w:pPr>
    </w:p>
    <w:p w:rsidR="005658BE" w:rsidRDefault="005658BE">
      <w:pPr>
        <w:tabs>
          <w:tab w:val="left" w:pos="0"/>
          <w:tab w:val="left" w:pos="720"/>
        </w:tabs>
        <w:jc w:val="both"/>
        <w:rPr>
          <w:szCs w:val="24"/>
        </w:rPr>
      </w:pPr>
      <w:r w:rsidRPr="003F67C3">
        <w:rPr>
          <w:szCs w:val="24"/>
        </w:rPr>
        <w:t>The Social Work Department offers two electives in child welfare, SW 473</w:t>
      </w:r>
      <w:r w:rsidR="008A2D28">
        <w:rPr>
          <w:szCs w:val="24"/>
        </w:rPr>
        <w:t>0</w:t>
      </w:r>
      <w:r w:rsidRPr="003F67C3">
        <w:rPr>
          <w:szCs w:val="24"/>
        </w:rPr>
        <w:t xml:space="preserve"> – C</w:t>
      </w:r>
      <w:r w:rsidR="008A2D28">
        <w:rPr>
          <w:szCs w:val="24"/>
        </w:rPr>
        <w:t>hi</w:t>
      </w:r>
      <w:r w:rsidR="00900877">
        <w:rPr>
          <w:szCs w:val="24"/>
        </w:rPr>
        <w:t xml:space="preserve">ld Welfare I in </w:t>
      </w:r>
      <w:proofErr w:type="gramStart"/>
      <w:r w:rsidR="00900877">
        <w:rPr>
          <w:szCs w:val="24"/>
        </w:rPr>
        <w:t>Fall</w:t>
      </w:r>
      <w:proofErr w:type="gramEnd"/>
      <w:r w:rsidR="00900877">
        <w:rPr>
          <w:szCs w:val="24"/>
        </w:rPr>
        <w:t xml:space="preserve"> and SW 4740 </w:t>
      </w:r>
      <w:r w:rsidRPr="003F67C3">
        <w:rPr>
          <w:szCs w:val="24"/>
        </w:rPr>
        <w:t xml:space="preserve">– Child Welfare II in </w:t>
      </w:r>
      <w:r w:rsidR="008A2D28">
        <w:rPr>
          <w:szCs w:val="24"/>
        </w:rPr>
        <w:t>Spring</w:t>
      </w:r>
      <w:r w:rsidRPr="003F67C3">
        <w:rPr>
          <w:szCs w:val="24"/>
        </w:rPr>
        <w:t>. There are no pre-requisites for either course. They are required of students in the Senior C</w:t>
      </w:r>
      <w:r w:rsidR="0051268F" w:rsidRPr="003F67C3">
        <w:rPr>
          <w:szCs w:val="24"/>
        </w:rPr>
        <w:t>hild Welfare Program but</w:t>
      </w:r>
      <w:r w:rsidR="004C224B" w:rsidRPr="003F67C3">
        <w:rPr>
          <w:szCs w:val="24"/>
        </w:rPr>
        <w:t xml:space="preserve"> are open to all students.</w:t>
      </w:r>
    </w:p>
    <w:p w:rsidR="008A2D28" w:rsidRPr="003F67C3" w:rsidRDefault="008A2D28">
      <w:pPr>
        <w:tabs>
          <w:tab w:val="left" w:pos="0"/>
          <w:tab w:val="left" w:pos="720"/>
        </w:tabs>
        <w:jc w:val="both"/>
        <w:rPr>
          <w:szCs w:val="24"/>
        </w:rPr>
      </w:pPr>
    </w:p>
    <w:p w:rsidR="005658BE" w:rsidRPr="003F67C3" w:rsidRDefault="000A761F" w:rsidP="00817A54">
      <w:pPr>
        <w:tabs>
          <w:tab w:val="left" w:pos="0"/>
          <w:tab w:val="left" w:pos="720"/>
        </w:tabs>
        <w:rPr>
          <w:szCs w:val="24"/>
        </w:rPr>
      </w:pPr>
      <w:hyperlink r:id="rId43" w:tgtFrame="_blank" w:history="1">
        <w:r w:rsidR="00580658" w:rsidRPr="005D375A">
          <w:rPr>
            <w:rStyle w:val="Hyperlink"/>
            <w:color w:val="auto"/>
            <w:u w:val="none"/>
          </w:rPr>
          <w:t xml:space="preserve">SW 3890 - Selected Topics in Social Work </w:t>
        </w:r>
      </w:hyperlink>
      <w:r w:rsidR="00580658" w:rsidRPr="00E21E8E">
        <w:br/>
      </w:r>
      <w:r w:rsidR="00580658">
        <w:t xml:space="preserve">Selected topics related to current issues in social work practice; readings, research, and discussion. Topics vary. </w:t>
      </w:r>
      <w:r w:rsidR="00580658">
        <w:br/>
      </w:r>
      <w:r w:rsidR="00580658">
        <w:br/>
      </w:r>
      <w:hyperlink r:id="rId44" w:tgtFrame="_blank" w:history="1">
        <w:proofErr w:type="gramStart"/>
        <w:r w:rsidR="00580658" w:rsidRPr="005D375A">
          <w:rPr>
            <w:rStyle w:val="Hyperlink"/>
            <w:color w:val="auto"/>
            <w:u w:val="none"/>
          </w:rPr>
          <w:t xml:space="preserve">SW 3990 - Independent Study Social Work </w:t>
        </w:r>
      </w:hyperlink>
      <w:r w:rsidR="00580658">
        <w:t xml:space="preserve"> </w:t>
      </w:r>
      <w:r w:rsidR="00580658">
        <w:br/>
        <w:t>Independent research on social work topic.</w:t>
      </w:r>
      <w:proofErr w:type="gramEnd"/>
      <w:r w:rsidR="00580658">
        <w:t xml:space="preserve"> Requires 3.0 GPA and complete</w:t>
      </w:r>
      <w:r w:rsidR="001B7773">
        <w:t xml:space="preserve">d independent study form. </w:t>
      </w:r>
      <w:r w:rsidR="001B7773">
        <w:br/>
        <w:t>1-3 c</w:t>
      </w:r>
      <w:r w:rsidR="00580658">
        <w:t xml:space="preserve">redit hours </w:t>
      </w:r>
      <w:r w:rsidR="00580658">
        <w:br/>
      </w:r>
      <w:r w:rsidR="00580658">
        <w:br/>
      </w:r>
      <w:hyperlink r:id="rId45" w:tgtFrame="_blank" w:history="1">
        <w:r w:rsidR="00580658" w:rsidRPr="005D375A">
          <w:rPr>
            <w:rStyle w:val="Hyperlink"/>
            <w:color w:val="auto"/>
            <w:u w:val="none"/>
          </w:rPr>
          <w:t xml:space="preserve">SW 4620 - Social Gerontology I </w:t>
        </w:r>
      </w:hyperlink>
      <w:r w:rsidR="00580658" w:rsidRPr="00E21E8E">
        <w:t xml:space="preserve"> </w:t>
      </w:r>
      <w:r w:rsidR="00580658" w:rsidRPr="00E21E8E">
        <w:br/>
      </w:r>
      <w:r w:rsidR="00580658">
        <w:t xml:space="preserve">Study of the social aspects of aging, the needs of the aging population, and society's response to those needs. A life course perspective that incorporates cultural, economic, </w:t>
      </w:r>
      <w:proofErr w:type="gramStart"/>
      <w:r w:rsidR="00580658">
        <w:t>historical,</w:t>
      </w:r>
      <w:proofErr w:type="gramEnd"/>
      <w:r w:rsidR="00580658">
        <w:t xml:space="preserve"> and structural contexts provides the framework for examining aging-related issues, particularly in regards to the impact on qualit</w:t>
      </w:r>
      <w:r w:rsidR="001B7773">
        <w:t xml:space="preserve">y of life for older adults. </w:t>
      </w:r>
      <w:r w:rsidR="001B7773">
        <w:br/>
        <w:t>3 c</w:t>
      </w:r>
      <w:r w:rsidR="00580658">
        <w:t xml:space="preserve">redit hours </w:t>
      </w:r>
      <w:r w:rsidR="00580658">
        <w:br/>
      </w:r>
      <w:r w:rsidR="00580658">
        <w:br/>
      </w:r>
      <w:hyperlink r:id="rId46" w:tgtFrame="_blank" w:history="1">
        <w:r w:rsidR="00580658" w:rsidRPr="005D375A">
          <w:rPr>
            <w:rStyle w:val="Hyperlink"/>
            <w:color w:val="auto"/>
            <w:u w:val="none"/>
          </w:rPr>
          <w:t xml:space="preserve">SW 4730 - Child Welfare I </w:t>
        </w:r>
      </w:hyperlink>
      <w:r w:rsidR="00580658" w:rsidRPr="00E21E8E">
        <w:t xml:space="preserve"> </w:t>
      </w:r>
      <w:r w:rsidR="00580658" w:rsidRPr="00E21E8E">
        <w:br/>
      </w:r>
      <w:r w:rsidR="00580658">
        <w:t>Framework for categorizing child welfare problems. Historical and current examination of legislation, policies, programs, and services to address child welfare needs including the role of t</w:t>
      </w:r>
      <w:r w:rsidR="001B7773">
        <w:t xml:space="preserve">he child welfare worker. </w:t>
      </w:r>
      <w:r w:rsidR="001B7773">
        <w:br/>
        <w:t>3 c</w:t>
      </w:r>
      <w:r w:rsidR="00580658">
        <w:t xml:space="preserve">redit hours </w:t>
      </w:r>
      <w:r w:rsidR="00580658">
        <w:br/>
      </w:r>
      <w:r w:rsidR="00580658">
        <w:br/>
      </w:r>
      <w:hyperlink r:id="rId47" w:tgtFrame="_blank" w:history="1">
        <w:r w:rsidR="00580658" w:rsidRPr="005D375A">
          <w:rPr>
            <w:rStyle w:val="Hyperlink"/>
            <w:color w:val="auto"/>
            <w:u w:val="none"/>
          </w:rPr>
          <w:t xml:space="preserve">SW 4740 - Child Welfare II </w:t>
        </w:r>
      </w:hyperlink>
      <w:r w:rsidR="00580658" w:rsidRPr="00E21E8E">
        <w:t xml:space="preserve"> </w:t>
      </w:r>
      <w:r w:rsidR="00580658" w:rsidRPr="00E21E8E">
        <w:br/>
      </w:r>
      <w:proofErr w:type="gramStart"/>
      <w:r w:rsidR="00580658">
        <w:t>Addresses</w:t>
      </w:r>
      <w:proofErr w:type="gramEnd"/>
      <w:r w:rsidR="00580658">
        <w:t xml:space="preserve"> the developmental and permanence needs of children in </w:t>
      </w:r>
      <w:r w:rsidR="001B7773">
        <w:t xml:space="preserve">the child welfare system. </w:t>
      </w:r>
      <w:r w:rsidR="001B7773">
        <w:br/>
        <w:t>3 c</w:t>
      </w:r>
      <w:r w:rsidR="00580658">
        <w:t xml:space="preserve">redit hours </w:t>
      </w:r>
      <w:r w:rsidR="00580658">
        <w:br/>
      </w:r>
      <w:r w:rsidR="00580658">
        <w:br/>
      </w:r>
      <w:hyperlink r:id="rId48" w:tgtFrame="_blank" w:history="1">
        <w:r w:rsidR="00580658" w:rsidRPr="005D375A">
          <w:rPr>
            <w:rStyle w:val="Hyperlink"/>
            <w:color w:val="auto"/>
            <w:u w:val="none"/>
          </w:rPr>
          <w:t xml:space="preserve">SW 4800 - Gerontology Practicum </w:t>
        </w:r>
      </w:hyperlink>
      <w:r w:rsidR="00580658" w:rsidRPr="00E21E8E">
        <w:t xml:space="preserve"> </w:t>
      </w:r>
      <w:r w:rsidR="00580658" w:rsidRPr="00E21E8E">
        <w:br/>
      </w:r>
      <w:r w:rsidR="00580658">
        <w:t xml:space="preserve">Supervised learning under direction of the Gerontology Certificate Director and staff from a social service </w:t>
      </w:r>
      <w:proofErr w:type="gramStart"/>
      <w:r w:rsidR="00580658">
        <w:t>a</w:t>
      </w:r>
      <w:r w:rsidR="001B7773">
        <w:t>gency serving</w:t>
      </w:r>
      <w:proofErr w:type="gramEnd"/>
      <w:r w:rsidR="001B7773">
        <w:t xml:space="preserve"> older adults. </w:t>
      </w:r>
      <w:r w:rsidR="001B7773">
        <w:br/>
        <w:t>3 c</w:t>
      </w:r>
      <w:r w:rsidR="00580658">
        <w:t xml:space="preserve">redit hours </w:t>
      </w:r>
      <w:r w:rsidR="00580658">
        <w:br/>
      </w:r>
      <w:r w:rsidR="00580658">
        <w:br/>
      </w:r>
      <w:hyperlink r:id="rId49" w:tgtFrame="_blank" w:history="1">
        <w:r w:rsidR="00580658" w:rsidRPr="005D375A">
          <w:rPr>
            <w:rStyle w:val="Hyperlink"/>
            <w:color w:val="auto"/>
            <w:u w:val="none"/>
          </w:rPr>
          <w:t xml:space="preserve">SW 4850 - Gerontology Certificate Project </w:t>
        </w:r>
      </w:hyperlink>
      <w:r w:rsidR="00580658" w:rsidRPr="00E21E8E">
        <w:t xml:space="preserve"> </w:t>
      </w:r>
      <w:r w:rsidR="00580658" w:rsidRPr="00E21E8E">
        <w:br/>
      </w:r>
      <w:proofErr w:type="gramStart"/>
      <w:r w:rsidR="00580658">
        <w:t>Applied</w:t>
      </w:r>
      <w:proofErr w:type="gramEnd"/>
      <w:r w:rsidR="00580658">
        <w:t xml:space="preserve"> research in an agency setting that serves older adults under the guidance of the Geront</w:t>
      </w:r>
      <w:r w:rsidR="001B7773">
        <w:t xml:space="preserve">ology Certificate Director. </w:t>
      </w:r>
      <w:r w:rsidR="001B7773">
        <w:br/>
        <w:t>3 c</w:t>
      </w:r>
      <w:r w:rsidR="00580658">
        <w:t xml:space="preserve">redit hours </w:t>
      </w:r>
      <w:r w:rsidR="00580658">
        <w:br/>
      </w:r>
    </w:p>
    <w:p w:rsidR="00C16388" w:rsidRPr="003F67C3" w:rsidRDefault="00C16388">
      <w:pPr>
        <w:tabs>
          <w:tab w:val="left" w:pos="0"/>
          <w:tab w:val="left" w:pos="720"/>
        </w:tabs>
        <w:jc w:val="both"/>
        <w:rPr>
          <w:szCs w:val="24"/>
        </w:rPr>
      </w:pPr>
      <w:r w:rsidRPr="003F67C3">
        <w:rPr>
          <w:szCs w:val="24"/>
        </w:rPr>
        <w:t>Elective hours can be used in a number of fundamental ways:</w:t>
      </w:r>
    </w:p>
    <w:p w:rsidR="00C16388" w:rsidRPr="003F67C3" w:rsidRDefault="00C16388">
      <w:pPr>
        <w:tabs>
          <w:tab w:val="left" w:pos="0"/>
          <w:tab w:val="left" w:pos="720"/>
        </w:tabs>
        <w:jc w:val="both"/>
        <w:rPr>
          <w:szCs w:val="24"/>
        </w:rPr>
      </w:pPr>
    </w:p>
    <w:p w:rsidR="00C16388" w:rsidRPr="003F67C3" w:rsidRDefault="00C16388" w:rsidP="00FD27A9">
      <w:pPr>
        <w:numPr>
          <w:ilvl w:val="0"/>
          <w:numId w:val="3"/>
        </w:numPr>
        <w:tabs>
          <w:tab w:val="left" w:pos="0"/>
          <w:tab w:val="left" w:pos="720"/>
        </w:tabs>
        <w:rPr>
          <w:szCs w:val="24"/>
        </w:rPr>
      </w:pPr>
      <w:r w:rsidRPr="003F67C3">
        <w:rPr>
          <w:szCs w:val="24"/>
        </w:rPr>
        <w:t xml:space="preserve">Take courses that will develop you as a person or that you just find interesting.  Take that one class you wish you would have taken several </w:t>
      </w:r>
      <w:r w:rsidR="00817A54">
        <w:rPr>
          <w:szCs w:val="24"/>
        </w:rPr>
        <w:t xml:space="preserve">terms </w:t>
      </w:r>
      <w:r w:rsidRPr="003F67C3">
        <w:rPr>
          <w:szCs w:val="24"/>
        </w:rPr>
        <w:t>ago.  Have fun!!!</w:t>
      </w:r>
    </w:p>
    <w:p w:rsidR="00C16388" w:rsidRPr="003F67C3" w:rsidRDefault="00C16388" w:rsidP="00FD27A9">
      <w:pPr>
        <w:numPr>
          <w:ilvl w:val="0"/>
          <w:numId w:val="3"/>
        </w:numPr>
        <w:tabs>
          <w:tab w:val="left" w:pos="0"/>
          <w:tab w:val="left" w:pos="720"/>
        </w:tabs>
        <w:rPr>
          <w:szCs w:val="24"/>
        </w:rPr>
      </w:pPr>
      <w:r w:rsidRPr="003F67C3">
        <w:rPr>
          <w:szCs w:val="24"/>
        </w:rPr>
        <w:t xml:space="preserve">Take courses that support your major and career interests.  For instance, if you are planning to work in the criminal justice system, take Sociology courses on the family, social deviance, or corrections.  Some Psychology courses would also be supportive of that particular career choice.  The Social Work Department offers </w:t>
      </w:r>
      <w:r w:rsidR="0042636B" w:rsidRPr="003F67C3">
        <w:rPr>
          <w:szCs w:val="24"/>
        </w:rPr>
        <w:t>two</w:t>
      </w:r>
      <w:r w:rsidRPr="003F67C3">
        <w:rPr>
          <w:szCs w:val="24"/>
        </w:rPr>
        <w:t xml:space="preserve"> elective</w:t>
      </w:r>
      <w:r w:rsidR="0042636B" w:rsidRPr="003F67C3">
        <w:rPr>
          <w:szCs w:val="24"/>
        </w:rPr>
        <w:t>s</w:t>
      </w:r>
      <w:r w:rsidRPr="003F67C3">
        <w:rPr>
          <w:szCs w:val="24"/>
        </w:rPr>
        <w:t xml:space="preserve"> on Child Welfare.  Consult the WSU undergraduate catalog for course descriptions.</w:t>
      </w:r>
    </w:p>
    <w:p w:rsidR="00C16388" w:rsidRPr="003F67C3" w:rsidRDefault="00C16388" w:rsidP="00FD27A9">
      <w:pPr>
        <w:numPr>
          <w:ilvl w:val="0"/>
          <w:numId w:val="3"/>
        </w:numPr>
        <w:tabs>
          <w:tab w:val="left" w:pos="0"/>
          <w:tab w:val="left" w:pos="720"/>
        </w:tabs>
        <w:rPr>
          <w:szCs w:val="24"/>
        </w:rPr>
      </w:pPr>
      <w:r w:rsidRPr="003F67C3">
        <w:rPr>
          <w:szCs w:val="24"/>
        </w:rPr>
        <w:t>Meet the requirements of another major or a minor in another department.  Meet with the advisor in the appropriate Departments to discuss a dual major or minor.</w:t>
      </w:r>
    </w:p>
    <w:p w:rsidR="00C16388" w:rsidRPr="003F67C3" w:rsidRDefault="00C16388" w:rsidP="00FD27A9">
      <w:pPr>
        <w:numPr>
          <w:ilvl w:val="0"/>
          <w:numId w:val="3"/>
        </w:numPr>
        <w:tabs>
          <w:tab w:val="left" w:pos="0"/>
          <w:tab w:val="left" w:pos="720"/>
        </w:tabs>
        <w:rPr>
          <w:szCs w:val="24"/>
        </w:rPr>
      </w:pPr>
      <w:r w:rsidRPr="003F67C3">
        <w:rPr>
          <w:szCs w:val="24"/>
        </w:rPr>
        <w:t>Use your electives to meet the requirements of a certificate program, such as the WSU Certificate in Gerontology, a functional complement to a social work degree.  Contact the Social Work office to discuss the Certificate of Gerontology.</w:t>
      </w:r>
    </w:p>
    <w:p w:rsidR="00C16388" w:rsidRPr="003F67C3" w:rsidRDefault="00C16388" w:rsidP="00FD27A9">
      <w:pPr>
        <w:numPr>
          <w:ilvl w:val="0"/>
          <w:numId w:val="3"/>
        </w:numPr>
        <w:tabs>
          <w:tab w:val="left" w:pos="0"/>
          <w:tab w:val="left" w:pos="720"/>
        </w:tabs>
        <w:rPr>
          <w:szCs w:val="24"/>
        </w:rPr>
      </w:pPr>
      <w:r w:rsidRPr="003F67C3">
        <w:rPr>
          <w:szCs w:val="24"/>
        </w:rPr>
        <w:t xml:space="preserve">Take courses in Psychology or Counseling if your focus is to strengthen a direct practice orientation.  </w:t>
      </w:r>
    </w:p>
    <w:p w:rsidR="007103C8" w:rsidRPr="003F67C3" w:rsidRDefault="007103C8" w:rsidP="00FD27A9">
      <w:pPr>
        <w:numPr>
          <w:ilvl w:val="0"/>
          <w:numId w:val="3"/>
        </w:numPr>
        <w:tabs>
          <w:tab w:val="left" w:pos="0"/>
          <w:tab w:val="left" w:pos="720"/>
        </w:tabs>
        <w:rPr>
          <w:szCs w:val="24"/>
        </w:rPr>
      </w:pPr>
      <w:r w:rsidRPr="003F67C3">
        <w:rPr>
          <w:szCs w:val="24"/>
        </w:rPr>
        <w:t xml:space="preserve">Take courses required for the </w:t>
      </w:r>
      <w:r w:rsidR="001B7773">
        <w:rPr>
          <w:szCs w:val="24"/>
        </w:rPr>
        <w:t>Nonprofit Leadership Alliance Certificate</w:t>
      </w:r>
      <w:r w:rsidR="00817A54">
        <w:rPr>
          <w:szCs w:val="24"/>
        </w:rPr>
        <w:t>.</w:t>
      </w:r>
    </w:p>
    <w:p w:rsidR="00C16388" w:rsidRPr="003F67C3" w:rsidRDefault="00C16388" w:rsidP="00FD27A9">
      <w:pPr>
        <w:numPr>
          <w:ilvl w:val="0"/>
          <w:numId w:val="3"/>
        </w:numPr>
        <w:tabs>
          <w:tab w:val="left" w:pos="0"/>
          <w:tab w:val="left" w:pos="720"/>
        </w:tabs>
        <w:rPr>
          <w:szCs w:val="24"/>
        </w:rPr>
      </w:pPr>
      <w:r w:rsidRPr="003F67C3">
        <w:rPr>
          <w:szCs w:val="24"/>
        </w:rPr>
        <w:t xml:space="preserve">Take courses in the Humanities to broaden your perspective on Social Work issues. </w:t>
      </w:r>
    </w:p>
    <w:p w:rsidR="00C16388" w:rsidRPr="003F67C3" w:rsidRDefault="00C16388" w:rsidP="00FD27A9">
      <w:pPr>
        <w:numPr>
          <w:ilvl w:val="0"/>
          <w:numId w:val="3"/>
        </w:numPr>
        <w:tabs>
          <w:tab w:val="left" w:pos="0"/>
          <w:tab w:val="left" w:pos="720"/>
        </w:tabs>
        <w:rPr>
          <w:szCs w:val="24"/>
        </w:rPr>
      </w:pPr>
      <w:r w:rsidRPr="003F67C3">
        <w:rPr>
          <w:szCs w:val="24"/>
        </w:rPr>
        <w:t>Take courses to improve public speaking.</w:t>
      </w:r>
    </w:p>
    <w:p w:rsidR="00C16388" w:rsidRPr="003F67C3" w:rsidRDefault="00C16388" w:rsidP="00FD27A9">
      <w:pPr>
        <w:numPr>
          <w:ilvl w:val="0"/>
          <w:numId w:val="3"/>
        </w:numPr>
        <w:tabs>
          <w:tab w:val="left" w:pos="0"/>
          <w:tab w:val="left" w:pos="720"/>
        </w:tabs>
        <w:rPr>
          <w:szCs w:val="24"/>
        </w:rPr>
      </w:pPr>
      <w:r w:rsidRPr="003F67C3">
        <w:rPr>
          <w:szCs w:val="24"/>
        </w:rPr>
        <w:t>Take courses to expand your knowledge of social welfare policies.</w:t>
      </w:r>
    </w:p>
    <w:p w:rsidR="00C16388" w:rsidRDefault="00C16388" w:rsidP="00FD27A9">
      <w:pPr>
        <w:numPr>
          <w:ilvl w:val="0"/>
          <w:numId w:val="3"/>
        </w:numPr>
        <w:tabs>
          <w:tab w:val="left" w:pos="0"/>
          <w:tab w:val="left" w:pos="720"/>
        </w:tabs>
        <w:rPr>
          <w:szCs w:val="24"/>
        </w:rPr>
      </w:pPr>
      <w:r w:rsidRPr="003F67C3">
        <w:rPr>
          <w:szCs w:val="24"/>
        </w:rPr>
        <w:t>Take courses to expand your use of computers.</w:t>
      </w:r>
    </w:p>
    <w:p w:rsidR="00B306BC" w:rsidRPr="003F67C3" w:rsidRDefault="00B306BC" w:rsidP="00B306BC">
      <w:pPr>
        <w:tabs>
          <w:tab w:val="left" w:pos="0"/>
          <w:tab w:val="left" w:pos="720"/>
        </w:tabs>
        <w:ind w:left="360"/>
        <w:jc w:val="both"/>
        <w:rPr>
          <w:szCs w:val="24"/>
        </w:rPr>
      </w:pPr>
    </w:p>
    <w:p w:rsidR="00C16388" w:rsidRPr="00B306BC" w:rsidRDefault="00C16388">
      <w:pPr>
        <w:pStyle w:val="Heading5"/>
        <w:tabs>
          <w:tab w:val="left" w:pos="0"/>
        </w:tabs>
        <w:rPr>
          <w:i w:val="0"/>
          <w:sz w:val="24"/>
          <w:szCs w:val="24"/>
        </w:rPr>
      </w:pPr>
      <w:r w:rsidRPr="00B306BC">
        <w:rPr>
          <w:i w:val="0"/>
          <w:sz w:val="24"/>
          <w:szCs w:val="24"/>
        </w:rPr>
        <w:t>GRADES</w:t>
      </w:r>
    </w:p>
    <w:p w:rsidR="00C16388" w:rsidRPr="009C49D2" w:rsidRDefault="00C16388">
      <w:pPr>
        <w:tabs>
          <w:tab w:val="left" w:pos="0"/>
          <w:tab w:val="left" w:pos="720"/>
        </w:tabs>
        <w:jc w:val="both"/>
        <w:rPr>
          <w:rFonts w:ascii="Arial" w:hAnsi="Arial"/>
          <w:b/>
          <w:szCs w:val="24"/>
        </w:rPr>
      </w:pPr>
    </w:p>
    <w:p w:rsidR="00C16388" w:rsidRDefault="00C16388">
      <w:pPr>
        <w:tabs>
          <w:tab w:val="left" w:pos="0"/>
          <w:tab w:val="left" w:pos="720"/>
        </w:tabs>
        <w:jc w:val="both"/>
        <w:rPr>
          <w:szCs w:val="24"/>
        </w:rPr>
      </w:pPr>
      <w:r w:rsidRPr="003F67C3">
        <w:rPr>
          <w:szCs w:val="24"/>
        </w:rPr>
        <w:t xml:space="preserve">A grade of “C” or higher is required in all Social Work courses including SW </w:t>
      </w:r>
      <w:r w:rsidR="00817A54">
        <w:rPr>
          <w:szCs w:val="24"/>
        </w:rPr>
        <w:t>2910.</w:t>
      </w:r>
      <w:r w:rsidRPr="003F67C3">
        <w:rPr>
          <w:szCs w:val="24"/>
        </w:rPr>
        <w:t xml:space="preserve"> </w:t>
      </w:r>
    </w:p>
    <w:p w:rsidR="00817A54" w:rsidRPr="003F67C3" w:rsidRDefault="00817A54">
      <w:pPr>
        <w:tabs>
          <w:tab w:val="left" w:pos="0"/>
          <w:tab w:val="left" w:pos="720"/>
        </w:tabs>
        <w:jc w:val="both"/>
        <w:rPr>
          <w:szCs w:val="24"/>
        </w:rPr>
      </w:pPr>
    </w:p>
    <w:p w:rsidR="00C16388" w:rsidRPr="003F67C3" w:rsidRDefault="00C16388">
      <w:pPr>
        <w:tabs>
          <w:tab w:val="left" w:pos="0"/>
          <w:tab w:val="left" w:pos="720"/>
        </w:tabs>
        <w:jc w:val="both"/>
        <w:rPr>
          <w:szCs w:val="24"/>
        </w:rPr>
      </w:pPr>
      <w:r w:rsidRPr="003F67C3">
        <w:rPr>
          <w:szCs w:val="24"/>
        </w:rPr>
        <w:t xml:space="preserve">Incomplete grades will be given only for valid, verifiable reasons such as personal illness or injury of a dependent </w:t>
      </w:r>
      <w:proofErr w:type="gramStart"/>
      <w:r w:rsidRPr="003F67C3">
        <w:rPr>
          <w:szCs w:val="24"/>
        </w:rPr>
        <w:t>who</w:t>
      </w:r>
      <w:proofErr w:type="gramEnd"/>
      <w:r w:rsidRPr="003F67C3">
        <w:rPr>
          <w:szCs w:val="24"/>
        </w:rPr>
        <w:t xml:space="preserve"> needs your direct care.  Even in this circumstance, satisfactory arrangements must be made with the professor prior to the end of the course (and as soon as possible), or an X grade will be given.</w:t>
      </w:r>
    </w:p>
    <w:p w:rsidR="000350FA" w:rsidRPr="000350FA" w:rsidRDefault="000350FA" w:rsidP="000350FA"/>
    <w:p w:rsidR="00C16388" w:rsidRPr="00B306BC" w:rsidRDefault="00C16388">
      <w:pPr>
        <w:pStyle w:val="Heading5"/>
        <w:tabs>
          <w:tab w:val="left" w:pos="0"/>
        </w:tabs>
        <w:rPr>
          <w:i w:val="0"/>
          <w:sz w:val="24"/>
          <w:szCs w:val="24"/>
        </w:rPr>
      </w:pPr>
      <w:r w:rsidRPr="00B306BC">
        <w:rPr>
          <w:i w:val="0"/>
          <w:sz w:val="24"/>
          <w:szCs w:val="24"/>
        </w:rPr>
        <w:t>MANDATORY ADVISING</w:t>
      </w:r>
    </w:p>
    <w:p w:rsidR="00C16388" w:rsidRPr="009C49D2" w:rsidRDefault="00C16388">
      <w:pPr>
        <w:tabs>
          <w:tab w:val="left" w:pos="0"/>
          <w:tab w:val="left" w:pos="720"/>
        </w:tabs>
        <w:jc w:val="both"/>
        <w:rPr>
          <w:rFonts w:ascii="Arial" w:hAnsi="Arial"/>
          <w:b/>
          <w:szCs w:val="24"/>
        </w:rPr>
      </w:pPr>
    </w:p>
    <w:p w:rsidR="00C16388" w:rsidRPr="00CE24BB" w:rsidRDefault="00C16388" w:rsidP="00FD27A9">
      <w:pPr>
        <w:tabs>
          <w:tab w:val="left" w:pos="0"/>
          <w:tab w:val="left" w:pos="720"/>
        </w:tabs>
        <w:jc w:val="both"/>
        <w:rPr>
          <w:szCs w:val="24"/>
        </w:rPr>
      </w:pPr>
      <w:r w:rsidRPr="00CE24BB">
        <w:rPr>
          <w:szCs w:val="24"/>
        </w:rPr>
        <w:t xml:space="preserve">Students must maintain a G.P.A. of 2.0 or higher.  If the G.P.A. falls below 2.0, mandatory advising is required.  All persons on mandatory advising must meet with the </w:t>
      </w:r>
      <w:r w:rsidR="00ED3B9C">
        <w:rPr>
          <w:szCs w:val="24"/>
        </w:rPr>
        <w:t>BSW Program Director</w:t>
      </w:r>
      <w:r w:rsidRPr="00CE24BB">
        <w:rPr>
          <w:szCs w:val="24"/>
        </w:rPr>
        <w:t xml:space="preserve">.  The </w:t>
      </w:r>
      <w:r w:rsidR="00ED3B9C">
        <w:rPr>
          <w:szCs w:val="24"/>
        </w:rPr>
        <w:t>BSW Program Director</w:t>
      </w:r>
      <w:r w:rsidRPr="00CE24BB">
        <w:rPr>
          <w:szCs w:val="24"/>
        </w:rPr>
        <w:t xml:space="preserve"> will discuss the progress needed to be removed from mandatory advising.  Failure to make progress may result in dismissal from the University.  Person</w:t>
      </w:r>
      <w:r w:rsidR="009C49D2" w:rsidRPr="00CE24BB">
        <w:rPr>
          <w:szCs w:val="24"/>
        </w:rPr>
        <w:t>s on mandatory advising can</w:t>
      </w:r>
      <w:r w:rsidRPr="00CE24BB">
        <w:rPr>
          <w:szCs w:val="24"/>
        </w:rPr>
        <w:t xml:space="preserve">not register without the signature of the </w:t>
      </w:r>
      <w:r w:rsidR="00ED3B9C">
        <w:rPr>
          <w:szCs w:val="24"/>
        </w:rPr>
        <w:t>BSW Program Director</w:t>
      </w:r>
      <w:r w:rsidRPr="00CE24BB">
        <w:rPr>
          <w:szCs w:val="24"/>
        </w:rPr>
        <w:t>.</w:t>
      </w:r>
    </w:p>
    <w:p w:rsidR="00817A54" w:rsidRDefault="00817A54">
      <w:pPr>
        <w:pStyle w:val="Heading5"/>
        <w:tabs>
          <w:tab w:val="left" w:pos="0"/>
        </w:tabs>
        <w:rPr>
          <w:i w:val="0"/>
          <w:sz w:val="24"/>
          <w:szCs w:val="24"/>
        </w:rPr>
      </w:pPr>
    </w:p>
    <w:p w:rsidR="00900877" w:rsidRDefault="00900877">
      <w:pPr>
        <w:pStyle w:val="Heading5"/>
        <w:tabs>
          <w:tab w:val="left" w:pos="0"/>
        </w:tabs>
        <w:rPr>
          <w:i w:val="0"/>
          <w:sz w:val="24"/>
          <w:szCs w:val="24"/>
        </w:rPr>
      </w:pPr>
    </w:p>
    <w:p w:rsidR="00C16388" w:rsidRPr="00B306BC" w:rsidRDefault="00C16388">
      <w:pPr>
        <w:pStyle w:val="Heading5"/>
        <w:tabs>
          <w:tab w:val="left" w:pos="0"/>
        </w:tabs>
        <w:rPr>
          <w:i w:val="0"/>
          <w:sz w:val="24"/>
          <w:szCs w:val="24"/>
        </w:rPr>
      </w:pPr>
      <w:r w:rsidRPr="00B306BC">
        <w:rPr>
          <w:i w:val="0"/>
          <w:sz w:val="24"/>
          <w:szCs w:val="24"/>
        </w:rPr>
        <w:t>PETITIONS</w:t>
      </w:r>
      <w:r w:rsidR="00AF78F9">
        <w:rPr>
          <w:i w:val="0"/>
          <w:sz w:val="24"/>
          <w:szCs w:val="24"/>
        </w:rPr>
        <w:t xml:space="preserve"> and </w:t>
      </w:r>
      <w:r w:rsidR="003A5B87">
        <w:rPr>
          <w:i w:val="0"/>
          <w:sz w:val="24"/>
          <w:szCs w:val="24"/>
        </w:rPr>
        <w:t>APPEAL PROCESS</w:t>
      </w:r>
    </w:p>
    <w:p w:rsidR="00C16388" w:rsidRPr="009C49D2" w:rsidRDefault="00C16388">
      <w:pPr>
        <w:tabs>
          <w:tab w:val="left" w:pos="0"/>
          <w:tab w:val="left" w:pos="720"/>
        </w:tabs>
        <w:jc w:val="both"/>
        <w:rPr>
          <w:rFonts w:ascii="Arial" w:hAnsi="Arial"/>
          <w:b/>
          <w:szCs w:val="24"/>
        </w:rPr>
      </w:pPr>
    </w:p>
    <w:p w:rsidR="00AF78F9" w:rsidRDefault="00C16388">
      <w:pPr>
        <w:tabs>
          <w:tab w:val="left" w:pos="0"/>
          <w:tab w:val="left" w:pos="720"/>
        </w:tabs>
        <w:jc w:val="both"/>
        <w:rPr>
          <w:szCs w:val="24"/>
        </w:rPr>
      </w:pPr>
      <w:r w:rsidRPr="003F67C3">
        <w:rPr>
          <w:szCs w:val="24"/>
        </w:rPr>
        <w:t>Any university, college, or department rule or requirement can be petitioned.  A valid petition is for good reasons and contains as much supporting evidence as possible.  Only in very rare circumstances are academic requirements ever waived.</w:t>
      </w:r>
      <w:r w:rsidR="00AF78F9">
        <w:rPr>
          <w:szCs w:val="24"/>
        </w:rPr>
        <w:t xml:space="preserve">  </w:t>
      </w:r>
    </w:p>
    <w:p w:rsidR="00817A54" w:rsidRDefault="00817A54">
      <w:pPr>
        <w:tabs>
          <w:tab w:val="left" w:pos="0"/>
          <w:tab w:val="left" w:pos="720"/>
        </w:tabs>
        <w:jc w:val="both"/>
        <w:rPr>
          <w:szCs w:val="24"/>
        </w:rPr>
      </w:pPr>
    </w:p>
    <w:p w:rsidR="00AF78F9" w:rsidRDefault="00AF78F9">
      <w:pPr>
        <w:tabs>
          <w:tab w:val="left" w:pos="0"/>
          <w:tab w:val="left" w:pos="720"/>
        </w:tabs>
        <w:jc w:val="both"/>
        <w:rPr>
          <w:szCs w:val="24"/>
        </w:rPr>
      </w:pPr>
      <w:r>
        <w:rPr>
          <w:szCs w:val="24"/>
        </w:rPr>
        <w:t>Students who have concerns with a specific instructor about a grade on a specific assignment or about their final grade should follow the College of Liberal Arts Academic Mediation Process found on the CoLA</w:t>
      </w:r>
      <w:r w:rsidR="003C1F74">
        <w:rPr>
          <w:szCs w:val="24"/>
        </w:rPr>
        <w:t xml:space="preserve"> website.  Students should first discuss</w:t>
      </w:r>
      <w:r>
        <w:rPr>
          <w:szCs w:val="24"/>
        </w:rPr>
        <w:t xml:space="preserve"> their concerns with the Instructor.  If the student does not agree with the resolution, they then can </w:t>
      </w:r>
      <w:r w:rsidR="003C1F74">
        <w:rPr>
          <w:szCs w:val="24"/>
        </w:rPr>
        <w:t>send a written complaint to the chair of the Social Work Department (with a copy to the instructor) within 15 days of the meeting with the instructor.  The chair will meet with the student and instructor separately and together to discuss the concern.  The chair will provide a written notice of the decision related to the concern within 15 days of the meeting between chair, instructor, and student.  If the student does not agree with the chair’s decision, the student may then submit a written complaint to the CoLA Petitions Co</w:t>
      </w:r>
      <w:r w:rsidR="00E47B69">
        <w:rPr>
          <w:szCs w:val="24"/>
        </w:rPr>
        <w:t>mmittee.  The CoLA academic mediation petition</w:t>
      </w:r>
      <w:r w:rsidR="003C1F74">
        <w:rPr>
          <w:szCs w:val="24"/>
        </w:rPr>
        <w:t xml:space="preserve"> is available in Millett 162.  The CoLA Petitions Committee will collect </w:t>
      </w:r>
      <w:r w:rsidR="00E47B69">
        <w:rPr>
          <w:szCs w:val="24"/>
        </w:rPr>
        <w:t>information and then make its recommendation to the Dean</w:t>
      </w:r>
      <w:r w:rsidR="003C1F74">
        <w:rPr>
          <w:szCs w:val="24"/>
        </w:rPr>
        <w:t>.</w:t>
      </w:r>
      <w:r w:rsidR="00E47B69">
        <w:rPr>
          <w:szCs w:val="24"/>
        </w:rPr>
        <w:t xml:space="preserve">  The student may submit a written appeal t</w:t>
      </w:r>
      <w:r w:rsidR="00ED3B9C">
        <w:rPr>
          <w:szCs w:val="24"/>
        </w:rPr>
        <w:t>o the CoLA Dean of the Petition</w:t>
      </w:r>
      <w:r w:rsidR="00E47B69">
        <w:rPr>
          <w:szCs w:val="24"/>
        </w:rPr>
        <w:t>s Committee decision. The Dean will meet with the instructor and chair and make a final decision.</w:t>
      </w:r>
    </w:p>
    <w:p w:rsidR="00E47B69" w:rsidRDefault="00E47B69">
      <w:pPr>
        <w:tabs>
          <w:tab w:val="left" w:pos="0"/>
          <w:tab w:val="left" w:pos="720"/>
        </w:tabs>
        <w:jc w:val="both"/>
        <w:rPr>
          <w:szCs w:val="24"/>
        </w:rPr>
      </w:pPr>
    </w:p>
    <w:p w:rsidR="00CB4C30" w:rsidRDefault="00CB4C30" w:rsidP="00226DAB">
      <w:pPr>
        <w:pStyle w:val="Heading4"/>
        <w:rPr>
          <w:rFonts w:ascii="Arial" w:hAnsi="Arial" w:cs="Arial"/>
          <w:bCs/>
          <w:i w:val="0"/>
          <w:noProof/>
          <w:color w:val="000000"/>
          <w:szCs w:val="24"/>
          <w:lang w:eastAsia="zh-TW"/>
        </w:rPr>
      </w:pPr>
    </w:p>
    <w:p w:rsidR="00CB4C30" w:rsidRDefault="00CB4C30" w:rsidP="00226DAB">
      <w:pPr>
        <w:pStyle w:val="Heading4"/>
        <w:rPr>
          <w:rFonts w:ascii="Arial" w:hAnsi="Arial" w:cs="Arial"/>
          <w:bCs/>
          <w:i w:val="0"/>
          <w:noProof/>
          <w:color w:val="000000"/>
          <w:szCs w:val="24"/>
          <w:lang w:eastAsia="zh-TW"/>
        </w:rPr>
      </w:pPr>
    </w:p>
    <w:p w:rsidR="00226DAB" w:rsidRPr="00A97A7E" w:rsidRDefault="00226DAB" w:rsidP="00226DAB">
      <w:pPr>
        <w:pStyle w:val="Heading4"/>
        <w:rPr>
          <w:rFonts w:ascii="Arial" w:hAnsi="Arial" w:cs="Arial"/>
          <w:bCs/>
          <w:i w:val="0"/>
          <w:noProof/>
          <w:color w:val="000000"/>
          <w:szCs w:val="24"/>
          <w:lang w:eastAsia="zh-TW"/>
        </w:rPr>
      </w:pPr>
      <w:r w:rsidRPr="00A97A7E">
        <w:rPr>
          <w:rFonts w:ascii="Arial" w:hAnsi="Arial" w:cs="Arial"/>
          <w:bCs/>
          <w:i w:val="0"/>
          <w:noProof/>
          <w:color w:val="000000"/>
          <w:szCs w:val="24"/>
          <w:lang w:eastAsia="zh-TW"/>
        </w:rPr>
        <w:t>ACADEMIC MEDIATION CHART</w:t>
      </w:r>
    </w:p>
    <w:p w:rsidR="00226DAB" w:rsidRPr="00A97A7E" w:rsidRDefault="00A91120" w:rsidP="00226DAB">
      <w:pPr>
        <w:rPr>
          <w:lang w:eastAsia="zh-TW"/>
        </w:rPr>
      </w:pPr>
      <w:r>
        <w:rPr>
          <w:rFonts w:cs="PMGDLI+Arial,Bold"/>
          <w:b/>
          <w:bCs/>
          <w:i/>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1953895</wp:posOffset>
                </wp:positionH>
                <wp:positionV relativeFrom="paragraph">
                  <wp:posOffset>97790</wp:posOffset>
                </wp:positionV>
                <wp:extent cx="2597150" cy="28067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80670"/>
                        </a:xfrm>
                        <a:prstGeom prst="rect">
                          <a:avLst/>
                        </a:prstGeom>
                        <a:solidFill>
                          <a:srgbClr val="FFFFFF"/>
                        </a:solidFill>
                        <a:ln w="9525">
                          <a:solidFill>
                            <a:srgbClr val="000000"/>
                          </a:solidFill>
                          <a:miter lim="800000"/>
                          <a:headEnd/>
                          <a:tailEnd/>
                        </a:ln>
                      </wps:spPr>
                      <wps:txbx>
                        <w:txbxContent>
                          <w:p w:rsidR="00900877" w:rsidRPr="00A97A7E" w:rsidRDefault="00900877" w:rsidP="00226DAB">
                            <w:pPr>
                              <w:jc w:val="center"/>
                              <w:rPr>
                                <w:b/>
                                <w:szCs w:val="24"/>
                              </w:rPr>
                            </w:pPr>
                            <w:r w:rsidRPr="00A97A7E">
                              <w:rPr>
                                <w:b/>
                                <w:szCs w:val="24"/>
                              </w:rPr>
                              <w:t>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153.85pt;margin-top:7.7pt;width:204.5pt;height:22.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YLKwIAAFgEAAAOAAAAZHJzL2Uyb0RvYy54bWysVNuO0zAQfUfiHyy/06RRu22jTVdLlyKk&#10;5SLt8gETx2ksfMN2m5SvZ+y0pVrgBZEHy+MZH8+cM5Pbu0FJcuDOC6MrOp3klHDNTCP0rqJfn7dv&#10;lpT4ALoBaTSv6JF7erd+/eq2tyUvTGdkwx1BEO3L3la0C8GWWeZZxxX4ibFco7M1TkFA0+2yxkGP&#10;6EpmRZ7fZL1xjXWGce/x9GF00nXCb1vOwue29TwQWVHMLaTVpbWOa7a+hXLnwHaCndKAf8hCgdD4&#10;6AXqAQKQvRO/QSnBnPGmDRNmVGbaVjCeasBqpvmLap46sDzVguR4e6HJ/z9Y9unwxRHRoHYLSjQo&#10;1OiZD4G8NQNZRHp660uMerIYFwY8xtBUqrePhn3zRJtNB3rH750zfcehwfSm8WZ2dXXE8RGk7j+a&#10;Bp+BfTAJaGiditwhGwTRUabjRZqYCsPDYr5aTOfoYugrlvnNImmXQXm+bZ0P77lRJG4q6lD6hA6H&#10;Rx9iNlCeQ+Jj3kjRbIWUyXC7eiMdOQC2yTZ9qYAXYVKTvqKreTEfCfgrRJ6+P0EoEbDfpVAVXV6C&#10;oIy0vdNN6sYAQo57TFnqE4+RupHEMNTDqNhZnto0RyTWmbG9cRxx0xn3g5IeW7ui/vseHKdEftAo&#10;zmo6m8VZSMZsvijQcNee+toDmiFURQMl43YTxvnZWyd2Hb50bod7FHQrEtdR+TGrU/rYvkmC06jF&#10;+bi2U9SvH8L6JwAAAP//AwBQSwMEFAAGAAgAAAAhAA07YK/dAAAACQEAAA8AAABkcnMvZG93bnJl&#10;di54bWxMj8FOwzAMhu9IvENkJC4TS8doO0rTCSbtxGllu2eNaSsapyTZ1r095gRH+//0+3O5nuwg&#10;zuhD70jBYp6AQGqc6alVsP/YPqxAhKjJ6MERKrhigHV1e1PqwrgL7fBcx1ZwCYVCK+hiHAspQ9Oh&#10;1WHuRiTOPp23OvLoW2m8vnC5HeRjkmTS6p74QqdH3HTYfNUnqyD7rpez94OZ0e66ffONTc1mnyp1&#10;fze9voCIOMU/GH71WR0qdjq6E5kgBgXLJM8Z5SB9AsFAvsh4cVSQPmcgq1L+/6D6AQAA//8DAFBL&#10;AQItABQABgAIAAAAIQC2gziS/gAAAOEBAAATAAAAAAAAAAAAAAAAAAAAAABbQ29udGVudF9UeXBl&#10;c10ueG1sUEsBAi0AFAAGAAgAAAAhADj9If/WAAAAlAEAAAsAAAAAAAAAAAAAAAAALwEAAF9yZWxz&#10;Ly5yZWxzUEsBAi0AFAAGAAgAAAAhAI0xNgsrAgAAWAQAAA4AAAAAAAAAAAAAAAAALgIAAGRycy9l&#10;Mm9Eb2MueG1sUEsBAi0AFAAGAAgAAAAhAA07YK/dAAAACQEAAA8AAAAAAAAAAAAAAAAAhQQAAGRy&#10;cy9kb3ducmV2LnhtbFBLBQYAAAAABAAEAPMAAACPBQAAAAA=&#10;">
                <v:textbox style="mso-fit-shape-to-text:t">
                  <w:txbxContent>
                    <w:p w:rsidR="00900877" w:rsidRPr="00A97A7E" w:rsidRDefault="00900877" w:rsidP="00226DAB">
                      <w:pPr>
                        <w:jc w:val="center"/>
                        <w:rPr>
                          <w:b/>
                          <w:szCs w:val="24"/>
                        </w:rPr>
                      </w:pPr>
                      <w:r w:rsidRPr="00A97A7E">
                        <w:rPr>
                          <w:b/>
                          <w:szCs w:val="24"/>
                        </w:rPr>
                        <w:t>Student</w:t>
                      </w:r>
                    </w:p>
                  </w:txbxContent>
                </v:textbox>
              </v:shape>
            </w:pict>
          </mc:Fallback>
        </mc:AlternateContent>
      </w:r>
    </w:p>
    <w:p w:rsidR="00226DAB" w:rsidRDefault="00226DAB" w:rsidP="00226DAB">
      <w:pPr>
        <w:pStyle w:val="Heading4"/>
        <w:rPr>
          <w:rFonts w:cs="PMGDLI+Arial,Bold"/>
          <w:b w:val="0"/>
          <w:bCs/>
          <w:color w:val="000000"/>
          <w:sz w:val="22"/>
          <w:szCs w:val="22"/>
        </w:rPr>
      </w:pPr>
    </w:p>
    <w:p w:rsidR="00226DAB" w:rsidRDefault="00A91120" w:rsidP="00226DAB">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115570</wp:posOffset>
                </wp:positionV>
                <wp:extent cx="286385" cy="291465"/>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91465"/>
                        </a:xfrm>
                        <a:prstGeom prst="downArrow">
                          <a:avLst>
                            <a:gd name="adj1" fmla="val 50000"/>
                            <a:gd name="adj2" fmla="val 25443"/>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246pt;margin-top:9.1pt;width:22.5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nOgIAAJUEAAAOAAAAZHJzL2Uyb0RvYy54bWysVEuP0zAQviPxHyzfaZpsU7pR09WqyyKk&#10;BVZa4D61ncbgF7bbdP/9Tpy0tHBBiBycmcz4m8c3k+XNQSuyFz5Ia2qaT6aUCMMsl2Zb069f7t8s&#10;KAkRDAdljajpswj0ZvX61bJzlShsaxUXniCICVXnatrG6KosC6wVGsLEOmHQ2FivIaLqtxn30CG6&#10;Vlkxnc6zznruvGUiBPx6NxjpKuE3jWDxc9MEEYmqKeYW0+nTuenPbLWEauvBtZKNacA/ZKFBGgx6&#10;grqDCGTn5R9QWjJvg23ihFmd2aaRTKQasJp8+ls1Ty04kWrB5gR3alP4f7Ds0/7RE8mRuzklBjRy&#10;dLuLNoUmedE3qHOhQr8n9+j7EoN7sOxHIMauWzBbceu97VoBHNPKe//s4kKvBLxKNt1HyxEeED71&#10;6tB43QNiF8ghUfJ8okQcImH4sVjMrxYlJQxNxXU+m5cpAlTHy86H+F5YTXqhptx2JiWUIsD+IcRE&#10;Cx9rA/49p6TRClnegyLlFJ9xCs58inOfopzNrsawI2IG1TFwaolVkt9LpZLit5u18gThsZz0jJfD&#10;uZsypKvpdVmUKdULW/g7CC0jLo+SuqaLUxyoei7eGZ5GO4JUg4wpKzOS0/Mx8Lqx/Bm58XbYDNxk&#10;FAR8wzclHe5FTcPPHXhBifpgkGHkYNYvUlJm5dsCFX9u2ZxbwLDW4roh2CCu47B8O+fltsVYeare&#10;2H7oGhmP4zPkNaaLs4/SxXKd68nr199k9QIAAP//AwBQSwMEFAAGAAgAAAAhACDzvz/fAAAACQEA&#10;AA8AAABkcnMvZG93bnJldi54bWxMj0FPwkAUhO8m/ofNM/Em21YErN0SQ6ISOFE4eFy6z7bafdt0&#10;F1r+Pc+THiczmfkmW462FWfsfeNIQTyJQCCVzjRUKTjs3x4WIHzQZHTrCBVc0MMyv73JdGrcQDs8&#10;F6ESXEI+1QrqELpUSl/WaLWfuA6JvS/XWx1Y9pU0vR643LYyiaKZtLohXqh1h6say5/iZBXst5+0&#10;2rwXnT1cvudhQ1Wz/hiUur8bX19ABBzDXxh+8RkdcmY6uhMZL1oF0+eEvwQ2FgkIDjw9zmMQRwWz&#10;aQwyz+T/B/kVAAD//wMAUEsBAi0AFAAGAAgAAAAhALaDOJL+AAAA4QEAABMAAAAAAAAAAAAAAAAA&#10;AAAAAFtDb250ZW50X1R5cGVzXS54bWxQSwECLQAUAAYACAAAACEAOP0h/9YAAACUAQAACwAAAAAA&#10;AAAAAAAAAAAvAQAAX3JlbHMvLnJlbHNQSwECLQAUAAYACAAAACEAmoL7JzoCAACVBAAADgAAAAAA&#10;AAAAAAAAAAAuAgAAZHJzL2Uyb0RvYy54bWxQSwECLQAUAAYACAAAACEAIPO/P98AAAAJAQAADwAA&#10;AAAAAAAAAAAAAACUBAAAZHJzL2Rvd25yZXYueG1sUEsFBgAAAAAEAAQA8wAAAKAFAAAAAA==&#10;" fillcolor="black">
                <v:textbox style="layout-flow:vertical-ideographic"/>
              </v:shape>
            </w:pict>
          </mc:Fallback>
        </mc:AlternateContent>
      </w:r>
    </w:p>
    <w:p w:rsidR="00226DAB" w:rsidRDefault="00226DAB" w:rsidP="00226DAB"/>
    <w:p w:rsidR="00226DAB" w:rsidRDefault="00A91120" w:rsidP="00226DAB">
      <w:pPr>
        <w:jc w:val="center"/>
      </w:pPr>
      <w:r>
        <w:rPr>
          <w:rFonts w:cs="PMGDLI+Arial,Bold"/>
          <w:b/>
          <w:bCs/>
          <w:noProof/>
          <w:color w:val="000000"/>
          <w:szCs w:val="22"/>
        </w:rPr>
        <mc:AlternateContent>
          <mc:Choice Requires="wps">
            <w:drawing>
              <wp:anchor distT="0" distB="0" distL="114300" distR="114300" simplePos="0" relativeHeight="251656192" behindDoc="0" locked="0" layoutInCell="1" allowOverlap="1">
                <wp:simplePos x="0" y="0"/>
                <wp:positionH relativeFrom="column">
                  <wp:posOffset>1990725</wp:posOffset>
                </wp:positionH>
                <wp:positionV relativeFrom="paragraph">
                  <wp:posOffset>117475</wp:posOffset>
                </wp:positionV>
                <wp:extent cx="2560320" cy="28067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900877" w:rsidRPr="00A97A7E" w:rsidRDefault="00900877" w:rsidP="00226DAB">
                            <w:pPr>
                              <w:jc w:val="center"/>
                              <w:rPr>
                                <w:b/>
                                <w:szCs w:val="24"/>
                              </w:rPr>
                            </w:pPr>
                            <w:r w:rsidRPr="00A97A7E">
                              <w:rPr>
                                <w:b/>
                                <w:szCs w:val="24"/>
                              </w:rPr>
                              <w:t>Instructor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8" type="#_x0000_t202" style="position:absolute;left:0;text-align:left;margin-left:156.75pt;margin-top:9.25pt;width:201.6pt;height:22.1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xhKwIAAFgEAAAOAAAAZHJzL2Uyb0RvYy54bWysVNtu2zAMfR+wfxD0vtjxkjQ14hRdugwD&#10;ugvQ7gNoWY6F6TZJid19fSk5yYJuexnmB0ESqUPyHNKrm0FJcuDOC6MrOp3klHDNTCP0rqLfHrdv&#10;lpT4ALoBaTSv6BP39Gb9+tWqtyUvTGdkwx1BEO3L3la0C8GWWeZZxxX4ibFco7E1TkHAo9tljYMe&#10;0ZXMijxfZL1xjXWGce/x9m400nXCb1vOwpe29TwQWVHMLaTVpbWOa7ZeQblzYDvBjmnAP2ShQGgM&#10;eoa6gwBk78RvUEowZ7xpw4QZlZm2FYynGrCaaf6imocOLE+1IDnenmny/w+WfT58dUQ0qN2cEg0K&#10;NXrkQyDvzECWkZ7e+hK9Hiz6hQGv0TWV6u29Yd890WbTgd7xW+dM33FoML1pfJldPB1xfASp+0+m&#10;wTCwDyYBDa1TkTtkgyA6yvR0liamwvCymC/ytwWaGNqKZb64StplUJ5eW+fDB24UiZuKOpQ+ocPh&#10;3oeYDZQnlxjMGymarZAyHdyu3khHDoBtsk1fKuCFm9Skr+j1vJiPBPwVIk/fnyCUCNjvUqiKLs9O&#10;UEba3usmdWMAIcc9piz1kcdI3UhiGOohKVac5KlN84TEOjO2N44jbjrjflLSY2tX1P/Yg+OUyI8a&#10;xbmezmZxFtJhNr+KtLpLS31pAc0QqqKBknG7CeP87K0Tuw4jndrhFgXdisR1VH7M6pg+tm+S4Dhq&#10;cT4uz8nr1w9h/QwAAP//AwBQSwMEFAAGAAgAAAAhANv9EqXdAAAACQEAAA8AAABkcnMvZG93bnJl&#10;di54bWxMj8FOg0AQhu8mvsNmTLzZBarQIEvTEL02aWvidcqOgLK7yC4U397xZE+Tyf/ln2+K7WJ6&#10;MdPoO2cVxKsIBNna6c42Ct5Orw8bED6g1dg7Swp+yMO2vL0pMNfuYg80H0MjuMT6HBW0IQy5lL5u&#10;yaBfuYEsZx9uNBh4HRupR7xwuellEkWpNNhZvtDiQFVL9ddxMgqmU7WbD1Xy+T7v9eM+fUGD/bdS&#10;93fL7hlEoCX8w/Cnz+pQstPZTVZ70StYx+snRjnY8GQgi9MMxFlBmmQgy0Jef1D+AgAA//8DAFBL&#10;AQItABQABgAIAAAAIQC2gziS/gAAAOEBAAATAAAAAAAAAAAAAAAAAAAAAABbQ29udGVudF9UeXBl&#10;c10ueG1sUEsBAi0AFAAGAAgAAAAhADj9If/WAAAAlAEAAAsAAAAAAAAAAAAAAAAALwEAAF9yZWxz&#10;Ly5yZWxzUEsBAi0AFAAGAAgAAAAhAM7rLGErAgAAWAQAAA4AAAAAAAAAAAAAAAAALgIAAGRycy9l&#10;Mm9Eb2MueG1sUEsBAi0AFAAGAAgAAAAhANv9EqXdAAAACQEAAA8AAAAAAAAAAAAAAAAAhQQAAGRy&#10;cy9kb3ducmV2LnhtbFBLBQYAAAAABAAEAPMAAACPBQAAAAA=&#10;">
                <v:textbox style="mso-fit-shape-to-text:t">
                  <w:txbxContent>
                    <w:p w:rsidR="00900877" w:rsidRPr="00A97A7E" w:rsidRDefault="00900877" w:rsidP="00226DAB">
                      <w:pPr>
                        <w:jc w:val="center"/>
                        <w:rPr>
                          <w:b/>
                          <w:szCs w:val="24"/>
                        </w:rPr>
                      </w:pPr>
                      <w:r w:rsidRPr="00A97A7E">
                        <w:rPr>
                          <w:b/>
                          <w:szCs w:val="24"/>
                        </w:rPr>
                        <w:t>Instructor</w:t>
                      </w:r>
                    </w:p>
                  </w:txbxContent>
                </v:textbox>
              </v:shape>
            </w:pict>
          </mc:Fallback>
        </mc:AlternateContent>
      </w:r>
    </w:p>
    <w:p w:rsidR="00226DAB" w:rsidRDefault="00226DAB" w:rsidP="00226DAB"/>
    <w:p w:rsidR="00226DAB" w:rsidRPr="00A97A7E" w:rsidRDefault="00A91120" w:rsidP="00226DAB">
      <w:r>
        <w:rPr>
          <w:rFonts w:cs="PMGDLI+Arial,Bold"/>
          <w:b/>
          <w:bCs/>
          <w:noProof/>
          <w:color w:val="000000"/>
          <w:szCs w:val="22"/>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108585</wp:posOffset>
                </wp:positionV>
                <wp:extent cx="286385" cy="325755"/>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25755"/>
                        </a:xfrm>
                        <a:prstGeom prst="downArrow">
                          <a:avLst>
                            <a:gd name="adj1" fmla="val 50000"/>
                            <a:gd name="adj2" fmla="val 2843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46pt;margin-top:8.55pt;width:22.5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2JOwIAAJUEAAAOAAAAZHJzL2Uyb0RvYy54bWysVN1v0zAQf0fif7D8ztKkzdpFS6dpYwhp&#10;wKQB71fbaQz+wnab9r/n4qQlgxeEyINzlzv/7uN3l+ubg1ZkL3yQ1tQ0v5hRIgyzXJptTb98fniz&#10;oiREMByUNaKmRxHozfr1q+vOVaKwrVVceIIgJlSdq2kbo6uyLLBWaAgX1gmDxsZ6DRFVv824hw7R&#10;tcqK2ewy66znzlsmQsCv94ORrhN+0wgWPzVNEJGommJuMZ0+nZv+zNbXUG09uFayMQ34hyw0SINB&#10;z1D3EIHsvPwDSkvmbbBNvGBWZ7ZpJBOpBqwmn/1WzXMLTqRasDnBndsU/h8s+7h/8kRy5G5BiQGN&#10;HN3uok2hST7vG9S5UKHfs3vyfYnBPVr2PRBj71owW3Hrve1aARzTynv/7MWFXgl4lWy6D5YjPCB8&#10;6tWh8boHxC6QQ6LkeKZEHCJh+LFYXc5XJSUMTfOiXJZligDV6bLzIb4TVpNeqCm3nUkJpQiwfwwx&#10;0cLH2oB/yylptEKW96BIOcNnnIKJTzH1KVaL+XIMOyJmUJ0Cp5ZYJfmDVCopfru5U54gPJaTnvFy&#10;mLopQ7qaXpVFmVJ9YQt/B6FlxOVRUtd0dY4DVc/FW8PTaEeQapAxZWVGcno+Bl43lh+RG2+HzcBN&#10;RkHAV3xT0uFe1DT82IEXlKj3Bhm+yheLfpGSsiiXBSp+atlMLWBYa3HdEGwQ7+KwfDvn5bbFWHmq&#10;3th+6BoZT+Mz5DWmi7OP0ovlmurJ69ffZP0TAAD//wMAUEsDBBQABgAIAAAAIQAu/Hde3wAAAAkB&#10;AAAPAAAAZHJzL2Rvd25yZXYueG1sTI/NbsIwEITvlfoO1lbqrThQCjTEQRVSfwQnAoceTbwkgXgd&#10;xYaEt+9yKrcdzWj2m2TR21pcsPWVIwXDQQQCKXemokLBbvv5MgPhgyaja0eo4IoeFunjQ6Jj4zra&#10;4CULheAS8rFWUIbQxFL6vESr/cA1SOwdXGt1YNkW0rS643Jby1EUTaTVFfGHUje4LDE/ZWerYLv+&#10;peXqK2vs7nqchhUV1c93p9TzU/8xBxGwD/9huOEzOqTMtHdnMl7UCsbvI94S2JgOQXDg7fV27BVM&#10;ZmOQaSLvF6R/AAAA//8DAFBLAQItABQABgAIAAAAIQC2gziS/gAAAOEBAAATAAAAAAAAAAAAAAAA&#10;AAAAAABbQ29udGVudF9UeXBlc10ueG1sUEsBAi0AFAAGAAgAAAAhADj9If/WAAAAlAEAAAsAAAAA&#10;AAAAAAAAAAAALwEAAF9yZWxzLy5yZWxzUEsBAi0AFAAGAAgAAAAhAIo9PYk7AgAAlQQAAA4AAAAA&#10;AAAAAAAAAAAALgIAAGRycy9lMm9Eb2MueG1sUEsBAi0AFAAGAAgAAAAhAC78d17fAAAACQEAAA8A&#10;AAAAAAAAAAAAAAAAlQQAAGRycy9kb3ducmV2LnhtbFBLBQYAAAAABAAEAPMAAAChBQAAAAA=&#10;" fillcolor="black">
                <v:textbox style="layout-flow:vertical-ideographic"/>
              </v:shape>
            </w:pict>
          </mc:Fallback>
        </mc:AlternateContent>
      </w:r>
    </w:p>
    <w:p w:rsidR="00226DAB" w:rsidRDefault="00226DAB" w:rsidP="00226DAB">
      <w:pPr>
        <w:pStyle w:val="Heading4"/>
        <w:rPr>
          <w:rFonts w:cs="PMGDLI+Arial,Bold"/>
          <w:b w:val="0"/>
          <w:bCs/>
          <w:color w:val="000000"/>
          <w:sz w:val="22"/>
          <w:szCs w:val="22"/>
        </w:rPr>
      </w:pPr>
      <w:r>
        <w:rPr>
          <w:rFonts w:cs="PMGDLI+Arial,Bold"/>
          <w:b w:val="0"/>
          <w:bCs/>
          <w:color w:val="000000"/>
          <w:sz w:val="22"/>
          <w:szCs w:val="22"/>
        </w:rPr>
        <w:t xml:space="preserve"> </w:t>
      </w:r>
    </w:p>
    <w:tbl>
      <w:tblPr>
        <w:tblW w:w="0" w:type="auto"/>
        <w:tblInd w:w="4341" w:type="dxa"/>
        <w:tblBorders>
          <w:top w:val="nil"/>
          <w:left w:val="nil"/>
          <w:bottom w:val="nil"/>
          <w:right w:val="nil"/>
        </w:tblBorders>
        <w:tblLook w:val="0000" w:firstRow="0" w:lastRow="0" w:firstColumn="0" w:lastColumn="0" w:noHBand="0" w:noVBand="0"/>
      </w:tblPr>
      <w:tblGrid>
        <w:gridCol w:w="236"/>
      </w:tblGrid>
      <w:tr w:rsidR="00226DAB" w:rsidTr="000A56A3">
        <w:trPr>
          <w:trHeight w:val="80"/>
        </w:trPr>
        <w:tc>
          <w:tcPr>
            <w:tcW w:w="236" w:type="dxa"/>
          </w:tcPr>
          <w:p w:rsidR="00226DAB" w:rsidRDefault="00A91120" w:rsidP="00430954">
            <w:r>
              <w:rPr>
                <w:rFonts w:cs="PMGDLI+Arial,Bold"/>
                <w:b/>
                <w:bCs/>
                <w:noProof/>
                <w:color w:val="000000"/>
                <w:szCs w:val="22"/>
              </w:rPr>
              <mc:AlternateContent>
                <mc:Choice Requires="wps">
                  <w:drawing>
                    <wp:anchor distT="0" distB="0" distL="114300" distR="114300" simplePos="0" relativeHeight="251657216" behindDoc="0" locked="0" layoutInCell="1" allowOverlap="1" wp14:anchorId="75FFA70A" wp14:editId="6BB820A4">
                      <wp:simplePos x="0" y="0"/>
                      <wp:positionH relativeFrom="column">
                        <wp:posOffset>-766445</wp:posOffset>
                      </wp:positionH>
                      <wp:positionV relativeFrom="paragraph">
                        <wp:posOffset>133985</wp:posOffset>
                      </wp:positionV>
                      <wp:extent cx="2560320" cy="2806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900877" w:rsidRPr="00A97A7E" w:rsidRDefault="00900877" w:rsidP="00226DAB">
                                  <w:pPr>
                                    <w:jc w:val="center"/>
                                    <w:rPr>
                                      <w:b/>
                                      <w:szCs w:val="24"/>
                                    </w:rPr>
                                  </w:pPr>
                                  <w:r w:rsidRPr="00A97A7E">
                                    <w:rPr>
                                      <w:b/>
                                      <w:szCs w:val="24"/>
                                    </w:rPr>
                                    <w:t>Department Chair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60.35pt;margin-top:10.55pt;width:201.6pt;height:22.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mmLAIAAFgEAAAOAAAAZHJzL2Uyb0RvYy54bWysVNuO0zAQfUfiHyy/06TpZduo6WrpUoS0&#10;XKRdPmDiOImFYxvbbbJ8PWOnLdUCL4g8WLZnfGbmnJlsbodOkiO3TmhV0OkkpYQrpiuhmoJ+fdq/&#10;WVHiPKgKpFa8oM/c0dvt61eb3uQ8062WFbcEQZTLe1PQ1nuTJ4ljLe/ATbThCo21th14PNomqSz0&#10;iN7JJEvTZdJrWxmrGXcOb+9HI91G/LrmzH+ua8c9kQXF3HxcbVzLsCbbDeSNBdMKdkoD/iGLDoTC&#10;oBeoe/BADlb8BtUJZrXTtZ8w3SW6rgXjsQasZpq+qOaxBcNjLUiOMxea3P+DZZ+OXywRFWo3o0RB&#10;hxo98cGTt3og60BPb1yOXo8G/fyA1+gaS3XmQbNvjii9a0E1/M5a3bccKkxvGl4mV09HHBdAyv6j&#10;rjAMHLyOQENtu8AdskEQHWV6vkgTUmF4mS2W6SxDE0NbtkqXN1G7BPLza2Odf891R8KmoBalj+hw&#10;fHA+ZAP52SUEc1qKai+kjAfblDtpyRGwTfbxiwW8cJOK9AVdL7LFSMBfIdL4/QmiEx77XYquoKuL&#10;E+SBtneqit3oQchxjylLdeIxUDeS6IdyiIrNzvKUunpGYq0e2xvHETettj8o6bG1C+q+H8BySuQH&#10;heKsp/N5mIV4mC9uAq322lJeW0AxhCqop2Tc7vw4PwdjRdNipHM73KGgexG5DsqPWZ3Sx/aNEpxG&#10;LczH9Tl6/fohbH8CAAD//wMAUEsDBBQABgAIAAAAIQAy4nd73wAAAAoBAAAPAAAAZHJzL2Rvd25y&#10;ZXYueG1sTI/LTsMwEEX3SPyDNUjsWieGhiqNU1URbCu1RWI7jYckxY8QO2n4e8yKLkf36N4zxXY2&#10;mk00+M5ZCekyAUa2dqqzjYT309tiDcwHtAq1syThhzxsy/u7AnPlrvZA0zE0LJZYn6OENoQ+59zX&#10;LRn0S9eTjdmnGwyGeA4NVwNeY7nRXCRJxg12Ni602FPVUv11HI2E8VTtpkMlLh/TXj3vs1c0qL+l&#10;fHyYdxtggebwD8OfflSHMjqd3WiVZ1rCIhXJS2QliDQFFgmxFitgZwnZ6gl4WfDbF8pfAAAA//8D&#10;AFBLAQItABQABgAIAAAAIQC2gziS/gAAAOEBAAATAAAAAAAAAAAAAAAAAAAAAABbQ29udGVudF9U&#10;eXBlc10ueG1sUEsBAi0AFAAGAAgAAAAhADj9If/WAAAAlAEAAAsAAAAAAAAAAAAAAAAALwEAAF9y&#10;ZWxzLy5yZWxzUEsBAi0AFAAGAAgAAAAhACNSaaYsAgAAWAQAAA4AAAAAAAAAAAAAAAAALgIAAGRy&#10;cy9lMm9Eb2MueG1sUEsBAi0AFAAGAAgAAAAhADLid3vfAAAACgEAAA8AAAAAAAAAAAAAAAAAhgQA&#10;AGRycy9kb3ducmV2LnhtbFBLBQYAAAAABAAEAPMAAACSBQAAAAA=&#10;">
                      <v:textbox style="mso-fit-shape-to-text:t">
                        <w:txbxContent>
                          <w:p w:rsidR="00900877" w:rsidRPr="00A97A7E" w:rsidRDefault="00900877" w:rsidP="00226DAB">
                            <w:pPr>
                              <w:jc w:val="center"/>
                              <w:rPr>
                                <w:b/>
                                <w:szCs w:val="24"/>
                              </w:rPr>
                            </w:pPr>
                            <w:r w:rsidRPr="00A97A7E">
                              <w:rPr>
                                <w:b/>
                                <w:szCs w:val="24"/>
                              </w:rPr>
                              <w:t>Department Chair</w:t>
                            </w:r>
                          </w:p>
                        </w:txbxContent>
                      </v:textbox>
                    </v:shape>
                  </w:pict>
                </mc:Fallback>
              </mc:AlternateContent>
            </w:r>
          </w:p>
          <w:p w:rsidR="00226DAB" w:rsidRDefault="00226DAB" w:rsidP="00430954"/>
          <w:p w:rsidR="00226DAB" w:rsidRPr="00A97A7E" w:rsidRDefault="00A91120" w:rsidP="00430954">
            <w:r>
              <w:rPr>
                <w:rFonts w:cs="PMGDLI+Arial,Bold"/>
                <w:b/>
                <w:bCs/>
                <w:noProof/>
                <w:color w:val="000000"/>
                <w:szCs w:val="22"/>
              </w:rPr>
              <mc:AlternateContent>
                <mc:Choice Requires="wps">
                  <w:drawing>
                    <wp:anchor distT="0" distB="0" distL="114300" distR="114300" simplePos="0" relativeHeight="251662336" behindDoc="0" locked="0" layoutInCell="1" allowOverlap="1" wp14:anchorId="11C93715" wp14:editId="6F52CBB6">
                      <wp:simplePos x="0" y="0"/>
                      <wp:positionH relativeFrom="column">
                        <wp:posOffset>367030</wp:posOffset>
                      </wp:positionH>
                      <wp:positionV relativeFrom="paragraph">
                        <wp:posOffset>83185</wp:posOffset>
                      </wp:positionV>
                      <wp:extent cx="286385" cy="30480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04800"/>
                              </a:xfrm>
                              <a:prstGeom prst="downArrow">
                                <a:avLst>
                                  <a:gd name="adj1" fmla="val 50000"/>
                                  <a:gd name="adj2" fmla="val 26608"/>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8.9pt;margin-top:6.55pt;width:22.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rPgIAAJUEAAAOAAAAZHJzL2Uyb0RvYy54bWysVEtvEzEQviPxHyzfyT6ahHSVTVWlFCEV&#10;qFTgPrG9WYNf2E42/ffMejdpAheE8MGZ2Rl/8/hmsrw5aEX2wgdpTU2LSU6JMMxyabY1/frl/s2C&#10;khDBcFDWiJo+i0BvVq9fLTtXidK2VnHhCYKYUHWupm2MrsqywFqhIUysEwaNjfUaIqp+m3EPHaJr&#10;lZV5Ps8667nzlokQ8OvdYKSrhN80gsXPTRNEJKqmmFtMt0/3pr+z1RKqrQfXSjamAf+QhQZpMOgJ&#10;6g4ikJ2Xf0BpybwNtokTZnVmm0YykWrAaor8t2qeWnAi1YLNCe7UpvD/YNmn/aMnkiN3JSUGNHJ0&#10;u4s2hSbFtG9Q50KFfk/u0fclBvdg2Y9AjF23YLbi1nvbtQI4plX0/tnFg14J+JRsuo+WIzwgfOrV&#10;ofG6B8QukEOi5PlEiThEwvBjuZhfLWaUMDRd5dNFnijLoDo+dj7E98Jq0gs15bYzKaEUAfYPISZa&#10;+Fgb8O8FJY1WyPIeFJnleMYpOPPBXrz4lPN5vkiFQTUiYgLHwKklVkl+L5VKit9u1soThMdy0hkf&#10;h3M3ZUhX0+tZOUupXtjC30FoGXF5lNQ1xcbgGQrpuXhneBrtCFINMqaszEhOz8fA68byZ+TG22Ez&#10;cJNREPANfynpcC9qGn7uwAtK1AeDDF8X02m/SEmZzt6WqPhzy+bcAoa1FtcNwQZxHYfl2zkvty3G&#10;KlL1xvZD18h4HJ8hrzFdnH2ULpbrXE9eL/8mq18AAAD//wMAUEsDBBQABgAIAAAAIQBWBTrU3gAA&#10;AAgBAAAPAAAAZHJzL2Rvd25yZXYueG1sTI/NTsMwEITvSLyDtUjcqJMiWghxKlSJH5UTaQ8ct/GS&#10;BOJ1FG+b9O1xT3DcmdHMt/lqcp060hBazwbSWQKKuPK25drAbvt8cw8qCLLFzjMZOFGAVXF5kWNm&#10;/cgfdCylVrGEQ4YGGpE+0zpUDTkMM98TR+/LDw4lnkOt7YBjLHednifJQjtsOS402NO6oeqnPDgD&#10;2/dPXm9eyt7tTt9L2XDdvr2OxlxfTU+PoIQm+QvDGT+iQxGZ9v7ANqjOwN0ykkvUb1NQZz+ZP4Da&#10;G1ikKegi1/8fKH4BAAD//wMAUEsBAi0AFAAGAAgAAAAhALaDOJL+AAAA4QEAABMAAAAAAAAAAAAA&#10;AAAAAAAAAFtDb250ZW50X1R5cGVzXS54bWxQSwECLQAUAAYACAAAACEAOP0h/9YAAACUAQAACwAA&#10;AAAAAAAAAAAAAAAvAQAAX3JlbHMvLnJlbHNQSwECLQAUAAYACAAAACEATKmVaz4CAACVBAAADgAA&#10;AAAAAAAAAAAAAAAuAgAAZHJzL2Uyb0RvYy54bWxQSwECLQAUAAYACAAAACEAVgU61N4AAAAIAQAA&#10;DwAAAAAAAAAAAAAAAACYBAAAZHJzL2Rvd25yZXYueG1sUEsFBgAAAAAEAAQA8wAAAKMFAAAAAA==&#10;" fillcolor="black">
                      <v:textbox style="layout-flow:vertical-ideographic"/>
                    </v:shape>
                  </w:pict>
                </mc:Fallback>
              </mc:AlternateContent>
            </w:r>
          </w:p>
          <w:p w:rsidR="00226DAB" w:rsidRDefault="00226DAB" w:rsidP="00430954">
            <w:pPr>
              <w:pStyle w:val="Heading5"/>
              <w:jc w:val="center"/>
              <w:rPr>
                <w:rFonts w:cs="PMGDLI+Arial,Bold"/>
                <w:b w:val="0"/>
                <w:bCs/>
                <w:color w:val="000000"/>
                <w:szCs w:val="22"/>
              </w:rPr>
            </w:pPr>
          </w:p>
          <w:p w:rsidR="00226DAB" w:rsidRDefault="00A91120" w:rsidP="00430954">
            <w:pPr>
              <w:pStyle w:val="Heading5"/>
              <w:jc w:val="center"/>
              <w:rPr>
                <w:rFonts w:cs="PMGDLI+Arial,Bold"/>
                <w:b w:val="0"/>
                <w:bCs/>
                <w:color w:val="000000"/>
                <w:szCs w:val="22"/>
              </w:rPr>
            </w:pPr>
            <w:r>
              <w:rPr>
                <w:rFonts w:cs="PMGDLI+Arial,Bold"/>
                <w:b w:val="0"/>
                <w:bCs/>
                <w:noProof/>
                <w:color w:val="000000"/>
                <w:szCs w:val="22"/>
              </w:rPr>
              <mc:AlternateContent>
                <mc:Choice Requires="wps">
                  <w:drawing>
                    <wp:anchor distT="0" distB="0" distL="114300" distR="114300" simplePos="0" relativeHeight="251658240" behindDoc="0" locked="0" layoutInCell="1" allowOverlap="1" wp14:anchorId="565DEFF7" wp14:editId="6CCBB151">
                      <wp:simplePos x="0" y="0"/>
                      <wp:positionH relativeFrom="column">
                        <wp:posOffset>-766445</wp:posOffset>
                      </wp:positionH>
                      <wp:positionV relativeFrom="paragraph">
                        <wp:posOffset>146685</wp:posOffset>
                      </wp:positionV>
                      <wp:extent cx="2560320" cy="28067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900877" w:rsidRPr="00A97A7E" w:rsidRDefault="00900877" w:rsidP="00226DAB">
                                  <w:pPr>
                                    <w:jc w:val="center"/>
                                    <w:rPr>
                                      <w:b/>
                                    </w:rPr>
                                  </w:pPr>
                                  <w:r w:rsidRPr="00A97A7E">
                                    <w:rPr>
                                      <w:b/>
                                    </w:rPr>
                                    <w:t>CoLA Petitions Committee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0" type="#_x0000_t202" style="position:absolute;left:0;text-align:left;margin-left:-60.35pt;margin-top:11.55pt;width:201.6pt;height:2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SILQIAAFkEAAAOAAAAZHJzL2Uyb0RvYy54bWysVNtu2zAMfR+wfxD0vviyJE2NOEWXLsOA&#10;7gK0+wBalm1hsqRJSuzu60fJSRp028swPwiSSB2S55Be34y9JAdundCqpNkspYQrpmuh2pJ+e9y9&#10;WVHiPKgapFa8pE/c0ZvN61frwRQ8152WNbcEQZQrBlPSzntTJIljHe/BzbThCo2Ntj14PNo2qS0M&#10;iN7LJE/TZTJoWxurGXcOb+8mI91E/KbhzH9pGsc9kSXF3HxcbVyrsCabNRStBdMJdkwD/iGLHoTC&#10;oGeoO/BA9lb8BtULZrXTjZ8x3Se6aQTjsQasJktfVPPQgeGxFiTHmTNN7v/Bss+Hr5aIGrXLKFHQ&#10;o0aPfPTknR5JFvkZjCvQ7cGgox/xHn1jrc7ca/bdEaW3HaiW31qrh45Djfllgdnk4mlQxBUugFTD&#10;J11jHNh7HYHGxvaBPKSDIDrq9HTWJuTC8DJfLNO3OZoY2vJVuryKySVQnF4b6/wHrnsSNiW1qH1E&#10;h8O98yEbKE4uIZjTUtQ7IWU82LbaSksOgH2yi18s4IWbVGQo6fUiX0wE/BUijd+fIHrhseGl6Eu6&#10;OjtBEWh7r+rYjh6EnPaYslRHHgN1E4l+rMYo2TwECLRWun5CYq2e+hvnETedtj8pGbC3S+p+7MFy&#10;SuRHheJcZ/N5GIZ4mC+uAq320lJdWkAxhCqpp2Tabv00QHtjRdthpFM73KKgOxG5fs7qmD72b5Tg&#10;OGthQC7P0ev5j7D5BQAA//8DAFBLAwQUAAYACAAAACEAwbwoa98AAAAKAQAADwAAAGRycy9kb3du&#10;cmV2LnhtbEyPy07DMBBF90j8gzVI7FonLqRVGqeqIthWaovEdhoPSYofIXbS8PeYFSxH9+jeM8Vu&#10;NppNNPjOWQnpMgFGtnaqs42Et/PrYgPMB7QKtbMk4Zs87Mr7uwJz5W72SNMpNCyWWJ+jhDaEPufc&#10;1y0Z9EvXk43ZhxsMhngODVcD3mK50VwkScYNdjYutNhT1VL9eRqNhPFc7adjJa7v00E9HbIXNKi/&#10;pHx8mPdbYIHm8AfDr35UhzI6XdxolWdawiIVyTqyEsQqBRYJsRHPwC4SsvUKeFnw/y+UPwAAAP//&#10;AwBQSwECLQAUAAYACAAAACEAtoM4kv4AAADhAQAAEwAAAAAAAAAAAAAAAAAAAAAAW0NvbnRlbnRf&#10;VHlwZXNdLnhtbFBLAQItABQABgAIAAAAIQA4/SH/1gAAAJQBAAALAAAAAAAAAAAAAAAAAC8BAABf&#10;cmVscy8ucmVsc1BLAQItABQABgAIAAAAIQBtcrSILQIAAFkEAAAOAAAAAAAAAAAAAAAAAC4CAABk&#10;cnMvZTJvRG9jLnhtbFBLAQItABQABgAIAAAAIQDBvChr3wAAAAoBAAAPAAAAAAAAAAAAAAAAAIcE&#10;AABkcnMvZG93bnJldi54bWxQSwUGAAAAAAQABADzAAAAkwUAAAAA&#10;">
                      <v:textbox style="mso-fit-shape-to-text:t">
                        <w:txbxContent>
                          <w:p w:rsidR="00900877" w:rsidRPr="00A97A7E" w:rsidRDefault="00900877" w:rsidP="00226DAB">
                            <w:pPr>
                              <w:jc w:val="center"/>
                              <w:rPr>
                                <w:b/>
                              </w:rPr>
                            </w:pPr>
                            <w:r w:rsidRPr="00A97A7E">
                              <w:rPr>
                                <w:b/>
                              </w:rPr>
                              <w:t>CoLA Petitions Committee</w:t>
                            </w:r>
                          </w:p>
                        </w:txbxContent>
                      </v:textbox>
                    </v:shape>
                  </w:pict>
                </mc:Fallback>
              </mc:AlternateContent>
            </w:r>
          </w:p>
          <w:p w:rsidR="00226DAB" w:rsidRDefault="00226DAB" w:rsidP="00430954">
            <w:pPr>
              <w:pStyle w:val="Heading5"/>
              <w:jc w:val="center"/>
              <w:rPr>
                <w:rFonts w:cs="PMGDLI+Arial,Bold"/>
                <w:b w:val="0"/>
                <w:bCs/>
                <w:color w:val="000000"/>
                <w:szCs w:val="22"/>
              </w:rPr>
            </w:pPr>
          </w:p>
          <w:p w:rsidR="00226DAB" w:rsidRDefault="00A91120" w:rsidP="00430954">
            <w:r>
              <w:rPr>
                <w:rFonts w:cs="PMGDLI+Arial,Bold"/>
                <w:b/>
                <w:bCs/>
                <w:noProof/>
                <w:color w:val="000000"/>
                <w:szCs w:val="22"/>
              </w:rPr>
              <mc:AlternateContent>
                <mc:Choice Requires="wps">
                  <w:drawing>
                    <wp:anchor distT="0" distB="0" distL="114300" distR="114300" simplePos="0" relativeHeight="251663360" behindDoc="0" locked="0" layoutInCell="1" allowOverlap="1" wp14:anchorId="5D5E616B" wp14:editId="08CC1C6B">
                      <wp:simplePos x="0" y="0"/>
                      <wp:positionH relativeFrom="column">
                        <wp:posOffset>367030</wp:posOffset>
                      </wp:positionH>
                      <wp:positionV relativeFrom="paragraph">
                        <wp:posOffset>133985</wp:posOffset>
                      </wp:positionV>
                      <wp:extent cx="286385" cy="31369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13690"/>
                              </a:xfrm>
                              <a:prstGeom prst="downArrow">
                                <a:avLst>
                                  <a:gd name="adj1" fmla="val 50000"/>
                                  <a:gd name="adj2" fmla="val 2738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8.9pt;margin-top:10.55pt;width:22.5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U2PAIAAJUEAAAOAAAAZHJzL2Uyb0RvYy54bWysVEuP0zAQviPxHyzfaZr0sW3UdLXqsghp&#10;gZUWuE9tpzH4he023X/PxElLCxeEyMGZyYy/eXwzWd0etSIH4YO0pqL5aEyJMMxyaXYV/fL54c2C&#10;khDBcFDWiIq+iEBv169frVpXisI2VnHhCYKYULauok2MrsyywBqhIYysEwaNtfUaIqp+l3EPLaJr&#10;lRXj8TxrrefOWyZCwK/3vZGuE35dCxY/1XUQkaiKYm4xnT6d2+7M1isodx5cI9mQBvxDFhqkwaBn&#10;qHuIQPZe/gGlJfM22DqOmNWZrWvJRKoBq8nHv1Xz3IATqRZsTnDnNoX/B8s+Hp48kRy5w/YY0MjR&#10;3T7aFJrks65BrQsl+j27J9+VGNyjZd8DMXbTgNmJO+9t2wjgmFbe+WdXFzol4FWybT9YjvCA8KlX&#10;x9rrDhC7QI6JkpczJeIYCcOPxWI+WcwoYWia5JP5MlGWQXm67HyI74TVpBMqym1rUkIpAhweQ0y0&#10;8KE24N9ySmqtkOUDKDIb4zNMwYVPcelT3EwW01QYlAMiJnAKnFpileQPUqmk+N12ozxBeCwnPcPl&#10;cOmmDGkrupwVs5TqlS38HYSWEZdHSV3RxTkOlB0Xbw1Pox1Bql7GlJUZyOn46HndWv6C3HjbbwZu&#10;MgoCvuKbkhb3oqLhxx68oES9N8jwMp9Ou0VKynR2U6DiLy3bSwsY1lhcNwTrxU3sl2/vvNw1GCtP&#10;1RvbDV0t42l8+ryGdHH2Ubparks9ef36m6x/AgAA//8DAFBLAwQUAAYACAAAACEAdJiWUN4AAAAI&#10;AQAADwAAAGRycy9kb3ducmV2LnhtbEyPzU7DMBCE70i8g7VI3KidSCUQsqlQJX5UTk174OjGSxKI&#10;11HsNunb457gOJrRzDfFara9ONHoO8cIyUKBIK6d6bhB2O9e7h5A+KDZ6N4xIZzJw6q8vip0btzE&#10;WzpVoRGxhH2uEdoQhlxKX7dktV+4gTh6X260OkQ5NtKMeorltpepUvfS6o7jQqsHWrdU/1RHi7D7&#10;+OT15rUa7P78nYUNN93724R4ezM/P4EINIe/MFzwIzqUkengjmy86BGWWSQPCGmSgLj4Kn0EcUDI&#10;1BJkWcj/B8pfAAAA//8DAFBLAQItABQABgAIAAAAIQC2gziS/gAAAOEBAAATAAAAAAAAAAAAAAAA&#10;AAAAAABbQ29udGVudF9UeXBlc10ueG1sUEsBAi0AFAAGAAgAAAAhADj9If/WAAAAlAEAAAsAAAAA&#10;AAAAAAAAAAAALwEAAF9yZWxzLy5yZWxzUEsBAi0AFAAGAAgAAAAhAMfxJTY8AgAAlQQAAA4AAAAA&#10;AAAAAAAAAAAALgIAAGRycy9lMm9Eb2MueG1sUEsBAi0AFAAGAAgAAAAhAHSYllDeAAAACAEAAA8A&#10;AAAAAAAAAAAAAAAAlgQAAGRycy9kb3ducmV2LnhtbFBLBQYAAAAABAAEAPMAAAChBQAAAAA=&#10;" fillcolor="black">
                      <v:textbox style="layout-flow:vertical-ideographic"/>
                    </v:shape>
                  </w:pict>
                </mc:Fallback>
              </mc:AlternateContent>
            </w:r>
          </w:p>
          <w:p w:rsidR="00226DAB" w:rsidRDefault="00226DAB" w:rsidP="00430954"/>
          <w:p w:rsidR="00226DAB" w:rsidRPr="00A97A7E" w:rsidRDefault="00A91120" w:rsidP="00430954">
            <w:r>
              <w:rPr>
                <w:rFonts w:cs="PMGDLI+Arial,Bold"/>
                <w:b/>
                <w:bCs/>
                <w:noProof/>
                <w:color w:val="000000"/>
                <w:szCs w:val="22"/>
              </w:rPr>
              <mc:AlternateContent>
                <mc:Choice Requires="wps">
                  <w:drawing>
                    <wp:anchor distT="0" distB="0" distL="114300" distR="114300" simplePos="0" relativeHeight="251659264" behindDoc="0" locked="0" layoutInCell="1" allowOverlap="1" wp14:anchorId="196AE07B" wp14:editId="34329D96">
                      <wp:simplePos x="0" y="0"/>
                      <wp:positionH relativeFrom="column">
                        <wp:posOffset>-718820</wp:posOffset>
                      </wp:positionH>
                      <wp:positionV relativeFrom="paragraph">
                        <wp:posOffset>154305</wp:posOffset>
                      </wp:positionV>
                      <wp:extent cx="2560320" cy="28067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900877" w:rsidRPr="00A97A7E" w:rsidRDefault="00900877" w:rsidP="00226DAB">
                                  <w:pPr>
                                    <w:jc w:val="center"/>
                                    <w:rPr>
                                      <w:b/>
                                    </w:rPr>
                                  </w:pPr>
                                  <w:r w:rsidRPr="00A97A7E">
                                    <w:rPr>
                                      <w:b/>
                                    </w:rPr>
                                    <w:t>CoLA Dean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31" type="#_x0000_t202" style="position:absolute;margin-left:-56.6pt;margin-top:12.15pt;width:201.6pt;height:2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GMLgIAAFgEAAAOAAAAZHJzL2Uyb0RvYy54bWysVNuO2yAQfa/Uf0C8N3bcJJu14qy22aaq&#10;tL1Iu/0AjHGMCgwFEnv79TvgJE1vL1X9gIAZzsycM+PVzaAVOQjnJZiKTic5JcJwaKTZVfTL4/bV&#10;khIfmGmYAiMq+iQ8vVm/fLHqbSkK6EA1whEEMb7sbUW7EGyZZZ53QjM/ASsMGltwmgU8ul3WONYj&#10;ulZZkeeLrAfXWAdceI+3d6ORrhN+2woePrWtF4GoimJuIa0urXVcs/WKlTvHbCf5MQ32D1loJg0G&#10;PUPdscDI3snfoLTkDjy0YcJBZ9C2kotUA1YzzX+p5qFjVqRakBxvzzT5/wfLPx4+OyKbil5TYphG&#10;iR7FEMgbGMh0GunprS/R68GiXxjwHmVOpXp7D/yrJwY2HTM7cesc9J1gDaaXXmYXT0ccH0Hq/gM0&#10;GIftAySgoXU6codsEERHmZ7O0sRcOF4W80X+ukATR1uxzBdXSbuMlafX1vnwToAmcVNRh9IndHa4&#10;9wHrQNeTSwzmQclmK5VKB7erN8qRA8M22aYvlo5PfnJThvRI1LyYjwT8FSJP358gtAzY70rqii7P&#10;TqyMtL01TerGwKQa9xhfGUwj8hipG0kMQz0kxeYneWponpBYB2N74zjipgP3nZIeW7ui/tueOUGJ&#10;em9QnOvpbBZnIR1m86tIq7u01JcWZjhCVTRQMm43YZyfvXVy12GkUzvcoqBbmbiOGY9ZHdPH9k18&#10;HkctzsflOXn9+CGsnwEAAP//AwBQSwMEFAAGAAgAAAAhAJdZcR3fAAAACgEAAA8AAABkcnMvZG93&#10;bnJldi54bWxMj8FOwzAQRO9I/IO1SNxaJ26JShqnqiK4VmqLxHUbu0nAXofYScPfY05wXO3TzJti&#10;N1vDJj34zpGEdJkA01Q71VEj4e38utgA8wFJoXGkJXxrD7vy/q7AXLkbHfV0Cg2LIeRzlNCG0Oec&#10;+7rVFv3S9Zri7+oGiyGeQ8PVgLcYbg0XSZJxix3FhhZ7XbW6/jyNVsJ4rvbTsRIf79NBrQ/ZC1o0&#10;X1I+Psz7LbCg5/AHw69+VIcyOl3cSMozI2GRpisRWQlivQIWCfGcxHUXCdnmCXhZ8P8Tyh8AAAD/&#10;/wMAUEsBAi0AFAAGAAgAAAAhALaDOJL+AAAA4QEAABMAAAAAAAAAAAAAAAAAAAAAAFtDb250ZW50&#10;X1R5cGVzXS54bWxQSwECLQAUAAYACAAAACEAOP0h/9YAAACUAQAACwAAAAAAAAAAAAAAAAAvAQAA&#10;X3JlbHMvLnJlbHNQSwECLQAUAAYACAAAACEApWDRjC4CAABYBAAADgAAAAAAAAAAAAAAAAAuAgAA&#10;ZHJzL2Uyb0RvYy54bWxQSwECLQAUAAYACAAAACEAl1lxHd8AAAAKAQAADwAAAAAAAAAAAAAAAACI&#10;BAAAZHJzL2Rvd25yZXYueG1sUEsFBgAAAAAEAAQA8wAAAJQFAAAAAA==&#10;">
                      <v:textbox style="mso-fit-shape-to-text:t">
                        <w:txbxContent>
                          <w:p w:rsidR="00900877" w:rsidRPr="00A97A7E" w:rsidRDefault="00900877" w:rsidP="00226DAB">
                            <w:pPr>
                              <w:jc w:val="center"/>
                              <w:rPr>
                                <w:b/>
                              </w:rPr>
                            </w:pPr>
                            <w:r w:rsidRPr="00A97A7E">
                              <w:rPr>
                                <w:b/>
                              </w:rPr>
                              <w:t>CoLA Dean</w:t>
                            </w:r>
                          </w:p>
                        </w:txbxContent>
                      </v:textbox>
                    </v:shape>
                  </w:pict>
                </mc:Fallback>
              </mc:AlternateContent>
            </w:r>
          </w:p>
          <w:p w:rsidR="00226DAB" w:rsidRDefault="00226DAB" w:rsidP="00430954">
            <w:pPr>
              <w:pStyle w:val="Heading5"/>
              <w:jc w:val="center"/>
              <w:rPr>
                <w:rFonts w:cs="PMGDLI+Arial,Bold"/>
                <w:b w:val="0"/>
                <w:bCs/>
                <w:color w:val="000000"/>
                <w:szCs w:val="22"/>
              </w:rPr>
            </w:pPr>
          </w:p>
          <w:p w:rsidR="00226DAB" w:rsidRDefault="00226DAB" w:rsidP="00430954">
            <w:pPr>
              <w:pStyle w:val="Heading5"/>
              <w:jc w:val="center"/>
              <w:rPr>
                <w:rFonts w:cs="PMGDLI+Arial,Bold"/>
                <w:b w:val="0"/>
                <w:bCs/>
                <w:color w:val="000000"/>
                <w:szCs w:val="22"/>
              </w:rPr>
            </w:pPr>
          </w:p>
          <w:p w:rsidR="00226DAB" w:rsidRDefault="00226DAB" w:rsidP="00430954">
            <w:pPr>
              <w:pStyle w:val="Heading5"/>
              <w:jc w:val="center"/>
              <w:rPr>
                <w:rFonts w:cs="PMGDLI+Arial,Bold"/>
                <w:color w:val="000000"/>
                <w:szCs w:val="22"/>
              </w:rPr>
            </w:pPr>
          </w:p>
        </w:tc>
      </w:tr>
      <w:tr w:rsidR="00226DAB" w:rsidTr="00226DAB">
        <w:trPr>
          <w:trHeight w:val="313"/>
        </w:trPr>
        <w:tc>
          <w:tcPr>
            <w:tcW w:w="236" w:type="dxa"/>
          </w:tcPr>
          <w:p w:rsidR="00226DAB" w:rsidRDefault="00226DAB" w:rsidP="00CB4C30">
            <w:pPr>
              <w:pStyle w:val="Heading5"/>
              <w:rPr>
                <w:rFonts w:cs="PMGDLI+Arial,Bold"/>
                <w:b w:val="0"/>
                <w:bCs/>
                <w:color w:val="000000"/>
                <w:szCs w:val="22"/>
              </w:rPr>
            </w:pPr>
          </w:p>
        </w:tc>
      </w:tr>
    </w:tbl>
    <w:p w:rsidR="00CB4C30" w:rsidRDefault="00CB4C30" w:rsidP="00AF78F9">
      <w:pPr>
        <w:pStyle w:val="Heading5"/>
        <w:tabs>
          <w:tab w:val="left" w:pos="0"/>
        </w:tabs>
        <w:rPr>
          <w:i w:val="0"/>
          <w:sz w:val="24"/>
          <w:szCs w:val="24"/>
        </w:rPr>
      </w:pPr>
    </w:p>
    <w:p w:rsidR="00900877" w:rsidRDefault="00900877" w:rsidP="00AF78F9">
      <w:pPr>
        <w:pStyle w:val="Heading5"/>
        <w:tabs>
          <w:tab w:val="left" w:pos="0"/>
        </w:tabs>
        <w:rPr>
          <w:i w:val="0"/>
          <w:sz w:val="24"/>
          <w:szCs w:val="24"/>
        </w:rPr>
      </w:pPr>
    </w:p>
    <w:p w:rsidR="00AF78F9" w:rsidRPr="00CD3C21" w:rsidRDefault="00C16388" w:rsidP="00AF78F9">
      <w:pPr>
        <w:pStyle w:val="Heading5"/>
        <w:tabs>
          <w:tab w:val="left" w:pos="0"/>
        </w:tabs>
        <w:rPr>
          <w:i w:val="0"/>
          <w:sz w:val="24"/>
          <w:szCs w:val="24"/>
        </w:rPr>
      </w:pPr>
      <w:r w:rsidRPr="00B306BC">
        <w:rPr>
          <w:i w:val="0"/>
          <w:sz w:val="24"/>
          <w:szCs w:val="24"/>
        </w:rPr>
        <w:t>INDEPENDENT STUDY</w:t>
      </w:r>
    </w:p>
    <w:p w:rsidR="00C16388" w:rsidRPr="009C49D2" w:rsidRDefault="00C16388">
      <w:pPr>
        <w:tabs>
          <w:tab w:val="left" w:pos="0"/>
          <w:tab w:val="left" w:pos="720"/>
        </w:tabs>
        <w:jc w:val="both"/>
        <w:rPr>
          <w:rFonts w:ascii="Arial" w:hAnsi="Arial"/>
          <w:b/>
          <w:szCs w:val="24"/>
        </w:rPr>
      </w:pPr>
    </w:p>
    <w:p w:rsidR="00C16388" w:rsidRPr="003F67C3" w:rsidRDefault="00C16388" w:rsidP="00FD27A9">
      <w:pPr>
        <w:numPr>
          <w:ilvl w:val="0"/>
          <w:numId w:val="2"/>
        </w:numPr>
        <w:tabs>
          <w:tab w:val="left" w:pos="0"/>
          <w:tab w:val="left" w:pos="720"/>
        </w:tabs>
        <w:rPr>
          <w:szCs w:val="24"/>
        </w:rPr>
      </w:pPr>
      <w:r w:rsidRPr="003F67C3">
        <w:rPr>
          <w:szCs w:val="24"/>
        </w:rPr>
        <w:t>Students who want to deepen their understanding and expertise in an area already familiar to them or who wish to develop and improve their research capacities in that area may pursue independent study.</w:t>
      </w:r>
    </w:p>
    <w:p w:rsidR="00C16388" w:rsidRPr="003F67C3" w:rsidRDefault="00C16388" w:rsidP="00FD27A9">
      <w:pPr>
        <w:numPr>
          <w:ilvl w:val="0"/>
          <w:numId w:val="2"/>
        </w:numPr>
        <w:tabs>
          <w:tab w:val="left" w:pos="0"/>
          <w:tab w:val="left" w:pos="720"/>
        </w:tabs>
        <w:rPr>
          <w:szCs w:val="24"/>
        </w:rPr>
      </w:pPr>
      <w:r w:rsidRPr="003F67C3">
        <w:rPr>
          <w:szCs w:val="24"/>
        </w:rPr>
        <w:t>Courses offered for independent study may not substitute for core curricular offerings.</w:t>
      </w:r>
    </w:p>
    <w:p w:rsidR="00C16388" w:rsidRPr="003F67C3" w:rsidRDefault="00C16388" w:rsidP="00FD27A9">
      <w:pPr>
        <w:numPr>
          <w:ilvl w:val="0"/>
          <w:numId w:val="2"/>
        </w:numPr>
        <w:tabs>
          <w:tab w:val="left" w:pos="0"/>
          <w:tab w:val="left" w:pos="720"/>
        </w:tabs>
        <w:rPr>
          <w:szCs w:val="24"/>
        </w:rPr>
      </w:pPr>
      <w:r w:rsidRPr="003F67C3">
        <w:rPr>
          <w:szCs w:val="24"/>
        </w:rPr>
        <w:t>Independent study should not be used as a substitute for a closed class.  Independent study should not be used to accommodate a student’s work or study schedule.</w:t>
      </w:r>
    </w:p>
    <w:p w:rsidR="00C16388" w:rsidRPr="003F67C3" w:rsidRDefault="00C16388" w:rsidP="00FD27A9">
      <w:pPr>
        <w:numPr>
          <w:ilvl w:val="0"/>
          <w:numId w:val="2"/>
        </w:numPr>
        <w:tabs>
          <w:tab w:val="left" w:pos="0"/>
          <w:tab w:val="left" w:pos="720"/>
        </w:tabs>
        <w:rPr>
          <w:szCs w:val="24"/>
        </w:rPr>
      </w:pPr>
      <w:r w:rsidRPr="003F67C3">
        <w:rPr>
          <w:szCs w:val="24"/>
        </w:rPr>
        <w:t>In order to qualify for independent study, a student must have attained a cumulative grade point average of 3.0 or above.</w:t>
      </w:r>
    </w:p>
    <w:p w:rsidR="00C16388" w:rsidRPr="003F67C3" w:rsidRDefault="00C16388" w:rsidP="00FD27A9">
      <w:pPr>
        <w:numPr>
          <w:ilvl w:val="0"/>
          <w:numId w:val="2"/>
        </w:numPr>
        <w:tabs>
          <w:tab w:val="left" w:pos="0"/>
          <w:tab w:val="left" w:pos="720"/>
        </w:tabs>
        <w:rPr>
          <w:szCs w:val="24"/>
        </w:rPr>
      </w:pPr>
      <w:proofErr w:type="gramStart"/>
      <w:r w:rsidRPr="003F67C3">
        <w:rPr>
          <w:szCs w:val="24"/>
        </w:rPr>
        <w:t>Each student intent</w:t>
      </w:r>
      <w:proofErr w:type="gramEnd"/>
      <w:r w:rsidRPr="003F67C3">
        <w:rPr>
          <w:szCs w:val="24"/>
        </w:rPr>
        <w:t xml:space="preserve"> upon pursuing a directed course of study enters a written agreement for such study with a faculty member competent to direct the study topic on the basis of his/her training and experience.</w:t>
      </w:r>
    </w:p>
    <w:p w:rsidR="00C16388" w:rsidRPr="003F67C3" w:rsidRDefault="00C16388" w:rsidP="00FD27A9">
      <w:pPr>
        <w:numPr>
          <w:ilvl w:val="0"/>
          <w:numId w:val="2"/>
        </w:numPr>
        <w:tabs>
          <w:tab w:val="left" w:pos="0"/>
          <w:tab w:val="left" w:pos="720"/>
        </w:tabs>
        <w:rPr>
          <w:szCs w:val="24"/>
        </w:rPr>
      </w:pPr>
      <w:r w:rsidRPr="003F67C3">
        <w:rPr>
          <w:szCs w:val="24"/>
        </w:rPr>
        <w:t>The Independent Study includes the following:</w:t>
      </w:r>
    </w:p>
    <w:p w:rsidR="00C16388" w:rsidRPr="003F67C3" w:rsidRDefault="00C16388" w:rsidP="00FD27A9">
      <w:pPr>
        <w:numPr>
          <w:ilvl w:val="0"/>
          <w:numId w:val="4"/>
        </w:numPr>
        <w:tabs>
          <w:tab w:val="left" w:pos="0"/>
        </w:tabs>
        <w:rPr>
          <w:szCs w:val="24"/>
        </w:rPr>
      </w:pPr>
      <w:r w:rsidRPr="003F67C3">
        <w:rPr>
          <w:szCs w:val="24"/>
        </w:rPr>
        <w:t>The specific topic, subject, or problem to be investigated.</w:t>
      </w:r>
    </w:p>
    <w:p w:rsidR="00C16388" w:rsidRPr="003F67C3" w:rsidRDefault="00C16388" w:rsidP="00FD27A9">
      <w:pPr>
        <w:numPr>
          <w:ilvl w:val="0"/>
          <w:numId w:val="4"/>
        </w:numPr>
        <w:tabs>
          <w:tab w:val="left" w:pos="0"/>
        </w:tabs>
        <w:rPr>
          <w:szCs w:val="24"/>
        </w:rPr>
      </w:pPr>
      <w:r w:rsidRPr="003F67C3">
        <w:rPr>
          <w:szCs w:val="24"/>
        </w:rPr>
        <w:t xml:space="preserve">The minimum number of meetings between the student and faculty member during the </w:t>
      </w:r>
      <w:r w:rsidR="00817A54">
        <w:rPr>
          <w:szCs w:val="24"/>
        </w:rPr>
        <w:t>term</w:t>
      </w:r>
      <w:r w:rsidRPr="003F67C3">
        <w:rPr>
          <w:szCs w:val="24"/>
        </w:rPr>
        <w:t xml:space="preserve"> in which the study is to occur.</w:t>
      </w:r>
    </w:p>
    <w:p w:rsidR="00C16388" w:rsidRPr="003F67C3" w:rsidRDefault="00C16388" w:rsidP="00FD27A9">
      <w:pPr>
        <w:numPr>
          <w:ilvl w:val="0"/>
          <w:numId w:val="4"/>
        </w:numPr>
        <w:tabs>
          <w:tab w:val="left" w:pos="0"/>
        </w:tabs>
        <w:rPr>
          <w:szCs w:val="24"/>
        </w:rPr>
      </w:pPr>
      <w:r w:rsidRPr="003F67C3">
        <w:rPr>
          <w:szCs w:val="24"/>
        </w:rPr>
        <w:t>The basis for evaluating the student effort.</w:t>
      </w:r>
    </w:p>
    <w:p w:rsidR="00C16388" w:rsidRPr="003F67C3" w:rsidRDefault="00C16388" w:rsidP="00FD27A9">
      <w:pPr>
        <w:numPr>
          <w:ilvl w:val="0"/>
          <w:numId w:val="4"/>
        </w:numPr>
        <w:tabs>
          <w:tab w:val="left" w:pos="0"/>
        </w:tabs>
        <w:rPr>
          <w:szCs w:val="24"/>
        </w:rPr>
      </w:pPr>
      <w:r w:rsidRPr="003F67C3">
        <w:rPr>
          <w:szCs w:val="24"/>
        </w:rPr>
        <w:t>Approval of the department chair or designee prior to registration.</w:t>
      </w:r>
    </w:p>
    <w:p w:rsidR="005658BE" w:rsidRPr="003F67C3" w:rsidRDefault="005658BE" w:rsidP="00FD27A9">
      <w:pPr>
        <w:numPr>
          <w:ilvl w:val="0"/>
          <w:numId w:val="2"/>
        </w:numPr>
        <w:tabs>
          <w:tab w:val="left" w:pos="0"/>
        </w:tabs>
        <w:rPr>
          <w:szCs w:val="24"/>
        </w:rPr>
      </w:pPr>
      <w:r w:rsidRPr="003F67C3">
        <w:rPr>
          <w:szCs w:val="24"/>
        </w:rPr>
        <w:t>The inde</w:t>
      </w:r>
      <w:r w:rsidR="003253AF">
        <w:rPr>
          <w:szCs w:val="24"/>
        </w:rPr>
        <w:t>pendent study form is Appendix C</w:t>
      </w:r>
      <w:r w:rsidRPr="003F67C3">
        <w:rPr>
          <w:szCs w:val="24"/>
        </w:rPr>
        <w:t>.</w:t>
      </w:r>
    </w:p>
    <w:p w:rsidR="00C16388" w:rsidRPr="009C49D2" w:rsidRDefault="00C16388">
      <w:pPr>
        <w:tabs>
          <w:tab w:val="left" w:pos="0"/>
        </w:tabs>
        <w:jc w:val="both"/>
        <w:rPr>
          <w:rFonts w:ascii="Arial" w:hAnsi="Arial"/>
          <w:b/>
          <w:szCs w:val="24"/>
        </w:rPr>
      </w:pPr>
    </w:p>
    <w:p w:rsidR="006276F4" w:rsidRPr="009C49D2" w:rsidRDefault="006276F4">
      <w:pPr>
        <w:pStyle w:val="Heading5"/>
        <w:tabs>
          <w:tab w:val="clear" w:pos="720"/>
          <w:tab w:val="left" w:pos="0"/>
        </w:tabs>
        <w:rPr>
          <w:sz w:val="24"/>
          <w:szCs w:val="24"/>
        </w:rPr>
      </w:pPr>
    </w:p>
    <w:p w:rsidR="00C16388" w:rsidRPr="00B306BC" w:rsidRDefault="00C16388">
      <w:pPr>
        <w:pStyle w:val="Heading5"/>
        <w:tabs>
          <w:tab w:val="clear" w:pos="720"/>
          <w:tab w:val="left" w:pos="0"/>
        </w:tabs>
        <w:rPr>
          <w:i w:val="0"/>
          <w:sz w:val="24"/>
          <w:szCs w:val="24"/>
        </w:rPr>
      </w:pPr>
      <w:r w:rsidRPr="00B306BC">
        <w:rPr>
          <w:i w:val="0"/>
          <w:sz w:val="24"/>
          <w:szCs w:val="24"/>
        </w:rPr>
        <w:t>CURRICULUM PLAN</w:t>
      </w:r>
    </w:p>
    <w:p w:rsidR="00C16388" w:rsidRPr="009C49D2" w:rsidRDefault="00C16388">
      <w:pPr>
        <w:tabs>
          <w:tab w:val="left" w:pos="0"/>
        </w:tabs>
        <w:jc w:val="both"/>
        <w:rPr>
          <w:rFonts w:ascii="Arial" w:hAnsi="Arial"/>
          <w:b/>
          <w:szCs w:val="24"/>
        </w:rPr>
      </w:pPr>
    </w:p>
    <w:p w:rsidR="00C16388" w:rsidRPr="003F67C3" w:rsidRDefault="00C16388" w:rsidP="00533E86">
      <w:pPr>
        <w:tabs>
          <w:tab w:val="left" w:pos="0"/>
        </w:tabs>
        <w:jc w:val="both"/>
        <w:rPr>
          <w:szCs w:val="24"/>
        </w:rPr>
      </w:pPr>
      <w:r w:rsidRPr="003F67C3">
        <w:rPr>
          <w:szCs w:val="24"/>
          <w:u w:val="single"/>
        </w:rPr>
        <w:t xml:space="preserve">During the first </w:t>
      </w:r>
      <w:r w:rsidR="00817A54">
        <w:rPr>
          <w:szCs w:val="24"/>
          <w:u w:val="single"/>
        </w:rPr>
        <w:t>term</w:t>
      </w:r>
      <w:r w:rsidRPr="003F67C3">
        <w:rPr>
          <w:szCs w:val="24"/>
          <w:u w:val="single"/>
        </w:rPr>
        <w:t xml:space="preserve"> you are in the Social Work major you complete a curriculum plan with your faculty </w:t>
      </w:r>
      <w:r w:rsidR="00D428C5" w:rsidRPr="003F67C3">
        <w:rPr>
          <w:szCs w:val="24"/>
          <w:u w:val="single"/>
        </w:rPr>
        <w:t>advisor</w:t>
      </w:r>
      <w:r w:rsidRPr="003F67C3">
        <w:rPr>
          <w:szCs w:val="24"/>
          <w:u w:val="single"/>
        </w:rPr>
        <w:t>.</w:t>
      </w:r>
      <w:r w:rsidRPr="003F67C3">
        <w:rPr>
          <w:szCs w:val="24"/>
        </w:rPr>
        <w:t xml:space="preserve">  This plan is a way for you to consider all of the requirements and class schedules that have been described above.</w:t>
      </w:r>
      <w:r w:rsidR="00F211C2" w:rsidRPr="003F67C3">
        <w:rPr>
          <w:szCs w:val="24"/>
        </w:rPr>
        <w:t xml:space="preserve">  Use the Sample Curriculum Plans as a guide.</w:t>
      </w:r>
    </w:p>
    <w:p w:rsidR="00C16388" w:rsidRPr="003F67C3" w:rsidRDefault="00C16388" w:rsidP="00533E86">
      <w:pPr>
        <w:tabs>
          <w:tab w:val="left" w:pos="0"/>
        </w:tabs>
        <w:jc w:val="both"/>
        <w:rPr>
          <w:szCs w:val="24"/>
        </w:rPr>
      </w:pPr>
    </w:p>
    <w:p w:rsidR="00C16388" w:rsidRPr="003F67C3" w:rsidRDefault="00C16388" w:rsidP="00533E86">
      <w:pPr>
        <w:tabs>
          <w:tab w:val="left" w:pos="0"/>
        </w:tabs>
        <w:jc w:val="both"/>
        <w:rPr>
          <w:szCs w:val="24"/>
        </w:rPr>
      </w:pPr>
      <w:r w:rsidRPr="003F67C3">
        <w:rPr>
          <w:szCs w:val="24"/>
        </w:rPr>
        <w:t xml:space="preserve">Fill out the curriculum plan and discuss it in person with your advisor.  The plan is then signed by your </w:t>
      </w:r>
      <w:r w:rsidR="00D428C5" w:rsidRPr="003F67C3">
        <w:rPr>
          <w:szCs w:val="24"/>
        </w:rPr>
        <w:t>advisor</w:t>
      </w:r>
      <w:r w:rsidRPr="003F67C3">
        <w:rPr>
          <w:szCs w:val="24"/>
        </w:rPr>
        <w:t>.  The Department Advisor may review the plan and make recommendations regarding graduation requirements.  You may need to adjust your plan according to your own circumstances, both academic and non-academic.</w:t>
      </w:r>
    </w:p>
    <w:p w:rsidR="00C16388" w:rsidRPr="003F67C3" w:rsidRDefault="00C16388" w:rsidP="00533E86">
      <w:pPr>
        <w:tabs>
          <w:tab w:val="left" w:pos="720"/>
        </w:tabs>
        <w:jc w:val="both"/>
        <w:rPr>
          <w:szCs w:val="24"/>
        </w:rPr>
      </w:pPr>
    </w:p>
    <w:p w:rsidR="00C16388" w:rsidRPr="003F67C3" w:rsidRDefault="00C16388" w:rsidP="00533E86">
      <w:pPr>
        <w:pStyle w:val="BodyText2"/>
        <w:tabs>
          <w:tab w:val="left" w:pos="720"/>
        </w:tabs>
        <w:rPr>
          <w:rFonts w:ascii="Times New Roman" w:hAnsi="Times New Roman"/>
          <w:b w:val="0"/>
          <w:szCs w:val="24"/>
          <w:u w:val="single"/>
        </w:rPr>
      </w:pPr>
      <w:r w:rsidRPr="003F67C3">
        <w:rPr>
          <w:rFonts w:ascii="Times New Roman" w:hAnsi="Times New Roman"/>
          <w:b w:val="0"/>
          <w:szCs w:val="24"/>
          <w:u w:val="single"/>
        </w:rPr>
        <w:t xml:space="preserve">When you develop your curriculum plan make sure you pay attention to the </w:t>
      </w:r>
      <w:r w:rsidR="00817A54">
        <w:rPr>
          <w:rFonts w:ascii="Times New Roman" w:hAnsi="Times New Roman"/>
          <w:b w:val="0"/>
          <w:szCs w:val="24"/>
          <w:u w:val="single"/>
        </w:rPr>
        <w:t>term</w:t>
      </w:r>
      <w:r w:rsidRPr="003F67C3">
        <w:rPr>
          <w:rFonts w:ascii="Times New Roman" w:hAnsi="Times New Roman"/>
          <w:b w:val="0"/>
          <w:szCs w:val="24"/>
          <w:u w:val="single"/>
        </w:rPr>
        <w:t xml:space="preserve"> that each course is offered.  You are the person responsible for meeting graduation requirements.  It is worth the time to check your plan </w:t>
      </w:r>
      <w:r w:rsidR="00817A54">
        <w:rPr>
          <w:rFonts w:ascii="Times New Roman" w:hAnsi="Times New Roman"/>
          <w:b w:val="0"/>
          <w:szCs w:val="24"/>
          <w:u w:val="single"/>
        </w:rPr>
        <w:t>each term</w:t>
      </w:r>
      <w:r w:rsidRPr="003F67C3">
        <w:rPr>
          <w:rFonts w:ascii="Times New Roman" w:hAnsi="Times New Roman"/>
          <w:b w:val="0"/>
          <w:szCs w:val="24"/>
          <w:u w:val="single"/>
        </w:rPr>
        <w:t xml:space="preserve">.  If you change the plan make sure the revised plan is signed by your </w:t>
      </w:r>
      <w:r w:rsidR="00D428C5" w:rsidRPr="003F67C3">
        <w:rPr>
          <w:rFonts w:ascii="Times New Roman" w:hAnsi="Times New Roman"/>
          <w:b w:val="0"/>
          <w:szCs w:val="24"/>
          <w:u w:val="single"/>
        </w:rPr>
        <w:t>advisor</w:t>
      </w:r>
      <w:r w:rsidRPr="003F67C3">
        <w:rPr>
          <w:rFonts w:ascii="Times New Roman" w:hAnsi="Times New Roman"/>
          <w:b w:val="0"/>
          <w:szCs w:val="24"/>
          <w:u w:val="single"/>
        </w:rPr>
        <w:t>.</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rPr>
        <w:t>Sometimes students need to take a break fro</w:t>
      </w:r>
      <w:r w:rsidR="00817A54">
        <w:rPr>
          <w:szCs w:val="24"/>
        </w:rPr>
        <w:t xml:space="preserve">m classes in the major for one </w:t>
      </w:r>
      <w:r w:rsidRPr="003F67C3">
        <w:rPr>
          <w:szCs w:val="24"/>
        </w:rPr>
        <w:t>or more</w:t>
      </w:r>
      <w:r w:rsidR="00817A54">
        <w:rPr>
          <w:szCs w:val="24"/>
        </w:rPr>
        <w:t xml:space="preserve"> terms</w:t>
      </w:r>
      <w:r w:rsidRPr="003F67C3">
        <w:rPr>
          <w:szCs w:val="24"/>
        </w:rPr>
        <w:t xml:space="preserve">.  This may mean not attending any classes at Wright State or it may mean not taking any Social Work courses.  Since students enter our major at different times there are some </w:t>
      </w:r>
      <w:r w:rsidR="00817A54">
        <w:rPr>
          <w:szCs w:val="24"/>
        </w:rPr>
        <w:t>terms</w:t>
      </w:r>
      <w:r w:rsidRPr="003F67C3">
        <w:rPr>
          <w:szCs w:val="24"/>
        </w:rPr>
        <w:t xml:space="preserve"> when required classes reach the seat limit of 25.  The class limit of 25 is set by CSWE and agreed upon by the Social Work faculty as the required class maximum to meet the intensity of the theory and application taught in the upper level Social Work classes.  Under the current faculty size in the Department additiona</w:t>
      </w:r>
      <w:r w:rsidR="009C49D2" w:rsidRPr="003F67C3">
        <w:rPr>
          <w:szCs w:val="24"/>
        </w:rPr>
        <w:t>l sections of these classes can</w:t>
      </w:r>
      <w:r w:rsidRPr="003F67C3">
        <w:rPr>
          <w:szCs w:val="24"/>
        </w:rPr>
        <w:t>not be offered.</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rPr>
        <w:t xml:space="preserve">For the reasons stated above, </w:t>
      </w:r>
      <w:r w:rsidRPr="003F67C3">
        <w:rPr>
          <w:szCs w:val="24"/>
          <w:u w:val="single"/>
        </w:rPr>
        <w:t>being accepted into the major does not guarantee enrollment in the Social Work 400</w:t>
      </w:r>
      <w:r w:rsidR="00817A54">
        <w:rPr>
          <w:szCs w:val="24"/>
          <w:u w:val="single"/>
        </w:rPr>
        <w:t>0</w:t>
      </w:r>
      <w:r w:rsidRPr="003F67C3">
        <w:rPr>
          <w:szCs w:val="24"/>
          <w:u w:val="single"/>
        </w:rPr>
        <w:t xml:space="preserve"> level classes</w:t>
      </w:r>
      <w:r w:rsidRPr="003F67C3">
        <w:rPr>
          <w:szCs w:val="24"/>
        </w:rPr>
        <w:t xml:space="preserve">.  If you take a break from Social Work courses at any time, meet with your </w:t>
      </w:r>
      <w:r w:rsidR="00D428C5" w:rsidRPr="003F67C3">
        <w:rPr>
          <w:szCs w:val="24"/>
        </w:rPr>
        <w:t>advisor</w:t>
      </w:r>
      <w:r w:rsidRPr="003F67C3">
        <w:rPr>
          <w:szCs w:val="24"/>
        </w:rPr>
        <w:t xml:space="preserve"> right away!  You and your </w:t>
      </w:r>
      <w:r w:rsidR="00D428C5" w:rsidRPr="003F67C3">
        <w:rPr>
          <w:szCs w:val="24"/>
        </w:rPr>
        <w:t>advisor</w:t>
      </w:r>
      <w:r w:rsidRPr="003F67C3">
        <w:rPr>
          <w:szCs w:val="24"/>
        </w:rPr>
        <w:t xml:space="preserve"> will work out the schedule that is </w:t>
      </w:r>
      <w:r w:rsidRPr="003F67C3">
        <w:rPr>
          <w:szCs w:val="24"/>
          <w:u w:val="single"/>
        </w:rPr>
        <w:t>best for you</w:t>
      </w:r>
      <w:r w:rsidRPr="003F67C3">
        <w:rPr>
          <w:szCs w:val="24"/>
        </w:rPr>
        <w:t>.  Your revised plan will then be presented to the Department Advisor who will review it within the availability of seats for the appropriate course.</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rPr>
        <w:t xml:space="preserve">Don’t panic if you get closed out of the Social Work course.  Contact your </w:t>
      </w:r>
      <w:r w:rsidR="00D428C5" w:rsidRPr="003F67C3">
        <w:rPr>
          <w:szCs w:val="24"/>
        </w:rPr>
        <w:t>advisor</w:t>
      </w:r>
      <w:r w:rsidRPr="003F67C3">
        <w:rPr>
          <w:szCs w:val="24"/>
        </w:rPr>
        <w:t>, together you and yo</w:t>
      </w:r>
      <w:r w:rsidR="00D428C5" w:rsidRPr="003F67C3">
        <w:rPr>
          <w:szCs w:val="24"/>
        </w:rPr>
        <w:t>ur advisor</w:t>
      </w:r>
      <w:r w:rsidRPr="003F67C3">
        <w:rPr>
          <w:szCs w:val="24"/>
        </w:rPr>
        <w:t xml:space="preserve"> and the rest of the faculty will explore all possible options.</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u w:val="single"/>
        </w:rPr>
        <w:t xml:space="preserve">Students who do not enroll in classes at Wright State for more than one year are subject to any changes made in the Social Work major and the University </w:t>
      </w:r>
      <w:r w:rsidR="00817A54">
        <w:rPr>
          <w:szCs w:val="24"/>
          <w:u w:val="single"/>
        </w:rPr>
        <w:t>CORE</w:t>
      </w:r>
      <w:r w:rsidRPr="003F67C3">
        <w:rPr>
          <w:szCs w:val="24"/>
          <w:u w:val="single"/>
        </w:rPr>
        <w:t xml:space="preserve"> requirements</w:t>
      </w:r>
      <w:r w:rsidRPr="003F67C3">
        <w:rPr>
          <w:szCs w:val="24"/>
        </w:rPr>
        <w:t xml:space="preserve">.  </w:t>
      </w:r>
    </w:p>
    <w:p w:rsidR="00C16388" w:rsidRPr="003F67C3" w:rsidRDefault="00C16388" w:rsidP="00533E86">
      <w:pPr>
        <w:tabs>
          <w:tab w:val="left" w:pos="720"/>
        </w:tabs>
        <w:jc w:val="both"/>
        <w:rPr>
          <w:szCs w:val="24"/>
        </w:rPr>
      </w:pPr>
    </w:p>
    <w:p w:rsidR="00C16388" w:rsidRPr="003F67C3" w:rsidRDefault="00C16388" w:rsidP="00533E86">
      <w:pPr>
        <w:pStyle w:val="BodyText3"/>
        <w:rPr>
          <w:rFonts w:ascii="Times New Roman" w:hAnsi="Times New Roman"/>
          <w:b w:val="0"/>
          <w:sz w:val="24"/>
          <w:szCs w:val="24"/>
        </w:rPr>
      </w:pPr>
      <w:r w:rsidRPr="003F67C3">
        <w:rPr>
          <w:rFonts w:ascii="Times New Roman" w:hAnsi="Times New Roman"/>
          <w:b w:val="0"/>
          <w:sz w:val="24"/>
          <w:szCs w:val="24"/>
        </w:rPr>
        <w:t>Please contact the Social Work advisor if you must take more than a one-year break from classes.</w:t>
      </w:r>
    </w:p>
    <w:p w:rsidR="005658BE" w:rsidRPr="003F67C3" w:rsidRDefault="005658BE" w:rsidP="00533E86">
      <w:pPr>
        <w:pStyle w:val="BodyText3"/>
        <w:rPr>
          <w:rFonts w:ascii="Times New Roman" w:hAnsi="Times New Roman"/>
          <w:b w:val="0"/>
          <w:sz w:val="24"/>
          <w:szCs w:val="24"/>
        </w:rPr>
      </w:pPr>
    </w:p>
    <w:p w:rsidR="00C16388" w:rsidRDefault="00C16388">
      <w:pPr>
        <w:tabs>
          <w:tab w:val="left" w:pos="720"/>
        </w:tabs>
        <w:jc w:val="both"/>
        <w:rPr>
          <w:rFonts w:ascii="Arial" w:hAnsi="Arial"/>
          <w:b/>
          <w:sz w:val="22"/>
        </w:rPr>
      </w:pPr>
    </w:p>
    <w:p w:rsidR="00C16388" w:rsidRDefault="00C16388">
      <w:pPr>
        <w:tabs>
          <w:tab w:val="left" w:pos="720"/>
        </w:tabs>
        <w:jc w:val="both"/>
        <w:rPr>
          <w:rFonts w:ascii="Arial" w:hAnsi="Arial"/>
          <w:b/>
          <w:sz w:val="22"/>
        </w:rPr>
      </w:pPr>
    </w:p>
    <w:p w:rsidR="00C16388" w:rsidRPr="00B306BC" w:rsidRDefault="00C16388">
      <w:pPr>
        <w:pStyle w:val="Heading5"/>
        <w:jc w:val="center"/>
        <w:rPr>
          <w:i w:val="0"/>
          <w:sz w:val="48"/>
          <w:szCs w:val="48"/>
        </w:rPr>
      </w:pPr>
      <w:r w:rsidRPr="00B306BC">
        <w:rPr>
          <w:i w:val="0"/>
          <w:sz w:val="48"/>
          <w:szCs w:val="48"/>
        </w:rPr>
        <w:t xml:space="preserve">IMPORTANT TIPS </w:t>
      </w:r>
    </w:p>
    <w:p w:rsidR="00C16388" w:rsidRPr="00B306BC" w:rsidRDefault="00C16388">
      <w:pPr>
        <w:pStyle w:val="Heading5"/>
        <w:jc w:val="center"/>
        <w:rPr>
          <w:i w:val="0"/>
          <w:sz w:val="48"/>
          <w:szCs w:val="48"/>
        </w:rPr>
      </w:pPr>
      <w:r w:rsidRPr="00B306BC">
        <w:rPr>
          <w:i w:val="0"/>
          <w:sz w:val="48"/>
          <w:szCs w:val="48"/>
        </w:rPr>
        <w:t>ABOUT CURRICULUM POLICIES</w:t>
      </w:r>
    </w:p>
    <w:p w:rsidR="00C16388" w:rsidRDefault="00C16388">
      <w:pPr>
        <w:pStyle w:val="Heading5"/>
      </w:pPr>
    </w:p>
    <w:p w:rsidR="00C16388" w:rsidRDefault="00C16388"/>
    <w:p w:rsidR="00C16388" w:rsidRPr="003F67C3" w:rsidRDefault="00C16388" w:rsidP="00FD27A9">
      <w:pPr>
        <w:numPr>
          <w:ilvl w:val="0"/>
          <w:numId w:val="5"/>
        </w:numPr>
        <w:rPr>
          <w:szCs w:val="24"/>
        </w:rPr>
      </w:pPr>
      <w:r w:rsidRPr="003F67C3">
        <w:rPr>
          <w:szCs w:val="24"/>
        </w:rPr>
        <w:t xml:space="preserve">Follow the College of Liberal Arts </w:t>
      </w:r>
      <w:r w:rsidR="0042636B" w:rsidRPr="003F67C3">
        <w:rPr>
          <w:szCs w:val="24"/>
        </w:rPr>
        <w:t>Degree Audit Reporting System (DARS)</w:t>
      </w:r>
      <w:r w:rsidRPr="003F67C3">
        <w:rPr>
          <w:szCs w:val="24"/>
        </w:rPr>
        <w:t xml:space="preserve"> that was completed by the COLA advisor.</w:t>
      </w:r>
      <w:r w:rsidR="0042636B" w:rsidRPr="003F67C3">
        <w:rPr>
          <w:szCs w:val="24"/>
        </w:rPr>
        <w:t xml:space="preserve"> You can access your DARS through WINGS Express.</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Keep a copy of all important documents related to meeting graduations requirements:</w:t>
      </w:r>
    </w:p>
    <w:p w:rsidR="00C16388" w:rsidRPr="003F67C3" w:rsidRDefault="00C16388">
      <w:pPr>
        <w:jc w:val="both"/>
        <w:rPr>
          <w:szCs w:val="24"/>
        </w:rPr>
      </w:pPr>
    </w:p>
    <w:p w:rsidR="00C16388" w:rsidRPr="003F67C3" w:rsidRDefault="00C16388" w:rsidP="00FD27A9">
      <w:pPr>
        <w:numPr>
          <w:ilvl w:val="0"/>
          <w:numId w:val="6"/>
        </w:numPr>
        <w:rPr>
          <w:szCs w:val="24"/>
        </w:rPr>
      </w:pPr>
      <w:r w:rsidRPr="003F67C3">
        <w:rPr>
          <w:szCs w:val="24"/>
        </w:rPr>
        <w:t>Updated Social Work checklists initialed by Social Work Advisor</w:t>
      </w:r>
    </w:p>
    <w:p w:rsidR="00C16388" w:rsidRPr="003F67C3" w:rsidRDefault="00C16388" w:rsidP="00FD27A9">
      <w:pPr>
        <w:numPr>
          <w:ilvl w:val="0"/>
          <w:numId w:val="6"/>
        </w:numPr>
        <w:rPr>
          <w:szCs w:val="24"/>
        </w:rPr>
      </w:pPr>
      <w:r w:rsidRPr="003F67C3">
        <w:rPr>
          <w:szCs w:val="24"/>
        </w:rPr>
        <w:t>Transcripts from other colleges or universities</w:t>
      </w:r>
    </w:p>
    <w:p w:rsidR="00C16388" w:rsidRPr="003F67C3" w:rsidRDefault="00C16388" w:rsidP="00FD27A9">
      <w:pPr>
        <w:numPr>
          <w:ilvl w:val="0"/>
          <w:numId w:val="6"/>
        </w:numPr>
        <w:rPr>
          <w:szCs w:val="24"/>
        </w:rPr>
      </w:pPr>
      <w:r w:rsidRPr="003F67C3">
        <w:rPr>
          <w:szCs w:val="24"/>
        </w:rPr>
        <w:t>Letters received from Social Work, COLA, or University Registrar</w:t>
      </w:r>
    </w:p>
    <w:p w:rsidR="00C16388" w:rsidRPr="003F67C3" w:rsidRDefault="00C16388">
      <w:pPr>
        <w:jc w:val="both"/>
        <w:rPr>
          <w:szCs w:val="24"/>
        </w:rPr>
      </w:pPr>
    </w:p>
    <w:p w:rsidR="00C16388" w:rsidRPr="003F67C3" w:rsidRDefault="00C16388" w:rsidP="00FD27A9">
      <w:pPr>
        <w:numPr>
          <w:ilvl w:val="0"/>
          <w:numId w:val="5"/>
        </w:numPr>
        <w:rPr>
          <w:szCs w:val="24"/>
        </w:rPr>
      </w:pPr>
      <w:r w:rsidRPr="003F67C3">
        <w:rPr>
          <w:szCs w:val="24"/>
        </w:rPr>
        <w:t xml:space="preserve">Meet with your Social Work </w:t>
      </w:r>
      <w:r w:rsidR="00D428C5" w:rsidRPr="003F67C3">
        <w:rPr>
          <w:szCs w:val="24"/>
        </w:rPr>
        <w:t>advisor</w:t>
      </w:r>
      <w:r w:rsidRPr="003F67C3">
        <w:rPr>
          <w:szCs w:val="24"/>
        </w:rPr>
        <w:t xml:space="preserve"> </w:t>
      </w:r>
      <w:r w:rsidR="00817A54">
        <w:rPr>
          <w:szCs w:val="24"/>
        </w:rPr>
        <w:t>each term</w:t>
      </w:r>
      <w:r w:rsidRPr="003F67C3">
        <w:rPr>
          <w:szCs w:val="24"/>
        </w:rPr>
        <w:t>.</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 xml:space="preserve">Complete your curriculum plan and review </w:t>
      </w:r>
      <w:r w:rsidR="00817A54">
        <w:rPr>
          <w:szCs w:val="24"/>
        </w:rPr>
        <w:t>each term</w:t>
      </w:r>
      <w:r w:rsidRPr="003F67C3">
        <w:rPr>
          <w:szCs w:val="24"/>
        </w:rPr>
        <w:t xml:space="preserve">.  </w:t>
      </w:r>
      <w:r w:rsidRPr="003F67C3">
        <w:rPr>
          <w:szCs w:val="24"/>
          <w:u w:val="single"/>
        </w:rPr>
        <w:t xml:space="preserve">Do not wait until the </w:t>
      </w:r>
      <w:r w:rsidR="00817A54">
        <w:rPr>
          <w:szCs w:val="24"/>
          <w:u w:val="single"/>
        </w:rPr>
        <w:t xml:space="preserve">term </w:t>
      </w:r>
      <w:r w:rsidRPr="003F67C3">
        <w:rPr>
          <w:szCs w:val="24"/>
          <w:u w:val="single"/>
        </w:rPr>
        <w:t>you wish to graduate to find out whether all requirements are met.</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Discuss any changes in your curriculum plan with your advisor.</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Get the most from your education.  Plan your electives to prepare you for career goals.</w:t>
      </w:r>
    </w:p>
    <w:p w:rsidR="00C16388" w:rsidRPr="003F67C3" w:rsidRDefault="00C16388">
      <w:pPr>
        <w:jc w:val="both"/>
        <w:rPr>
          <w:szCs w:val="24"/>
        </w:rPr>
      </w:pPr>
    </w:p>
    <w:p w:rsidR="00C16388" w:rsidRPr="00CE24BB" w:rsidRDefault="00C16388" w:rsidP="00FD27A9">
      <w:pPr>
        <w:ind w:left="360"/>
        <w:jc w:val="both"/>
        <w:rPr>
          <w:szCs w:val="24"/>
        </w:rPr>
      </w:pPr>
      <w:r w:rsidRPr="00CE24BB">
        <w:rPr>
          <w:szCs w:val="24"/>
        </w:rPr>
        <w:t xml:space="preserve">The Department of Social Work does not provide academic credit for life experience and previous work experience, in whole or in part, in lieu of the field </w:t>
      </w:r>
      <w:r w:rsidR="002271B1">
        <w:rPr>
          <w:szCs w:val="24"/>
        </w:rPr>
        <w:t>education</w:t>
      </w:r>
      <w:r w:rsidRPr="00CE24BB">
        <w:rPr>
          <w:szCs w:val="24"/>
        </w:rPr>
        <w:t xml:space="preserve"> or of courses in the professional foundation areas (social work values and ethics, diversity, promotion of social and economic justice, populations-at-risk, human behavior and the social environment, social welfare policy and services, social work practice, research and field practic</w:t>
      </w:r>
      <w:r w:rsidR="00F211C2" w:rsidRPr="00CE24BB">
        <w:rPr>
          <w:szCs w:val="24"/>
        </w:rPr>
        <w:t>um</w:t>
      </w:r>
      <w:r w:rsidRPr="00CE24BB">
        <w:rPr>
          <w:szCs w:val="24"/>
        </w:rPr>
        <w:t>).</w:t>
      </w:r>
    </w:p>
    <w:p w:rsidR="00C16388" w:rsidRDefault="00C16388">
      <w:pPr>
        <w:jc w:val="both"/>
        <w:rPr>
          <w:rFonts w:ascii="Arial" w:hAnsi="Arial"/>
          <w:b/>
          <w:sz w:val="22"/>
        </w:rPr>
      </w:pPr>
    </w:p>
    <w:p w:rsidR="00240954" w:rsidRDefault="00240954" w:rsidP="00B27ED8">
      <w:pPr>
        <w:pStyle w:val="NoSpacing"/>
        <w:jc w:val="center"/>
        <w:rPr>
          <w:rFonts w:ascii="Times New Roman" w:hAnsi="Times New Roman"/>
          <w:b/>
          <w:sz w:val="24"/>
          <w:szCs w:val="24"/>
        </w:rPr>
      </w:pPr>
    </w:p>
    <w:p w:rsidR="00240954" w:rsidRDefault="00240954" w:rsidP="00B27ED8">
      <w:pPr>
        <w:pStyle w:val="NoSpacing"/>
        <w:jc w:val="center"/>
        <w:rPr>
          <w:rFonts w:ascii="Times New Roman" w:hAnsi="Times New Roman"/>
          <w:b/>
          <w:sz w:val="24"/>
          <w:szCs w:val="24"/>
        </w:rPr>
      </w:pPr>
    </w:p>
    <w:p w:rsidR="00900877" w:rsidRDefault="00900877" w:rsidP="00B27ED8">
      <w:pPr>
        <w:pStyle w:val="NoSpacing"/>
        <w:jc w:val="center"/>
        <w:rPr>
          <w:rFonts w:ascii="Times New Roman" w:hAnsi="Times New Roman"/>
          <w:b/>
          <w:sz w:val="24"/>
          <w:szCs w:val="24"/>
        </w:rPr>
      </w:pPr>
    </w:p>
    <w:p w:rsidR="00E47B69" w:rsidRPr="00AF5126" w:rsidRDefault="00E47B69" w:rsidP="00B27ED8">
      <w:pPr>
        <w:pStyle w:val="NoSpacing"/>
        <w:jc w:val="center"/>
        <w:rPr>
          <w:rFonts w:ascii="Times New Roman" w:hAnsi="Times New Roman"/>
          <w:b/>
          <w:sz w:val="24"/>
          <w:szCs w:val="24"/>
        </w:rPr>
      </w:pPr>
      <w:r w:rsidRPr="004348DF">
        <w:rPr>
          <w:rFonts w:ascii="Times New Roman" w:hAnsi="Times New Roman"/>
          <w:b/>
          <w:sz w:val="24"/>
          <w:szCs w:val="24"/>
        </w:rPr>
        <w:t>Wright State University</w:t>
      </w:r>
      <w:r w:rsidRPr="00AF5126">
        <w:rPr>
          <w:rFonts w:ascii="Times New Roman" w:hAnsi="Times New Roman"/>
          <w:sz w:val="24"/>
          <w:szCs w:val="24"/>
        </w:rPr>
        <w:t xml:space="preserve"> </w:t>
      </w:r>
      <w:r w:rsidRPr="00CB4C30">
        <w:rPr>
          <w:rFonts w:ascii="Times New Roman" w:hAnsi="Times New Roman"/>
          <w:b/>
          <w:sz w:val="24"/>
          <w:szCs w:val="24"/>
        </w:rPr>
        <w:t>D</w:t>
      </w:r>
      <w:r w:rsidRPr="00AF5126">
        <w:rPr>
          <w:rFonts w:ascii="Times New Roman" w:hAnsi="Times New Roman"/>
          <w:b/>
          <w:sz w:val="24"/>
          <w:szCs w:val="24"/>
        </w:rPr>
        <w:t>epartment of Social Work</w:t>
      </w:r>
      <w:r>
        <w:rPr>
          <w:rFonts w:ascii="Times New Roman" w:hAnsi="Times New Roman"/>
          <w:b/>
          <w:sz w:val="24"/>
          <w:szCs w:val="24"/>
        </w:rPr>
        <w:t xml:space="preserve"> Student Dismissal</w:t>
      </w:r>
      <w:r w:rsidRPr="00AF5126">
        <w:rPr>
          <w:rFonts w:ascii="Times New Roman" w:hAnsi="Times New Roman"/>
          <w:b/>
          <w:sz w:val="24"/>
          <w:szCs w:val="24"/>
        </w:rPr>
        <w:t xml:space="preserve"> Policy</w:t>
      </w:r>
    </w:p>
    <w:p w:rsidR="00E47B69" w:rsidRDefault="00E47B69" w:rsidP="00E47B69">
      <w:pPr>
        <w:pStyle w:val="NoSpacing"/>
        <w:rPr>
          <w:rFonts w:ascii="Times New Roman" w:hAnsi="Times New Roman"/>
          <w:b/>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Students in the Social Work program during the annual orientation into the program are given a list of expected positive behaviors to become healthy, responsible, and ethical students.  Students are also given a list of resources on campus to assist them in meeting these behavioral expectations.  Students are directed to the on-line version of the Social Work Student Handbook which outlines the curricular expectations and supportive resources available in the department and university.</w:t>
      </w:r>
    </w:p>
    <w:p w:rsidR="00E47B69" w:rsidRPr="00A557EA"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 xml:space="preserve">All WSU students are expected to abide by the Code of Student Conduct as specified by the Office of Community Standards and Student Conduct.  The Code of Student Conduct specifies behaviors expected in and outside of the classroom.  For a complete list of behaviors that are in violation of the Code of Student Conduct go to </w:t>
      </w:r>
      <w:hyperlink r:id="rId50" w:history="1">
        <w:r w:rsidRPr="007456DA">
          <w:rPr>
            <w:rStyle w:val="Hyperlink"/>
            <w:rFonts w:ascii="Times New Roman" w:hAnsi="Times New Roman"/>
            <w:sz w:val="24"/>
            <w:szCs w:val="24"/>
          </w:rPr>
          <w:t>http://www.wright.edu/students/judicial/conduct.html</w:t>
        </w:r>
      </w:hyperlink>
      <w:r>
        <w:rPr>
          <w:rFonts w:ascii="Times New Roman" w:hAnsi="Times New Roman"/>
          <w:sz w:val="24"/>
          <w:szCs w:val="24"/>
        </w:rPr>
        <w:t>.  The faculty of the Social Work Department follows the procedures outlined by the Office of Community Standards and Student Conduct (</w:t>
      </w:r>
      <w:r w:rsidRPr="00662F90">
        <w:rPr>
          <w:rFonts w:ascii="Times New Roman" w:hAnsi="Times New Roman"/>
          <w:sz w:val="24"/>
          <w:szCs w:val="24"/>
        </w:rPr>
        <w:t>http://www.wright.edu/students/judicial</w:t>
      </w:r>
      <w:r>
        <w:rPr>
          <w:rFonts w:ascii="Times New Roman" w:hAnsi="Times New Roman"/>
          <w:sz w:val="24"/>
          <w:szCs w:val="24"/>
        </w:rPr>
        <w:t>) to report violations of student conduct, take actions in response to the violations, notify students of the reported violation and recommended action, inform students of their right to appeal the faculty decision, and cooperate with the appeal process if taken by the student.  Some severe violations of student conduct and repeated violations of student conduct can result in dismissal from the University by the Office of Community Standards and Student Conduct.</w:t>
      </w:r>
    </w:p>
    <w:p w:rsidR="00E47B69"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 xml:space="preserve">There are expectations of student behavior in the Social Work Department that are outside of the auspices of the Office of Community Standards and Student Conduct.  There are times when a student’s behaviors prevents him/her from being able to complete the expectations in the Social Work curriculum, especially the application of course work in the field education setting.  The WSU Social Work Department’s Dismissal Policy focuses on responses to student concerns when that behavior prevents a student from completing the Social Work requirements.  </w:t>
      </w:r>
    </w:p>
    <w:p w:rsidR="00E47B69"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Minimally, the Social Work requirements are:</w:t>
      </w:r>
    </w:p>
    <w:p w:rsidR="00E47B69" w:rsidRDefault="00E47B69" w:rsidP="00CB4C30">
      <w:pPr>
        <w:pStyle w:val="NoSpacing"/>
        <w:ind w:left="900" w:hanging="180"/>
        <w:rPr>
          <w:rFonts w:ascii="Times New Roman" w:hAnsi="Times New Roman"/>
          <w:sz w:val="24"/>
          <w:szCs w:val="24"/>
        </w:rPr>
      </w:pPr>
      <w:r>
        <w:rPr>
          <w:rFonts w:ascii="Times New Roman" w:hAnsi="Times New Roman"/>
          <w:sz w:val="24"/>
          <w:szCs w:val="24"/>
        </w:rPr>
        <w:t>* Students must maintain a 2.25 GPA to be accepted into the program and to begin field education.</w:t>
      </w:r>
    </w:p>
    <w:p w:rsidR="00E47B69" w:rsidRDefault="00E47B69" w:rsidP="00E47B69">
      <w:pPr>
        <w:pStyle w:val="NoSpacing"/>
        <w:rPr>
          <w:rFonts w:ascii="Times New Roman" w:hAnsi="Times New Roman"/>
          <w:sz w:val="24"/>
          <w:szCs w:val="24"/>
        </w:rPr>
      </w:pPr>
      <w:r>
        <w:rPr>
          <w:rFonts w:ascii="Times New Roman" w:hAnsi="Times New Roman"/>
          <w:sz w:val="24"/>
          <w:szCs w:val="24"/>
        </w:rPr>
        <w:tab/>
        <w:t>* Students must receive a “C” or higher in all Social Work classes.</w:t>
      </w:r>
    </w:p>
    <w:p w:rsidR="00E47B69" w:rsidRDefault="00E47B69" w:rsidP="00E47B69">
      <w:pPr>
        <w:pStyle w:val="NoSpacing"/>
        <w:rPr>
          <w:rFonts w:ascii="Times New Roman" w:hAnsi="Times New Roman"/>
          <w:sz w:val="24"/>
          <w:szCs w:val="24"/>
        </w:rPr>
      </w:pPr>
      <w:r>
        <w:rPr>
          <w:rFonts w:ascii="Times New Roman" w:hAnsi="Times New Roman"/>
          <w:sz w:val="24"/>
          <w:szCs w:val="24"/>
        </w:rPr>
        <w:tab/>
        <w:t>* Students may NOT repeat a Social Work course more than two (2) times.</w:t>
      </w:r>
    </w:p>
    <w:p w:rsidR="00E47B69" w:rsidRPr="00B22B67" w:rsidRDefault="00E47B69" w:rsidP="00CB4C30">
      <w:pPr>
        <w:pStyle w:val="NoSpacing"/>
        <w:ind w:left="900" w:hanging="180"/>
        <w:rPr>
          <w:rFonts w:ascii="Times New Roman" w:hAnsi="Times New Roman"/>
          <w:sz w:val="24"/>
          <w:szCs w:val="24"/>
        </w:rPr>
      </w:pPr>
      <w:r>
        <w:rPr>
          <w:rFonts w:ascii="Times New Roman" w:hAnsi="Times New Roman"/>
          <w:sz w:val="24"/>
          <w:szCs w:val="24"/>
        </w:rPr>
        <w:t>* Students must follow the student responsibilities outlined in the Social Work Handbook and Social Work Field Manual.</w:t>
      </w:r>
    </w:p>
    <w:p w:rsidR="00E47B69" w:rsidRDefault="00E47B69" w:rsidP="00E47B69">
      <w:pPr>
        <w:pStyle w:val="NoSpacing"/>
        <w:rPr>
          <w:rFonts w:ascii="Times New Roman" w:hAnsi="Times New Roman"/>
          <w:b/>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The Social Work Department’s Dismissal Policy attempts to help students overcome concerns that may affect their ability to meet the Department requirements.  The Dismissal Policy below defines student concerns, the procedure to report student concerns, a plan of action to address the concern, consequences of not meeting the Social Work requirements, and the appeal process for the student if she/he disagrees with the actions taken by the Department.</w:t>
      </w:r>
    </w:p>
    <w:p w:rsidR="00E47B69" w:rsidRPr="00151094" w:rsidRDefault="00E47B69" w:rsidP="00E47B69">
      <w:pPr>
        <w:pStyle w:val="NoSpacing"/>
        <w:rPr>
          <w:rFonts w:ascii="Times New Roman" w:hAnsi="Times New Roman"/>
          <w:sz w:val="24"/>
          <w:szCs w:val="24"/>
        </w:rPr>
      </w:pPr>
    </w:p>
    <w:p w:rsidR="00E47B69" w:rsidRPr="00FA1D2C" w:rsidRDefault="00E47B69" w:rsidP="00E47B69">
      <w:pPr>
        <w:pStyle w:val="NoSpacing"/>
        <w:rPr>
          <w:rFonts w:ascii="Times New Roman" w:hAnsi="Times New Roman"/>
          <w:b/>
          <w:sz w:val="24"/>
          <w:szCs w:val="24"/>
        </w:rPr>
      </w:pPr>
      <w:r w:rsidRPr="00FA1D2C">
        <w:rPr>
          <w:rFonts w:ascii="Times New Roman" w:hAnsi="Times New Roman"/>
          <w:b/>
          <w:sz w:val="24"/>
          <w:szCs w:val="24"/>
        </w:rPr>
        <w:t xml:space="preserve">Definition of Student Concerns: </w:t>
      </w:r>
    </w:p>
    <w:p w:rsidR="00E47B69" w:rsidRDefault="00E47B69" w:rsidP="00E47B69">
      <w:pPr>
        <w:pStyle w:val="NoSpacing"/>
        <w:rPr>
          <w:rFonts w:ascii="Times New Roman" w:hAnsi="Times New Roman"/>
          <w:sz w:val="24"/>
          <w:szCs w:val="24"/>
        </w:rPr>
      </w:pPr>
    </w:p>
    <w:p w:rsidR="00E47B69" w:rsidRPr="002B4FBC" w:rsidRDefault="00E47B69" w:rsidP="00E47B69">
      <w:pPr>
        <w:pStyle w:val="NoSpacing"/>
        <w:rPr>
          <w:rFonts w:ascii="Times New Roman" w:hAnsi="Times New Roman"/>
          <w:sz w:val="24"/>
          <w:szCs w:val="24"/>
        </w:rPr>
      </w:pPr>
      <w:r w:rsidRPr="002B4FBC">
        <w:rPr>
          <w:rFonts w:ascii="Times New Roman" w:hAnsi="Times New Roman"/>
          <w:sz w:val="24"/>
          <w:szCs w:val="24"/>
        </w:rPr>
        <w:t>Wright State University’s Department of Social Work adhe</w:t>
      </w:r>
      <w:r w:rsidR="00ED3B9C">
        <w:rPr>
          <w:rFonts w:ascii="Times New Roman" w:hAnsi="Times New Roman"/>
          <w:sz w:val="24"/>
          <w:szCs w:val="24"/>
        </w:rPr>
        <w:t>res to the following definition</w:t>
      </w:r>
      <w:r w:rsidRPr="002B4FBC">
        <w:rPr>
          <w:rFonts w:ascii="Times New Roman" w:hAnsi="Times New Roman"/>
          <w:sz w:val="24"/>
          <w:szCs w:val="24"/>
        </w:rPr>
        <w:t xml:space="preserve"> of concern:</w:t>
      </w:r>
    </w:p>
    <w:p w:rsidR="00E47B69" w:rsidRPr="00AF5126" w:rsidRDefault="00E47B69" w:rsidP="00FD27A9">
      <w:pPr>
        <w:pStyle w:val="NoSpacing"/>
        <w:jc w:val="both"/>
        <w:rPr>
          <w:rFonts w:ascii="Times New Roman" w:hAnsi="Times New Roman"/>
          <w:sz w:val="24"/>
          <w:szCs w:val="24"/>
        </w:rPr>
      </w:pPr>
      <w:r>
        <w:rPr>
          <w:rFonts w:ascii="Times New Roman" w:hAnsi="Times New Roman"/>
          <w:sz w:val="24"/>
          <w:szCs w:val="24"/>
        </w:rPr>
        <w:t>S</w:t>
      </w:r>
      <w:r w:rsidRPr="00AF5126">
        <w:rPr>
          <w:rFonts w:ascii="Times New Roman" w:hAnsi="Times New Roman"/>
          <w:sz w:val="24"/>
          <w:szCs w:val="24"/>
        </w:rPr>
        <w:t xml:space="preserve">tudents </w:t>
      </w:r>
      <w:r>
        <w:rPr>
          <w:rFonts w:ascii="Times New Roman" w:hAnsi="Times New Roman"/>
          <w:sz w:val="24"/>
          <w:szCs w:val="24"/>
        </w:rPr>
        <w:t xml:space="preserve">who </w:t>
      </w:r>
      <w:r w:rsidRPr="00AF5126">
        <w:rPr>
          <w:rFonts w:ascii="Times New Roman" w:hAnsi="Times New Roman"/>
          <w:sz w:val="24"/>
          <w:szCs w:val="24"/>
        </w:rPr>
        <w:t>show an inability to insightfully understand and resolve their own issues so that these issues do not interfe</w:t>
      </w:r>
      <w:r>
        <w:rPr>
          <w:rFonts w:ascii="Times New Roman" w:hAnsi="Times New Roman"/>
          <w:sz w:val="24"/>
          <w:szCs w:val="24"/>
        </w:rPr>
        <w:t>re with generalist social work practice</w:t>
      </w:r>
      <w:r w:rsidRPr="00AF5126">
        <w:rPr>
          <w:rFonts w:ascii="Times New Roman" w:hAnsi="Times New Roman"/>
          <w:sz w:val="24"/>
          <w:szCs w:val="24"/>
        </w:rPr>
        <w:t xml:space="preserve"> </w:t>
      </w:r>
      <w:r>
        <w:rPr>
          <w:rFonts w:ascii="Times New Roman" w:hAnsi="Times New Roman"/>
          <w:sz w:val="24"/>
          <w:szCs w:val="24"/>
        </w:rPr>
        <w:t xml:space="preserve">is a student concern </w:t>
      </w:r>
      <w:r w:rsidRPr="00AF5126">
        <w:rPr>
          <w:rFonts w:ascii="Times New Roman" w:hAnsi="Times New Roman"/>
          <w:sz w:val="24"/>
          <w:szCs w:val="24"/>
        </w:rPr>
        <w:t>(</w:t>
      </w:r>
      <w:r>
        <w:rPr>
          <w:rFonts w:ascii="Times New Roman" w:hAnsi="Times New Roman"/>
          <w:sz w:val="24"/>
          <w:szCs w:val="24"/>
        </w:rPr>
        <w:t xml:space="preserve">adapted from </w:t>
      </w:r>
      <w:proofErr w:type="spellStart"/>
      <w:r w:rsidRPr="00AF5126">
        <w:rPr>
          <w:rFonts w:ascii="Times New Roman" w:hAnsi="Times New Roman"/>
          <w:sz w:val="24"/>
          <w:szCs w:val="24"/>
        </w:rPr>
        <w:t>Bemak</w:t>
      </w:r>
      <w:proofErr w:type="spellEnd"/>
      <w:r w:rsidRPr="00AF512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Epp</w:t>
      </w:r>
      <w:proofErr w:type="spellEnd"/>
      <w:r>
        <w:rPr>
          <w:rFonts w:ascii="Times New Roman" w:hAnsi="Times New Roman"/>
          <w:sz w:val="24"/>
          <w:szCs w:val="24"/>
        </w:rPr>
        <w:t>, &amp; Keys, 1999, p. 21). The student concern</w:t>
      </w:r>
      <w:r w:rsidRPr="00AF5126">
        <w:rPr>
          <w:rFonts w:ascii="Times New Roman" w:hAnsi="Times New Roman"/>
          <w:sz w:val="24"/>
          <w:szCs w:val="24"/>
        </w:rPr>
        <w:t xml:space="preserve"> can be reflected in one or more of the following ways: “ (a) an inability and/or unwillingness to acquire and integrate professional standards into one’s repertoire of professional behavior , (b) an inability to acquire professional skills in order to reach an acceptable level of competency, and (c) an inability to control personal stress, psychological dysfunction, and/or excessive emotional reactions that interfere with professional functioning” (Lamb, Presser, </w:t>
      </w:r>
      <w:proofErr w:type="spellStart"/>
      <w:r w:rsidRPr="00AF5126">
        <w:rPr>
          <w:rFonts w:ascii="Times New Roman" w:hAnsi="Times New Roman"/>
          <w:sz w:val="24"/>
          <w:szCs w:val="24"/>
        </w:rPr>
        <w:t>Pfost</w:t>
      </w:r>
      <w:proofErr w:type="spellEnd"/>
      <w:r w:rsidRPr="00AF5126">
        <w:rPr>
          <w:rFonts w:ascii="Times New Roman" w:hAnsi="Times New Roman"/>
          <w:sz w:val="24"/>
          <w:szCs w:val="24"/>
        </w:rPr>
        <w:t xml:space="preserve">, Baum, Jackson, &amp; Jarvis, 1987, p.598). </w:t>
      </w:r>
    </w:p>
    <w:p w:rsidR="00E47B69" w:rsidRPr="00AF5126"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 xml:space="preserve">This definition of </w:t>
      </w:r>
      <w:r>
        <w:rPr>
          <w:rFonts w:ascii="Times New Roman" w:hAnsi="Times New Roman"/>
          <w:sz w:val="24"/>
          <w:szCs w:val="24"/>
        </w:rPr>
        <w:t>student concern</w:t>
      </w:r>
      <w:r w:rsidRPr="00AF5126">
        <w:rPr>
          <w:rFonts w:ascii="Times New Roman" w:hAnsi="Times New Roman"/>
          <w:sz w:val="24"/>
          <w:szCs w:val="24"/>
        </w:rPr>
        <w:t xml:space="preserve"> is in sync with the </w:t>
      </w:r>
      <w:r w:rsidRPr="00AF5126">
        <w:rPr>
          <w:rFonts w:ascii="Times New Roman" w:hAnsi="Times New Roman"/>
          <w:i/>
          <w:sz w:val="24"/>
          <w:szCs w:val="24"/>
        </w:rPr>
        <w:t>NASW Code of Ethics, Section 4.05</w:t>
      </w:r>
      <w:r w:rsidRPr="00AF5126">
        <w:rPr>
          <w:rFonts w:ascii="Times New Roman" w:hAnsi="Times New Roman"/>
          <w:sz w:val="24"/>
          <w:szCs w:val="24"/>
        </w:rPr>
        <w:t xml:space="preserve">: </w:t>
      </w:r>
    </w:p>
    <w:p w:rsidR="00E47B69" w:rsidRPr="00AF5126"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ab/>
        <w:t xml:space="preserve">(a) Social Workers should not allow their own personal problems, psychological distress, legal problems, substance abuse, or mental health difficulties or interfere with their professional judgment and performance or to jeopardize the best interests of people for whom they have a professional responsibility. </w:t>
      </w:r>
    </w:p>
    <w:p w:rsidR="00E47B69" w:rsidRPr="00AF5126"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ab/>
        <w:t xml:space="preserve">(b) Social Workers whose personal problems, psychological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E47B69" w:rsidRPr="00AF5126" w:rsidRDefault="00E47B69" w:rsidP="00E47B69">
      <w:pPr>
        <w:pStyle w:val="NoSpacing"/>
        <w:rPr>
          <w:rFonts w:ascii="Times New Roman" w:hAnsi="Times New Roman"/>
          <w:sz w:val="24"/>
          <w:szCs w:val="24"/>
        </w:rPr>
      </w:pPr>
    </w:p>
    <w:p w:rsidR="00E47B69" w:rsidRPr="00AF5126" w:rsidRDefault="00E47B69" w:rsidP="00E47B69">
      <w:pPr>
        <w:pStyle w:val="NoSpacing"/>
        <w:rPr>
          <w:rFonts w:ascii="Times New Roman" w:hAnsi="Times New Roman"/>
          <w:b/>
          <w:sz w:val="24"/>
          <w:szCs w:val="24"/>
        </w:rPr>
      </w:pPr>
      <w:r>
        <w:rPr>
          <w:rFonts w:ascii="Times New Roman" w:hAnsi="Times New Roman"/>
          <w:b/>
          <w:sz w:val="24"/>
          <w:szCs w:val="24"/>
        </w:rPr>
        <w:t xml:space="preserve">First </w:t>
      </w:r>
      <w:r w:rsidRPr="00AF5126">
        <w:rPr>
          <w:rFonts w:ascii="Times New Roman" w:hAnsi="Times New Roman"/>
          <w:b/>
          <w:sz w:val="24"/>
          <w:szCs w:val="24"/>
        </w:rPr>
        <w:t xml:space="preserve">Identification of Student </w:t>
      </w:r>
      <w:r>
        <w:rPr>
          <w:rFonts w:ascii="Times New Roman" w:hAnsi="Times New Roman"/>
          <w:b/>
          <w:sz w:val="24"/>
          <w:szCs w:val="24"/>
        </w:rPr>
        <w:t>Concerns:</w:t>
      </w:r>
    </w:p>
    <w:p w:rsidR="00E47B69" w:rsidRPr="00AF5126" w:rsidRDefault="00E47B69" w:rsidP="00E47B69">
      <w:pPr>
        <w:pStyle w:val="NoSpacing"/>
        <w:rPr>
          <w:rFonts w:ascii="Times New Roman" w:hAnsi="Times New Roman"/>
          <w:b/>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 xml:space="preserve">The identification of </w:t>
      </w:r>
      <w:r>
        <w:rPr>
          <w:rFonts w:ascii="Times New Roman" w:hAnsi="Times New Roman"/>
          <w:sz w:val="24"/>
          <w:szCs w:val="24"/>
        </w:rPr>
        <w:t>a concern</w:t>
      </w:r>
      <w:r w:rsidRPr="00AF5126">
        <w:rPr>
          <w:rFonts w:ascii="Times New Roman" w:hAnsi="Times New Roman"/>
          <w:sz w:val="24"/>
          <w:szCs w:val="24"/>
        </w:rPr>
        <w:t xml:space="preserve"> is a necessary entity in order to mainta</w:t>
      </w:r>
      <w:r>
        <w:rPr>
          <w:rFonts w:ascii="Times New Roman" w:hAnsi="Times New Roman"/>
          <w:sz w:val="24"/>
          <w:szCs w:val="24"/>
        </w:rPr>
        <w:t>in the integrity of the</w:t>
      </w:r>
      <w:r w:rsidRPr="00AF5126">
        <w:rPr>
          <w:rFonts w:ascii="Times New Roman" w:hAnsi="Times New Roman"/>
          <w:sz w:val="24"/>
          <w:szCs w:val="24"/>
        </w:rPr>
        <w:t xml:space="preserve"> social work program. This identific</w:t>
      </w:r>
      <w:r>
        <w:rPr>
          <w:rFonts w:ascii="Times New Roman" w:hAnsi="Times New Roman"/>
          <w:sz w:val="24"/>
          <w:szCs w:val="24"/>
        </w:rPr>
        <w:t>ation can happen in one of the following</w:t>
      </w:r>
      <w:r w:rsidRPr="00AF5126">
        <w:rPr>
          <w:rFonts w:ascii="Times New Roman" w:hAnsi="Times New Roman"/>
          <w:sz w:val="24"/>
          <w:szCs w:val="24"/>
        </w:rPr>
        <w:t xml:space="preserve"> ways:</w:t>
      </w:r>
    </w:p>
    <w:p w:rsidR="00E47B69" w:rsidRPr="00AF5126" w:rsidRDefault="00E47B69" w:rsidP="00E47B69">
      <w:pPr>
        <w:pStyle w:val="NoSpacing"/>
        <w:rPr>
          <w:rFonts w:ascii="Times New Roman" w:hAnsi="Times New Roman"/>
          <w:sz w:val="24"/>
          <w:szCs w:val="24"/>
        </w:rPr>
      </w:pP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1) A </w:t>
      </w:r>
      <w:r w:rsidRPr="00AF5126">
        <w:rPr>
          <w:rFonts w:ascii="Times New Roman" w:hAnsi="Times New Roman"/>
          <w:b/>
          <w:sz w:val="24"/>
          <w:szCs w:val="24"/>
        </w:rPr>
        <w:t xml:space="preserve">student </w:t>
      </w:r>
      <w:r w:rsidRPr="00AF5126">
        <w:rPr>
          <w:rFonts w:ascii="Times New Roman" w:hAnsi="Times New Roman"/>
          <w:sz w:val="24"/>
          <w:szCs w:val="24"/>
        </w:rPr>
        <w:t xml:space="preserve">can </w:t>
      </w:r>
      <w:proofErr w:type="spellStart"/>
      <w:r w:rsidRPr="00AF5126">
        <w:rPr>
          <w:rFonts w:ascii="Times New Roman" w:hAnsi="Times New Roman"/>
          <w:sz w:val="24"/>
          <w:szCs w:val="24"/>
        </w:rPr>
        <w:t>self identify</w:t>
      </w:r>
      <w:proofErr w:type="spellEnd"/>
      <w:r w:rsidRPr="00AF5126">
        <w:rPr>
          <w:rFonts w:ascii="Times New Roman" w:hAnsi="Times New Roman"/>
          <w:sz w:val="24"/>
          <w:szCs w:val="24"/>
        </w:rPr>
        <w:t xml:space="preserve"> for issues regarding </w:t>
      </w:r>
      <w:r>
        <w:rPr>
          <w:rFonts w:ascii="Times New Roman" w:hAnsi="Times New Roman"/>
          <w:sz w:val="24"/>
          <w:szCs w:val="24"/>
        </w:rPr>
        <w:t>concern</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2) A </w:t>
      </w:r>
      <w:r w:rsidRPr="00AF5126">
        <w:rPr>
          <w:rFonts w:ascii="Times New Roman" w:hAnsi="Times New Roman"/>
          <w:b/>
          <w:sz w:val="24"/>
          <w:szCs w:val="24"/>
        </w:rPr>
        <w:t>student</w:t>
      </w:r>
      <w:r w:rsidRPr="00AF5126">
        <w:rPr>
          <w:rFonts w:ascii="Times New Roman" w:hAnsi="Times New Roman"/>
          <w:sz w:val="24"/>
          <w:szCs w:val="24"/>
        </w:rPr>
        <w:t xml:space="preserve"> may observe </w:t>
      </w:r>
      <w:r>
        <w:rPr>
          <w:rFonts w:ascii="Times New Roman" w:hAnsi="Times New Roman"/>
          <w:sz w:val="24"/>
          <w:szCs w:val="24"/>
        </w:rPr>
        <w:t>a concern in a fellow student</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3) A </w:t>
      </w:r>
      <w:r w:rsidRPr="00AF5126">
        <w:rPr>
          <w:rFonts w:ascii="Times New Roman" w:hAnsi="Times New Roman"/>
          <w:b/>
          <w:sz w:val="24"/>
          <w:szCs w:val="24"/>
        </w:rPr>
        <w:t xml:space="preserve">faculty member </w:t>
      </w:r>
      <w:r w:rsidRPr="00AF5126">
        <w:rPr>
          <w:rFonts w:ascii="Times New Roman" w:hAnsi="Times New Roman"/>
          <w:sz w:val="24"/>
          <w:szCs w:val="24"/>
        </w:rPr>
        <w:t xml:space="preserve">may observe </w:t>
      </w:r>
      <w:r>
        <w:rPr>
          <w:rFonts w:ascii="Times New Roman" w:hAnsi="Times New Roman"/>
          <w:sz w:val="24"/>
          <w:szCs w:val="24"/>
        </w:rPr>
        <w:t>a concern in a student</w:t>
      </w:r>
      <w:r w:rsidRPr="00AF5126">
        <w:rPr>
          <w:rFonts w:ascii="Times New Roman" w:hAnsi="Times New Roman"/>
          <w:sz w:val="24"/>
          <w:szCs w:val="24"/>
        </w:rPr>
        <w:t xml:space="preserve">. </w:t>
      </w:r>
    </w:p>
    <w:p w:rsidR="00E47B69" w:rsidRPr="00AF5126" w:rsidRDefault="00E47B69" w:rsidP="00E47B69">
      <w:pPr>
        <w:pStyle w:val="NoSpacing"/>
        <w:rPr>
          <w:rFonts w:ascii="Times New Roman" w:hAnsi="Times New Roman"/>
          <w:b/>
          <w:sz w:val="24"/>
          <w:szCs w:val="24"/>
        </w:rPr>
      </w:pPr>
      <w:r w:rsidRPr="00AF5126">
        <w:rPr>
          <w:rFonts w:ascii="Times New Roman" w:hAnsi="Times New Roman"/>
          <w:sz w:val="24"/>
          <w:szCs w:val="24"/>
        </w:rPr>
        <w:t xml:space="preserve">4) A </w:t>
      </w:r>
      <w:r w:rsidRPr="00AF5126">
        <w:rPr>
          <w:rFonts w:ascii="Times New Roman" w:hAnsi="Times New Roman"/>
          <w:b/>
          <w:sz w:val="24"/>
          <w:szCs w:val="24"/>
        </w:rPr>
        <w:t xml:space="preserve">field </w:t>
      </w:r>
      <w:r w:rsidRPr="004348DF">
        <w:rPr>
          <w:rFonts w:ascii="Times New Roman" w:hAnsi="Times New Roman"/>
          <w:b/>
          <w:sz w:val="24"/>
          <w:szCs w:val="24"/>
        </w:rPr>
        <w:t>supervisor</w:t>
      </w:r>
      <w:r w:rsidRPr="00AF5126">
        <w:rPr>
          <w:rFonts w:ascii="Times New Roman" w:hAnsi="Times New Roman"/>
          <w:b/>
          <w:sz w:val="24"/>
          <w:szCs w:val="24"/>
        </w:rPr>
        <w:t xml:space="preserve"> </w:t>
      </w:r>
      <w:r w:rsidRPr="00AF5126">
        <w:rPr>
          <w:rFonts w:ascii="Times New Roman" w:hAnsi="Times New Roman"/>
          <w:sz w:val="24"/>
          <w:szCs w:val="24"/>
        </w:rPr>
        <w:t xml:space="preserve">may observe </w:t>
      </w:r>
      <w:r>
        <w:rPr>
          <w:rFonts w:ascii="Times New Roman" w:hAnsi="Times New Roman"/>
          <w:sz w:val="24"/>
          <w:szCs w:val="24"/>
        </w:rPr>
        <w:t>a concern in a student</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5) A </w:t>
      </w:r>
      <w:r w:rsidRPr="00AF5126">
        <w:rPr>
          <w:rFonts w:ascii="Times New Roman" w:hAnsi="Times New Roman"/>
          <w:b/>
          <w:sz w:val="24"/>
          <w:szCs w:val="24"/>
        </w:rPr>
        <w:t xml:space="preserve">staff person </w:t>
      </w:r>
      <w:r w:rsidRPr="00AF5126">
        <w:rPr>
          <w:rFonts w:ascii="Times New Roman" w:hAnsi="Times New Roman"/>
          <w:sz w:val="24"/>
          <w:szCs w:val="24"/>
        </w:rPr>
        <w:t xml:space="preserve">may observe </w:t>
      </w:r>
      <w:r>
        <w:rPr>
          <w:rFonts w:ascii="Times New Roman" w:hAnsi="Times New Roman"/>
          <w:sz w:val="24"/>
          <w:szCs w:val="24"/>
        </w:rPr>
        <w:t>a concern in a student</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 xml:space="preserve">There are 3 possible options when a student concern is identified to the social work faculty for the </w:t>
      </w:r>
      <w:r w:rsidRPr="00FA1D2C">
        <w:rPr>
          <w:rFonts w:ascii="Times New Roman" w:hAnsi="Times New Roman"/>
          <w:b/>
          <w:sz w:val="24"/>
          <w:szCs w:val="24"/>
        </w:rPr>
        <w:t>first time</w:t>
      </w:r>
      <w:r>
        <w:rPr>
          <w:rFonts w:ascii="Times New Roman" w:hAnsi="Times New Roman"/>
          <w:sz w:val="24"/>
          <w:szCs w:val="24"/>
        </w:rPr>
        <w:t>:</w:t>
      </w:r>
    </w:p>
    <w:p w:rsidR="00E47B69" w:rsidRDefault="00E47B69" w:rsidP="00ED3B9C">
      <w:pPr>
        <w:pStyle w:val="NoSpacing"/>
        <w:ind w:left="990" w:hanging="270"/>
        <w:rPr>
          <w:rFonts w:ascii="Times New Roman" w:hAnsi="Times New Roman"/>
          <w:sz w:val="24"/>
          <w:szCs w:val="24"/>
        </w:rPr>
      </w:pPr>
      <w:r>
        <w:rPr>
          <w:rFonts w:ascii="Times New Roman" w:hAnsi="Times New Roman"/>
          <w:sz w:val="24"/>
          <w:szCs w:val="24"/>
        </w:rPr>
        <w:t>1) The student and at least one social work faculty meet to discuss the concern and develop a Plan</w:t>
      </w:r>
      <w:r w:rsidR="00ED3B9C">
        <w:rPr>
          <w:rFonts w:ascii="Times New Roman" w:hAnsi="Times New Roman"/>
          <w:sz w:val="24"/>
          <w:szCs w:val="24"/>
        </w:rPr>
        <w:t xml:space="preserve"> </w:t>
      </w:r>
      <w:r>
        <w:rPr>
          <w:rFonts w:ascii="Times New Roman" w:hAnsi="Times New Roman"/>
          <w:sz w:val="24"/>
          <w:szCs w:val="24"/>
        </w:rPr>
        <w:t>of Action to resolve the concern.</w:t>
      </w:r>
    </w:p>
    <w:p w:rsidR="00E47B69" w:rsidRDefault="00E47B69" w:rsidP="00ED3B9C">
      <w:pPr>
        <w:pStyle w:val="NoSpacing"/>
        <w:ind w:left="990" w:hanging="270"/>
        <w:rPr>
          <w:rFonts w:ascii="Times New Roman" w:hAnsi="Times New Roman"/>
          <w:sz w:val="24"/>
          <w:szCs w:val="24"/>
        </w:rPr>
      </w:pPr>
      <w:r>
        <w:rPr>
          <w:rFonts w:ascii="Times New Roman" w:hAnsi="Times New Roman"/>
          <w:sz w:val="24"/>
          <w:szCs w:val="24"/>
        </w:rPr>
        <w:t>2) An ad hoc committee intervenes if the student does not agree that t</w:t>
      </w:r>
      <w:r w:rsidR="00ED3B9C">
        <w:rPr>
          <w:rFonts w:ascii="Times New Roman" w:hAnsi="Times New Roman"/>
          <w:sz w:val="24"/>
          <w:szCs w:val="24"/>
        </w:rPr>
        <w:t xml:space="preserve">here is a student concern and </w:t>
      </w:r>
      <w:r>
        <w:rPr>
          <w:rFonts w:ascii="Times New Roman" w:hAnsi="Times New Roman"/>
          <w:sz w:val="24"/>
          <w:szCs w:val="24"/>
        </w:rPr>
        <w:t>develops a Plan of Action to resolve the concern.</w:t>
      </w:r>
    </w:p>
    <w:p w:rsidR="00E47B69" w:rsidRPr="00FA1D2C" w:rsidRDefault="00E47B69" w:rsidP="00E47B69">
      <w:pPr>
        <w:pStyle w:val="NoSpacing"/>
        <w:rPr>
          <w:rFonts w:ascii="Times New Roman" w:hAnsi="Times New Roman"/>
          <w:sz w:val="24"/>
          <w:szCs w:val="24"/>
        </w:rPr>
      </w:pPr>
      <w:r>
        <w:rPr>
          <w:rFonts w:ascii="Times New Roman" w:hAnsi="Times New Roman"/>
          <w:sz w:val="24"/>
          <w:szCs w:val="24"/>
        </w:rPr>
        <w:tab/>
        <w:t>3) Dismissal from the major is recommended if the concern is severe.</w:t>
      </w:r>
    </w:p>
    <w:p w:rsidR="00E47B69" w:rsidRDefault="00E47B69" w:rsidP="00E47B69">
      <w:pPr>
        <w:pStyle w:val="NoSpacing"/>
        <w:rPr>
          <w:rFonts w:ascii="Times New Roman" w:hAnsi="Times New Roman"/>
          <w:b/>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 xml:space="preserve">1) </w:t>
      </w:r>
      <w:r w:rsidRPr="00AF5126">
        <w:rPr>
          <w:rFonts w:ascii="Times New Roman" w:hAnsi="Times New Roman"/>
          <w:b/>
          <w:sz w:val="24"/>
          <w:szCs w:val="24"/>
        </w:rPr>
        <w:t>Procedures</w:t>
      </w:r>
      <w:r>
        <w:rPr>
          <w:rFonts w:ascii="Times New Roman" w:hAnsi="Times New Roman"/>
          <w:b/>
          <w:sz w:val="24"/>
          <w:szCs w:val="24"/>
        </w:rPr>
        <w:t xml:space="preserve"> for Plan of Action Form when a student agrees there is a concern</w:t>
      </w:r>
    </w:p>
    <w:p w:rsidR="00E47B69" w:rsidRDefault="00E47B69" w:rsidP="00E47B69">
      <w:pPr>
        <w:pStyle w:val="NoSpacing"/>
        <w:rPr>
          <w:rFonts w:ascii="Times New Roman" w:hAnsi="Times New Roman"/>
          <w:b/>
          <w:sz w:val="24"/>
          <w:szCs w:val="24"/>
        </w:rPr>
      </w:pPr>
    </w:p>
    <w:p w:rsidR="00E47B69" w:rsidRDefault="002271B1" w:rsidP="00FD27A9">
      <w:pPr>
        <w:pStyle w:val="NoSpacing"/>
        <w:jc w:val="both"/>
        <w:rPr>
          <w:rFonts w:ascii="Times New Roman" w:hAnsi="Times New Roman"/>
          <w:sz w:val="24"/>
          <w:szCs w:val="24"/>
        </w:rPr>
      </w:pPr>
      <w:r>
        <w:rPr>
          <w:rFonts w:ascii="Times New Roman" w:hAnsi="Times New Roman"/>
          <w:sz w:val="24"/>
          <w:szCs w:val="24"/>
        </w:rPr>
        <w:t>If a faculty member or fiel</w:t>
      </w:r>
      <w:r w:rsidR="00E47B69" w:rsidRPr="00AF5126">
        <w:rPr>
          <w:rFonts w:ascii="Times New Roman" w:hAnsi="Times New Roman"/>
          <w:sz w:val="24"/>
          <w:szCs w:val="24"/>
        </w:rPr>
        <w:t xml:space="preserve">d </w:t>
      </w:r>
      <w:r w:rsidR="00E47B69" w:rsidRPr="004348DF">
        <w:rPr>
          <w:rFonts w:ascii="Times New Roman" w:hAnsi="Times New Roman"/>
          <w:sz w:val="24"/>
          <w:szCs w:val="24"/>
        </w:rPr>
        <w:t>supervisor</w:t>
      </w:r>
      <w:r w:rsidR="00E47B69" w:rsidRPr="00AF5126">
        <w:rPr>
          <w:rFonts w:ascii="Times New Roman" w:hAnsi="Times New Roman"/>
          <w:sz w:val="24"/>
          <w:szCs w:val="24"/>
        </w:rPr>
        <w:t xml:space="preserve"> has cause for concern for issues of student </w:t>
      </w:r>
      <w:r w:rsidR="00E47B69">
        <w:rPr>
          <w:rFonts w:ascii="Times New Roman" w:hAnsi="Times New Roman"/>
          <w:sz w:val="24"/>
          <w:szCs w:val="24"/>
        </w:rPr>
        <w:t>concern</w:t>
      </w:r>
      <w:r w:rsidR="00E47B69" w:rsidRPr="00AF5126">
        <w:rPr>
          <w:rFonts w:ascii="Times New Roman" w:hAnsi="Times New Roman"/>
          <w:sz w:val="24"/>
          <w:szCs w:val="24"/>
        </w:rPr>
        <w:t xml:space="preserve">, the faculty member/field </w:t>
      </w:r>
      <w:r w:rsidR="00E47B69" w:rsidRPr="004348DF">
        <w:rPr>
          <w:rFonts w:ascii="Times New Roman" w:hAnsi="Times New Roman"/>
          <w:sz w:val="24"/>
          <w:szCs w:val="24"/>
        </w:rPr>
        <w:t>supervisor</w:t>
      </w:r>
      <w:r w:rsidR="00E47B69" w:rsidRPr="00AF5126">
        <w:rPr>
          <w:rFonts w:ascii="Times New Roman" w:hAnsi="Times New Roman"/>
          <w:sz w:val="24"/>
          <w:szCs w:val="24"/>
        </w:rPr>
        <w:t xml:space="preserve"> is to meet with the student privately to discuss the matter. If a student self-identifies issues of </w:t>
      </w:r>
      <w:r w:rsidR="00E47B69">
        <w:rPr>
          <w:rFonts w:ascii="Times New Roman" w:hAnsi="Times New Roman"/>
          <w:sz w:val="24"/>
          <w:szCs w:val="24"/>
        </w:rPr>
        <w:t>concern</w:t>
      </w:r>
      <w:r w:rsidR="00E47B69" w:rsidRPr="00AF5126">
        <w:rPr>
          <w:rFonts w:ascii="Times New Roman" w:hAnsi="Times New Roman"/>
          <w:sz w:val="24"/>
          <w:szCs w:val="24"/>
        </w:rPr>
        <w:t xml:space="preserve">, or if a student or staff member observes </w:t>
      </w:r>
      <w:r w:rsidR="00E47B69">
        <w:rPr>
          <w:rFonts w:ascii="Times New Roman" w:hAnsi="Times New Roman"/>
          <w:sz w:val="24"/>
          <w:szCs w:val="24"/>
        </w:rPr>
        <w:t>a concern</w:t>
      </w:r>
      <w:r w:rsidR="00E47B69" w:rsidRPr="00AF5126">
        <w:rPr>
          <w:rFonts w:ascii="Times New Roman" w:hAnsi="Times New Roman"/>
          <w:sz w:val="24"/>
          <w:szCs w:val="24"/>
        </w:rPr>
        <w:t xml:space="preserve"> in a student, the student or staff member is to take the issue to the </w:t>
      </w:r>
      <w:r w:rsidR="00E47B69" w:rsidRPr="004348DF">
        <w:rPr>
          <w:rFonts w:ascii="Times New Roman" w:hAnsi="Times New Roman"/>
          <w:sz w:val="24"/>
          <w:szCs w:val="24"/>
        </w:rPr>
        <w:t>Chair of the Department of Social Work.</w:t>
      </w:r>
    </w:p>
    <w:p w:rsidR="00E47B69"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Pr>
          <w:rFonts w:ascii="Times New Roman" w:hAnsi="Times New Roman"/>
          <w:sz w:val="24"/>
          <w:szCs w:val="24"/>
        </w:rPr>
        <w:t>Examples of concerns warranting a Plan of Action are:  students habitually coming late to or missing class; students having difficulty with writing assignments, or students not demonstrating professional behavior in the field education setting.</w:t>
      </w:r>
    </w:p>
    <w:p w:rsidR="00E47B69" w:rsidRPr="00AF5126" w:rsidRDefault="00E47B69" w:rsidP="00E47B69">
      <w:pPr>
        <w:pStyle w:val="NoSpacing"/>
        <w:rPr>
          <w:rFonts w:ascii="Times New Roman" w:hAnsi="Times New Roman"/>
          <w:sz w:val="24"/>
          <w:szCs w:val="24"/>
        </w:rPr>
      </w:pPr>
    </w:p>
    <w:p w:rsidR="00E47B69" w:rsidRPr="004348DF" w:rsidRDefault="00E47B69" w:rsidP="00FD27A9">
      <w:pPr>
        <w:pStyle w:val="NoSpacing"/>
        <w:jc w:val="both"/>
        <w:rPr>
          <w:rFonts w:ascii="Times New Roman" w:hAnsi="Times New Roman"/>
          <w:sz w:val="24"/>
          <w:szCs w:val="24"/>
        </w:rPr>
      </w:pPr>
      <w:r>
        <w:rPr>
          <w:rFonts w:ascii="Times New Roman" w:hAnsi="Times New Roman"/>
          <w:sz w:val="24"/>
          <w:szCs w:val="24"/>
        </w:rPr>
        <w:t>If all agree that the student behavior causes concern, t</w:t>
      </w:r>
      <w:r w:rsidRPr="004348DF">
        <w:rPr>
          <w:rFonts w:ascii="Times New Roman" w:hAnsi="Times New Roman"/>
          <w:sz w:val="24"/>
          <w:szCs w:val="24"/>
        </w:rPr>
        <w:t xml:space="preserve">he student, faculty member, and if necessary, the Chair, will write a </w:t>
      </w:r>
      <w:r w:rsidRPr="004348DF">
        <w:rPr>
          <w:rFonts w:ascii="Times New Roman" w:hAnsi="Times New Roman"/>
          <w:i/>
          <w:sz w:val="24"/>
          <w:szCs w:val="24"/>
        </w:rPr>
        <w:t>Plan of Action Form</w:t>
      </w:r>
      <w:r w:rsidRPr="004348DF">
        <w:rPr>
          <w:rFonts w:ascii="Times New Roman" w:hAnsi="Times New Roman"/>
          <w:sz w:val="24"/>
          <w:szCs w:val="24"/>
        </w:rPr>
        <w:t xml:space="preserve"> in order to remediate the concern.   The plan could include, but is not limited to: </w:t>
      </w:r>
      <w:r w:rsidRPr="004C266E">
        <w:rPr>
          <w:rFonts w:ascii="Times New Roman" w:hAnsi="Times New Roman"/>
          <w:sz w:val="24"/>
          <w:szCs w:val="24"/>
        </w:rPr>
        <w:t>a referral to the WSU Office of Community Standards and Student Conduct for a Health and Wellness Conference,</w:t>
      </w:r>
      <w:r>
        <w:rPr>
          <w:rFonts w:ascii="Times New Roman" w:hAnsi="Times New Roman"/>
          <w:sz w:val="24"/>
          <w:szCs w:val="24"/>
        </w:rPr>
        <w:t xml:space="preserve"> self-monitored</w:t>
      </w:r>
      <w:r w:rsidRPr="004348DF">
        <w:rPr>
          <w:rFonts w:ascii="Times New Roman" w:hAnsi="Times New Roman"/>
          <w:sz w:val="24"/>
          <w:szCs w:val="24"/>
        </w:rPr>
        <w:t xml:space="preserve"> behavioral change, </w:t>
      </w:r>
      <w:r>
        <w:rPr>
          <w:rFonts w:ascii="Times New Roman" w:hAnsi="Times New Roman"/>
          <w:sz w:val="24"/>
          <w:szCs w:val="24"/>
        </w:rPr>
        <w:t xml:space="preserve">taking </w:t>
      </w:r>
      <w:r w:rsidRPr="004348DF">
        <w:rPr>
          <w:rFonts w:ascii="Times New Roman" w:hAnsi="Times New Roman"/>
          <w:sz w:val="24"/>
          <w:szCs w:val="24"/>
        </w:rPr>
        <w:t>additional cours</w:t>
      </w:r>
      <w:r>
        <w:rPr>
          <w:rFonts w:ascii="Times New Roman" w:hAnsi="Times New Roman"/>
          <w:sz w:val="24"/>
          <w:szCs w:val="24"/>
        </w:rPr>
        <w:t>e work, or repeating field experiences.</w:t>
      </w:r>
    </w:p>
    <w:p w:rsidR="00E47B69" w:rsidRPr="004348DF"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4348DF">
        <w:rPr>
          <w:rFonts w:ascii="Times New Roman" w:hAnsi="Times New Roman"/>
          <w:sz w:val="24"/>
          <w:szCs w:val="24"/>
        </w:rPr>
        <w:t xml:space="preserve">The methods and goals discussed at the meeting will be written on the </w:t>
      </w:r>
      <w:r w:rsidRPr="004348DF">
        <w:rPr>
          <w:rFonts w:ascii="Times New Roman" w:hAnsi="Times New Roman"/>
          <w:i/>
          <w:sz w:val="24"/>
          <w:szCs w:val="24"/>
        </w:rPr>
        <w:t>Plan of Action Form</w:t>
      </w:r>
      <w:r w:rsidRPr="004348DF">
        <w:rPr>
          <w:rFonts w:ascii="Times New Roman" w:hAnsi="Times New Roman"/>
          <w:sz w:val="24"/>
          <w:szCs w:val="24"/>
        </w:rPr>
        <w:t xml:space="preserve">, and all pertinent parties will sign the document. </w:t>
      </w:r>
      <w:r>
        <w:rPr>
          <w:rFonts w:ascii="Times New Roman" w:hAnsi="Times New Roman"/>
          <w:sz w:val="24"/>
          <w:szCs w:val="24"/>
        </w:rPr>
        <w:t xml:space="preserve"> </w:t>
      </w:r>
      <w:r w:rsidRPr="004348DF">
        <w:rPr>
          <w:rFonts w:ascii="Times New Roman" w:hAnsi="Times New Roman"/>
          <w:sz w:val="24"/>
          <w:szCs w:val="24"/>
        </w:rPr>
        <w:t xml:space="preserve">The Chair will monitor the plan of action and follow up as the agreed upon timeline indicates.  </w:t>
      </w:r>
      <w:r>
        <w:rPr>
          <w:rFonts w:ascii="Times New Roman" w:hAnsi="Times New Roman"/>
          <w:sz w:val="24"/>
          <w:szCs w:val="24"/>
        </w:rPr>
        <w:t xml:space="preserve">The faculty will also be aware of the plan.  </w:t>
      </w:r>
      <w:r w:rsidRPr="004348DF">
        <w:rPr>
          <w:rFonts w:ascii="Times New Roman" w:hAnsi="Times New Roman"/>
          <w:sz w:val="24"/>
          <w:szCs w:val="24"/>
        </w:rPr>
        <w:t xml:space="preserve">The </w:t>
      </w:r>
      <w:r w:rsidRPr="004348DF">
        <w:rPr>
          <w:rFonts w:ascii="Times New Roman" w:hAnsi="Times New Roman"/>
          <w:i/>
          <w:sz w:val="24"/>
          <w:szCs w:val="24"/>
        </w:rPr>
        <w:t>Plan of Action Form</w:t>
      </w:r>
      <w:r w:rsidRPr="004348DF">
        <w:rPr>
          <w:rFonts w:ascii="Times New Roman" w:hAnsi="Times New Roman"/>
          <w:sz w:val="24"/>
          <w:szCs w:val="24"/>
        </w:rPr>
        <w:t xml:space="preserve"> will become part of the student’s departmental record. Students may have </w:t>
      </w:r>
      <w:proofErr w:type="gramStart"/>
      <w:r w:rsidRPr="004348DF">
        <w:rPr>
          <w:rFonts w:ascii="Times New Roman" w:hAnsi="Times New Roman"/>
          <w:sz w:val="24"/>
          <w:szCs w:val="24"/>
        </w:rPr>
        <w:t xml:space="preserve">no more than two </w:t>
      </w:r>
      <w:r>
        <w:rPr>
          <w:rFonts w:ascii="Times New Roman" w:hAnsi="Times New Roman"/>
          <w:i/>
          <w:sz w:val="24"/>
          <w:szCs w:val="24"/>
        </w:rPr>
        <w:t>Plan of Action</w:t>
      </w:r>
      <w:r w:rsidRPr="004348DF">
        <w:rPr>
          <w:rFonts w:ascii="Times New Roman" w:hAnsi="Times New Roman"/>
          <w:i/>
          <w:sz w:val="24"/>
          <w:szCs w:val="24"/>
        </w:rPr>
        <w:t xml:space="preserve"> Forms</w:t>
      </w:r>
      <w:proofErr w:type="gramEnd"/>
      <w:r w:rsidRPr="004348DF">
        <w:rPr>
          <w:rFonts w:ascii="Times New Roman" w:hAnsi="Times New Roman"/>
          <w:sz w:val="24"/>
          <w:szCs w:val="24"/>
        </w:rPr>
        <w:t xml:space="preserve"> during their academic time in the Department of Social Work.</w:t>
      </w:r>
      <w:r>
        <w:rPr>
          <w:rFonts w:ascii="Times New Roman" w:hAnsi="Times New Roman"/>
          <w:sz w:val="24"/>
          <w:szCs w:val="24"/>
        </w:rPr>
        <w:t xml:space="preserve">  </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2) Procedures for Plan of Action Form when a student does not agree there is a concern</w:t>
      </w:r>
    </w:p>
    <w:p w:rsidR="00E47B69" w:rsidRDefault="00E47B69" w:rsidP="00E47B69">
      <w:pPr>
        <w:pStyle w:val="NoSpacing"/>
        <w:rPr>
          <w:rFonts w:ascii="Times New Roman" w:hAnsi="Times New Roman"/>
          <w:b/>
          <w:sz w:val="24"/>
          <w:szCs w:val="24"/>
        </w:rPr>
      </w:pPr>
    </w:p>
    <w:p w:rsidR="00E47B69" w:rsidRPr="00AF5126" w:rsidRDefault="00E47B69" w:rsidP="00FD27A9">
      <w:pPr>
        <w:pStyle w:val="NoSpacing"/>
        <w:jc w:val="both"/>
        <w:rPr>
          <w:rFonts w:ascii="Times New Roman" w:hAnsi="Times New Roman"/>
          <w:sz w:val="24"/>
          <w:szCs w:val="24"/>
        </w:rPr>
      </w:pPr>
      <w:r>
        <w:rPr>
          <w:rFonts w:ascii="Times New Roman" w:hAnsi="Times New Roman"/>
          <w:sz w:val="24"/>
          <w:szCs w:val="24"/>
        </w:rPr>
        <w:t>If the meeting between student</w:t>
      </w:r>
      <w:r w:rsidRPr="00AF5126">
        <w:rPr>
          <w:rFonts w:ascii="Times New Roman" w:hAnsi="Times New Roman"/>
          <w:sz w:val="24"/>
          <w:szCs w:val="24"/>
        </w:rPr>
        <w:t xml:space="preserve"> and faculty member/field </w:t>
      </w:r>
      <w:r w:rsidRPr="004348DF">
        <w:rPr>
          <w:rFonts w:ascii="Times New Roman" w:hAnsi="Times New Roman"/>
          <w:sz w:val="24"/>
          <w:szCs w:val="24"/>
        </w:rPr>
        <w:t>supervisor</w:t>
      </w:r>
      <w:r w:rsidRPr="00AF5126">
        <w:rPr>
          <w:rFonts w:ascii="Times New Roman" w:hAnsi="Times New Roman"/>
          <w:sz w:val="24"/>
          <w:szCs w:val="24"/>
        </w:rPr>
        <w:t xml:space="preserve"> has not resolved the issue, then either/both parties are</w:t>
      </w:r>
      <w:r>
        <w:rPr>
          <w:rFonts w:ascii="Times New Roman" w:hAnsi="Times New Roman"/>
          <w:sz w:val="24"/>
          <w:szCs w:val="24"/>
        </w:rPr>
        <w:t xml:space="preserve"> free to notify the chair that they want to bring the issue to a review by an Ad Hoc Committee. </w:t>
      </w:r>
      <w:r w:rsidRPr="00591648">
        <w:rPr>
          <w:rFonts w:ascii="Times New Roman" w:hAnsi="Times New Roman"/>
          <w:sz w:val="24"/>
          <w:szCs w:val="24"/>
        </w:rPr>
        <w:t>The committee will consist of three voting me</w:t>
      </w:r>
      <w:r>
        <w:rPr>
          <w:rFonts w:ascii="Times New Roman" w:hAnsi="Times New Roman"/>
          <w:sz w:val="24"/>
          <w:szCs w:val="24"/>
        </w:rPr>
        <w:t>mbers and the Chair of the Department</w:t>
      </w:r>
      <w:r w:rsidRPr="00591648">
        <w:rPr>
          <w:rFonts w:ascii="Times New Roman" w:hAnsi="Times New Roman"/>
          <w:sz w:val="24"/>
          <w:szCs w:val="24"/>
        </w:rPr>
        <w:t xml:space="preserve"> of Social Work</w:t>
      </w:r>
      <w:r>
        <w:rPr>
          <w:rFonts w:ascii="Times New Roman" w:hAnsi="Times New Roman"/>
          <w:sz w:val="24"/>
          <w:szCs w:val="24"/>
        </w:rPr>
        <w:t>,</w:t>
      </w:r>
      <w:r w:rsidRPr="00591648">
        <w:rPr>
          <w:rFonts w:ascii="Times New Roman" w:hAnsi="Times New Roman"/>
          <w:sz w:val="24"/>
          <w:szCs w:val="24"/>
        </w:rPr>
        <w:t xml:space="preserve"> who will facilitate the committee.  Membership will include: one member of the Professional Advisory Committee and/or the Social Work Alumni Society, one member of the faculty, and a representative </w:t>
      </w:r>
      <w:proofErr w:type="gramStart"/>
      <w:r w:rsidRPr="00591648">
        <w:rPr>
          <w:rFonts w:ascii="Times New Roman" w:hAnsi="Times New Roman"/>
          <w:sz w:val="24"/>
          <w:szCs w:val="24"/>
        </w:rPr>
        <w:t>from  the</w:t>
      </w:r>
      <w:proofErr w:type="gramEnd"/>
      <w:r w:rsidRPr="00591648">
        <w:rPr>
          <w:rFonts w:ascii="Times New Roman" w:hAnsi="Times New Roman"/>
          <w:sz w:val="24"/>
          <w:szCs w:val="24"/>
        </w:rPr>
        <w:t xml:space="preserve"> Office of Community Standards and Student Conduct.</w:t>
      </w:r>
    </w:p>
    <w:p w:rsidR="00E47B69" w:rsidRPr="00AF5126"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 xml:space="preserve">Ideally, within two weeks (but up to thirty days) of notification to the </w:t>
      </w:r>
      <w:r w:rsidRPr="004348DF">
        <w:rPr>
          <w:rFonts w:ascii="Times New Roman" w:hAnsi="Times New Roman"/>
          <w:sz w:val="24"/>
          <w:szCs w:val="24"/>
        </w:rPr>
        <w:t>Chair</w:t>
      </w:r>
      <w:r>
        <w:rPr>
          <w:rFonts w:ascii="Times New Roman" w:hAnsi="Times New Roman"/>
          <w:sz w:val="24"/>
          <w:szCs w:val="24"/>
        </w:rPr>
        <w:t>,</w:t>
      </w:r>
      <w:r w:rsidRPr="00AF5126">
        <w:rPr>
          <w:rFonts w:ascii="Times New Roman" w:hAnsi="Times New Roman"/>
          <w:sz w:val="24"/>
          <w:szCs w:val="24"/>
        </w:rPr>
        <w:t xml:space="preserve"> the Ad Hoc Committee will have</w:t>
      </w:r>
      <w:r>
        <w:rPr>
          <w:rFonts w:ascii="Times New Roman" w:hAnsi="Times New Roman"/>
          <w:sz w:val="24"/>
          <w:szCs w:val="24"/>
        </w:rPr>
        <w:t xml:space="preserve"> a</w:t>
      </w:r>
      <w:r w:rsidRPr="00AF5126">
        <w:rPr>
          <w:rFonts w:ascii="Times New Roman" w:hAnsi="Times New Roman"/>
          <w:sz w:val="24"/>
          <w:szCs w:val="24"/>
        </w:rPr>
        <w:t xml:space="preserve"> formal meeting with the student. Documentation, from written notice of the meeting to written notice of the allegations, will be made available to all parties. </w:t>
      </w:r>
    </w:p>
    <w:p w:rsidR="00E47B69" w:rsidRPr="00AF5126"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All parties present will d</w:t>
      </w:r>
      <w:r>
        <w:rPr>
          <w:rFonts w:ascii="Times New Roman" w:hAnsi="Times New Roman"/>
          <w:sz w:val="24"/>
          <w:szCs w:val="24"/>
        </w:rPr>
        <w:t>iscuss the student’s</w:t>
      </w:r>
      <w:r w:rsidRPr="00AF5126">
        <w:rPr>
          <w:rFonts w:ascii="Times New Roman" w:hAnsi="Times New Roman"/>
          <w:sz w:val="24"/>
          <w:szCs w:val="24"/>
        </w:rPr>
        <w:t xml:space="preserve"> behavior</w:t>
      </w:r>
      <w:r>
        <w:rPr>
          <w:rFonts w:ascii="Times New Roman" w:hAnsi="Times New Roman"/>
          <w:sz w:val="24"/>
          <w:szCs w:val="24"/>
        </w:rPr>
        <w:t xml:space="preserve"> of concern</w:t>
      </w:r>
      <w:r w:rsidRPr="00AF5126">
        <w:rPr>
          <w:rFonts w:ascii="Times New Roman" w:hAnsi="Times New Roman"/>
          <w:sz w:val="24"/>
          <w:szCs w:val="24"/>
        </w:rPr>
        <w:t xml:space="preserve">, and all parties present will agree on time-based/outcome-focused goals. Possible methods that could be recommended by the Ad Hoc Committee for the attainment of these goals could include, but are not limited to: </w:t>
      </w:r>
      <w:r w:rsidRPr="0020596C">
        <w:rPr>
          <w:rFonts w:ascii="Times New Roman" w:hAnsi="Times New Roman"/>
          <w:sz w:val="24"/>
          <w:szCs w:val="24"/>
        </w:rPr>
        <w:t>a referral to the WSU Office of Community Standards and Student Conduct for a Health and Wellness Conference,</w:t>
      </w:r>
      <w:r>
        <w:rPr>
          <w:rFonts w:ascii="Times New Roman" w:hAnsi="Times New Roman"/>
          <w:sz w:val="24"/>
          <w:szCs w:val="24"/>
        </w:rPr>
        <w:t xml:space="preserve">   self-monitored</w:t>
      </w:r>
      <w:r w:rsidRPr="00AF5126">
        <w:rPr>
          <w:rFonts w:ascii="Times New Roman" w:hAnsi="Times New Roman"/>
          <w:sz w:val="24"/>
          <w:szCs w:val="24"/>
        </w:rPr>
        <w:t xml:space="preserve"> behavioral change, additional cou</w:t>
      </w:r>
      <w:r>
        <w:rPr>
          <w:rFonts w:ascii="Times New Roman" w:hAnsi="Times New Roman"/>
          <w:sz w:val="24"/>
          <w:szCs w:val="24"/>
        </w:rPr>
        <w:t>rse work, or additional field experiences</w:t>
      </w:r>
      <w:r w:rsidRPr="00AF5126">
        <w:rPr>
          <w:rFonts w:ascii="Times New Roman" w:hAnsi="Times New Roman"/>
          <w:sz w:val="24"/>
          <w:szCs w:val="24"/>
        </w:rPr>
        <w:t xml:space="preserve">. </w:t>
      </w:r>
    </w:p>
    <w:p w:rsidR="00E47B69" w:rsidRPr="00AF5126"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 xml:space="preserve">The methods and goals discussed at the meeting will be written on the </w:t>
      </w:r>
      <w:r w:rsidRPr="00AF5126">
        <w:rPr>
          <w:rFonts w:ascii="Times New Roman" w:hAnsi="Times New Roman"/>
          <w:i/>
          <w:sz w:val="24"/>
          <w:szCs w:val="24"/>
        </w:rPr>
        <w:t>Plan of Action Form</w:t>
      </w:r>
      <w:r w:rsidRPr="00AF5126">
        <w:rPr>
          <w:rFonts w:ascii="Times New Roman" w:hAnsi="Times New Roman"/>
          <w:sz w:val="24"/>
          <w:szCs w:val="24"/>
        </w:rPr>
        <w:t>, and all pertinent parties will sign the document. In the event that the parties still cannot agree</w:t>
      </w:r>
      <w:r>
        <w:rPr>
          <w:rFonts w:ascii="Times New Roman" w:hAnsi="Times New Roman"/>
          <w:sz w:val="24"/>
          <w:szCs w:val="24"/>
        </w:rPr>
        <w:t>,</w:t>
      </w:r>
      <w:r w:rsidRPr="00AF5126">
        <w:rPr>
          <w:rFonts w:ascii="Times New Roman" w:hAnsi="Times New Roman"/>
          <w:sz w:val="24"/>
          <w:szCs w:val="24"/>
        </w:rPr>
        <w:t xml:space="preserve"> the </w:t>
      </w:r>
      <w:r>
        <w:rPr>
          <w:rFonts w:ascii="Times New Roman" w:hAnsi="Times New Roman"/>
          <w:sz w:val="24"/>
          <w:szCs w:val="24"/>
        </w:rPr>
        <w:t>Department Chair</w:t>
      </w:r>
      <w:r w:rsidRPr="00AF5126">
        <w:rPr>
          <w:rFonts w:ascii="Times New Roman" w:hAnsi="Times New Roman"/>
          <w:sz w:val="24"/>
          <w:szCs w:val="24"/>
        </w:rPr>
        <w:t xml:space="preserve"> will be the final decision maker</w:t>
      </w:r>
      <w:r>
        <w:rPr>
          <w:rFonts w:ascii="Times New Roman" w:hAnsi="Times New Roman"/>
          <w:sz w:val="24"/>
          <w:szCs w:val="24"/>
        </w:rPr>
        <w:t xml:space="preserve"> of the Plan of Action</w:t>
      </w:r>
      <w:r w:rsidRPr="00AF5126">
        <w:rPr>
          <w:rFonts w:ascii="Times New Roman" w:hAnsi="Times New Roman"/>
          <w:sz w:val="24"/>
          <w:szCs w:val="24"/>
        </w:rPr>
        <w:t xml:space="preserve">. </w:t>
      </w:r>
    </w:p>
    <w:p w:rsidR="00E47B69"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 xml:space="preserve">The </w:t>
      </w:r>
      <w:r>
        <w:rPr>
          <w:rFonts w:ascii="Times New Roman" w:hAnsi="Times New Roman"/>
          <w:sz w:val="24"/>
          <w:szCs w:val="24"/>
        </w:rPr>
        <w:t>student’s Social Work advisor</w:t>
      </w:r>
      <w:r w:rsidRPr="00AF5126">
        <w:rPr>
          <w:rFonts w:ascii="Times New Roman" w:hAnsi="Times New Roman"/>
          <w:sz w:val="24"/>
          <w:szCs w:val="24"/>
        </w:rPr>
        <w:t xml:space="preserve"> will monitor the plan of action and consult as needed </w:t>
      </w:r>
      <w:r>
        <w:rPr>
          <w:rFonts w:ascii="Times New Roman" w:hAnsi="Times New Roman"/>
          <w:sz w:val="24"/>
          <w:szCs w:val="24"/>
        </w:rPr>
        <w:t>with the Department Chair</w:t>
      </w:r>
      <w:r w:rsidRPr="00AF5126">
        <w:rPr>
          <w:rFonts w:ascii="Times New Roman" w:hAnsi="Times New Roman"/>
          <w:sz w:val="24"/>
          <w:szCs w:val="24"/>
        </w:rPr>
        <w:t xml:space="preserve"> for two weeks following</w:t>
      </w:r>
      <w:r>
        <w:rPr>
          <w:rFonts w:ascii="Times New Roman" w:hAnsi="Times New Roman"/>
          <w:sz w:val="24"/>
          <w:szCs w:val="24"/>
        </w:rPr>
        <w:t xml:space="preserve"> the</w:t>
      </w:r>
      <w:r w:rsidRPr="00AF5126">
        <w:rPr>
          <w:rFonts w:ascii="Times New Roman" w:hAnsi="Times New Roman"/>
          <w:sz w:val="24"/>
          <w:szCs w:val="24"/>
        </w:rPr>
        <w:t xml:space="preserve"> meeting.</w:t>
      </w:r>
    </w:p>
    <w:p w:rsidR="00E47B69" w:rsidRPr="00AF5126" w:rsidRDefault="00E47B69" w:rsidP="00430954">
      <w:pPr>
        <w:pStyle w:val="NoSpacing"/>
        <w:numPr>
          <w:ilvl w:val="0"/>
          <w:numId w:val="18"/>
        </w:numPr>
        <w:ind w:left="360"/>
        <w:rPr>
          <w:rFonts w:ascii="Times New Roman" w:hAnsi="Times New Roman"/>
          <w:sz w:val="24"/>
          <w:szCs w:val="24"/>
        </w:rPr>
      </w:pPr>
      <w:r>
        <w:rPr>
          <w:rFonts w:ascii="Times New Roman" w:hAnsi="Times New Roman"/>
          <w:sz w:val="24"/>
          <w:szCs w:val="24"/>
        </w:rPr>
        <w:t xml:space="preserve">All </w:t>
      </w:r>
      <w:proofErr w:type="gramStart"/>
      <w:r>
        <w:rPr>
          <w:rFonts w:ascii="Times New Roman" w:hAnsi="Times New Roman"/>
          <w:sz w:val="24"/>
          <w:szCs w:val="24"/>
        </w:rPr>
        <w:t>faculty</w:t>
      </w:r>
      <w:proofErr w:type="gramEnd"/>
      <w:r>
        <w:rPr>
          <w:rFonts w:ascii="Times New Roman" w:hAnsi="Times New Roman"/>
          <w:sz w:val="24"/>
          <w:szCs w:val="24"/>
        </w:rPr>
        <w:t xml:space="preserve"> will be informed at the next faculty meeting of the student concern and the Plan of Action.</w:t>
      </w:r>
    </w:p>
    <w:p w:rsidR="00E47B69" w:rsidRPr="00AF5126" w:rsidRDefault="00E47B69" w:rsidP="00E47B69">
      <w:pPr>
        <w:pStyle w:val="NoSpacing"/>
        <w:ind w:left="360"/>
        <w:rPr>
          <w:rFonts w:ascii="Times New Roman" w:hAnsi="Times New Roman"/>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3) Procedures for Recommended Dismissal after first student concern:</w:t>
      </w:r>
    </w:p>
    <w:p w:rsidR="00E47B69" w:rsidRPr="00767F95" w:rsidRDefault="00E47B69" w:rsidP="00E47B69">
      <w:pPr>
        <w:pStyle w:val="NoSpacing"/>
        <w:rPr>
          <w:rFonts w:ascii="Times New Roman" w:hAnsi="Times New Roman"/>
          <w:b/>
          <w:sz w:val="24"/>
          <w:szCs w:val="24"/>
        </w:rPr>
      </w:pPr>
    </w:p>
    <w:p w:rsidR="00E47B69" w:rsidRPr="00767F95" w:rsidRDefault="00E47B69" w:rsidP="00FD27A9">
      <w:pPr>
        <w:pStyle w:val="NoSpacing"/>
        <w:jc w:val="both"/>
        <w:rPr>
          <w:rFonts w:ascii="Times New Roman" w:hAnsi="Times New Roman"/>
          <w:sz w:val="24"/>
          <w:szCs w:val="24"/>
        </w:rPr>
      </w:pPr>
      <w:r w:rsidRPr="001869AF">
        <w:rPr>
          <w:rFonts w:ascii="Times New Roman" w:hAnsi="Times New Roman"/>
          <w:sz w:val="24"/>
          <w:szCs w:val="24"/>
        </w:rPr>
        <w:t xml:space="preserve">Given the severity of the behavioral concern (i.e., incidences when criminal charges would be pressed or a social work license revoked), the Social Work Department may suggest immediate dismissal.  </w:t>
      </w:r>
      <w:r>
        <w:rPr>
          <w:rFonts w:ascii="Times New Roman" w:hAnsi="Times New Roman"/>
          <w:sz w:val="24"/>
          <w:szCs w:val="24"/>
        </w:rPr>
        <w:t>Students who disagree with the recommendation for dismissal can follow the appeal procedures described later.</w:t>
      </w:r>
    </w:p>
    <w:p w:rsidR="00240954" w:rsidRDefault="00240954" w:rsidP="00E47B69">
      <w:pPr>
        <w:pStyle w:val="NoSpacing"/>
        <w:rPr>
          <w:rFonts w:ascii="Times New Roman" w:hAnsi="Times New Roman"/>
          <w:b/>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Second Identification of Student Concerns</w:t>
      </w:r>
    </w:p>
    <w:p w:rsidR="00E47B69" w:rsidRDefault="00E47B69" w:rsidP="00E47B69">
      <w:pPr>
        <w:pStyle w:val="NoSpacing"/>
        <w:rPr>
          <w:rFonts w:ascii="Times New Roman" w:hAnsi="Times New Roman"/>
          <w:b/>
          <w:sz w:val="24"/>
          <w:szCs w:val="24"/>
        </w:rPr>
      </w:pPr>
    </w:p>
    <w:p w:rsidR="00E47B69" w:rsidRDefault="00E47B69" w:rsidP="00287F94">
      <w:pPr>
        <w:pStyle w:val="NoSpacing"/>
        <w:jc w:val="both"/>
        <w:rPr>
          <w:rFonts w:ascii="Times New Roman" w:hAnsi="Times New Roman"/>
          <w:sz w:val="24"/>
          <w:szCs w:val="24"/>
        </w:rPr>
      </w:pPr>
      <w:r>
        <w:rPr>
          <w:rFonts w:ascii="Times New Roman" w:hAnsi="Times New Roman"/>
          <w:sz w:val="24"/>
          <w:szCs w:val="24"/>
        </w:rPr>
        <w:t xml:space="preserve">Once the Plan of Action Outcomes/Goals </w:t>
      </w:r>
      <w:proofErr w:type="gramStart"/>
      <w:r>
        <w:rPr>
          <w:rFonts w:ascii="Times New Roman" w:hAnsi="Times New Roman"/>
          <w:sz w:val="24"/>
          <w:szCs w:val="24"/>
        </w:rPr>
        <w:t>are</w:t>
      </w:r>
      <w:proofErr w:type="gramEnd"/>
      <w:r>
        <w:rPr>
          <w:rFonts w:ascii="Times New Roman" w:hAnsi="Times New Roman"/>
          <w:sz w:val="24"/>
          <w:szCs w:val="24"/>
        </w:rPr>
        <w:t xml:space="preserve"> met and the student and faculty agree, students will be able to end the Plan of Action.  However, a student may be asked to develop her/his second and last Plan of Action under the following circumstances:</w:t>
      </w:r>
    </w:p>
    <w:p w:rsidR="00E47B69" w:rsidRDefault="00E47B69" w:rsidP="00E47B69">
      <w:pPr>
        <w:pStyle w:val="NoSpacing"/>
        <w:rPr>
          <w:rFonts w:ascii="Times New Roman" w:hAnsi="Times New Roman"/>
          <w:sz w:val="24"/>
          <w:szCs w:val="24"/>
        </w:rPr>
      </w:pPr>
      <w:r>
        <w:rPr>
          <w:rFonts w:ascii="Times New Roman" w:hAnsi="Times New Roman"/>
          <w:sz w:val="24"/>
          <w:szCs w:val="24"/>
        </w:rPr>
        <w:tab/>
        <w:t xml:space="preserve">1) She/he is not meeting the Plan of Action 1 Outcomes/Goals within the stated timeline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she/he agrees to a second Plan of Action;</w:t>
      </w:r>
    </w:p>
    <w:p w:rsidR="00E47B69" w:rsidRDefault="00E47B69" w:rsidP="00240954">
      <w:pPr>
        <w:pStyle w:val="NoSpacing"/>
        <w:ind w:left="1440" w:hanging="720"/>
        <w:rPr>
          <w:rFonts w:ascii="Times New Roman" w:hAnsi="Times New Roman"/>
          <w:sz w:val="24"/>
          <w:szCs w:val="24"/>
        </w:rPr>
      </w:pPr>
      <w:r>
        <w:rPr>
          <w:rFonts w:ascii="Times New Roman" w:hAnsi="Times New Roman"/>
          <w:sz w:val="24"/>
          <w:szCs w:val="24"/>
        </w:rPr>
        <w:t>2) A second concern has been identified that warrants a Plan of Action and the student agrees to a</w:t>
      </w:r>
      <w:r w:rsidR="00240954">
        <w:rPr>
          <w:rFonts w:ascii="Times New Roman" w:hAnsi="Times New Roman"/>
          <w:sz w:val="24"/>
          <w:szCs w:val="24"/>
        </w:rPr>
        <w:t xml:space="preserve"> </w:t>
      </w:r>
      <w:r>
        <w:rPr>
          <w:rFonts w:ascii="Times New Roman" w:hAnsi="Times New Roman"/>
          <w:sz w:val="24"/>
          <w:szCs w:val="24"/>
        </w:rPr>
        <w:t>second Plan of Action;</w:t>
      </w:r>
    </w:p>
    <w:p w:rsidR="00E47B69" w:rsidRDefault="00E47B69" w:rsidP="002271B1">
      <w:pPr>
        <w:pStyle w:val="NoSpacing"/>
        <w:ind w:left="1440" w:hanging="720"/>
        <w:rPr>
          <w:rFonts w:ascii="Times New Roman" w:hAnsi="Times New Roman"/>
          <w:sz w:val="24"/>
          <w:szCs w:val="24"/>
        </w:rPr>
      </w:pPr>
      <w:r>
        <w:rPr>
          <w:rFonts w:ascii="Times New Roman" w:hAnsi="Times New Roman"/>
          <w:sz w:val="24"/>
          <w:szCs w:val="24"/>
        </w:rPr>
        <w:t>3) The student is not meeting the Plan of Action 1 and/or a second c</w:t>
      </w:r>
      <w:r w:rsidR="002271B1">
        <w:rPr>
          <w:rFonts w:ascii="Times New Roman" w:hAnsi="Times New Roman"/>
          <w:sz w:val="24"/>
          <w:szCs w:val="24"/>
        </w:rPr>
        <w:t xml:space="preserve">oncern arises and the student </w:t>
      </w:r>
      <w:r>
        <w:rPr>
          <w:rFonts w:ascii="Times New Roman" w:hAnsi="Times New Roman"/>
          <w:sz w:val="24"/>
          <w:szCs w:val="24"/>
        </w:rPr>
        <w:t>does not agree there are concerns.</w:t>
      </w:r>
    </w:p>
    <w:p w:rsidR="00E47B69" w:rsidRPr="00B27C1D" w:rsidRDefault="00E47B69" w:rsidP="00E47B69">
      <w:pPr>
        <w:pStyle w:val="NoSpacing"/>
        <w:rPr>
          <w:rFonts w:ascii="Times New Roman" w:hAnsi="Times New Roman"/>
          <w:sz w:val="24"/>
          <w:szCs w:val="24"/>
        </w:rPr>
      </w:pPr>
      <w:r>
        <w:rPr>
          <w:rFonts w:ascii="Times New Roman" w:hAnsi="Times New Roman"/>
          <w:sz w:val="24"/>
          <w:szCs w:val="24"/>
        </w:rPr>
        <w:tab/>
        <w:t xml:space="preserve">4) A second concern occurs that is severe and warrants a recommendation for dismissal from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major.</w:t>
      </w:r>
    </w:p>
    <w:p w:rsidR="00E47B69" w:rsidRDefault="00E47B69" w:rsidP="00E47B69">
      <w:pPr>
        <w:pStyle w:val="NoSpacing"/>
        <w:rPr>
          <w:rFonts w:ascii="Times New Roman" w:hAnsi="Times New Roman"/>
          <w:b/>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The same procedures described for the identification of the first student concerns apply here:</w:t>
      </w:r>
    </w:p>
    <w:p w:rsidR="00E47B69" w:rsidRPr="00B27C1D" w:rsidRDefault="00E47B69" w:rsidP="00E47B69">
      <w:pPr>
        <w:pStyle w:val="NoSpacing"/>
        <w:rPr>
          <w:rFonts w:ascii="Times New Roman" w:hAnsi="Times New Roman"/>
          <w:sz w:val="24"/>
          <w:szCs w:val="24"/>
        </w:rPr>
      </w:pPr>
      <w:r>
        <w:rPr>
          <w:rFonts w:ascii="Times New Roman" w:hAnsi="Times New Roman"/>
          <w:sz w:val="24"/>
          <w:szCs w:val="24"/>
        </w:rPr>
        <w:tab/>
        <w:t>1) &amp; 2</w:t>
      </w:r>
      <w:proofErr w:type="gramStart"/>
      <w:r>
        <w:rPr>
          <w:rFonts w:ascii="Times New Roman" w:hAnsi="Times New Roman"/>
          <w:sz w:val="24"/>
          <w:szCs w:val="24"/>
        </w:rPr>
        <w:t>)  Students</w:t>
      </w:r>
      <w:proofErr w:type="gramEnd"/>
      <w:r>
        <w:rPr>
          <w:rFonts w:ascii="Times New Roman" w:hAnsi="Times New Roman"/>
          <w:sz w:val="24"/>
          <w:szCs w:val="24"/>
        </w:rPr>
        <w:t xml:space="preserve"> who agree there are concerns will develop a second Plan of Action with their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faculty advisor.</w:t>
      </w:r>
    </w:p>
    <w:p w:rsidR="00E47B69" w:rsidRDefault="00E47B69" w:rsidP="00240954">
      <w:pPr>
        <w:pStyle w:val="NoSpacing"/>
        <w:ind w:left="1440" w:hanging="720"/>
        <w:rPr>
          <w:rFonts w:ascii="Times New Roman" w:hAnsi="Times New Roman"/>
          <w:sz w:val="24"/>
          <w:szCs w:val="24"/>
        </w:rPr>
      </w:pPr>
      <w:r>
        <w:rPr>
          <w:rFonts w:ascii="Times New Roman" w:hAnsi="Times New Roman"/>
          <w:sz w:val="24"/>
          <w:szCs w:val="24"/>
        </w:rPr>
        <w:t xml:space="preserve">3)  </w:t>
      </w:r>
      <w:r w:rsidRPr="00AF5126">
        <w:rPr>
          <w:rFonts w:ascii="Times New Roman" w:hAnsi="Times New Roman"/>
          <w:sz w:val="24"/>
          <w:szCs w:val="24"/>
        </w:rPr>
        <w:t>If sufficient student progress is not made in the time that was set forth in the Plan of Action</w:t>
      </w:r>
      <w:r>
        <w:rPr>
          <w:rFonts w:ascii="Times New Roman" w:hAnsi="Times New Roman"/>
          <w:sz w:val="24"/>
          <w:szCs w:val="24"/>
        </w:rPr>
        <w:t xml:space="preserve"> and the student denies there are concerns</w:t>
      </w:r>
      <w:r w:rsidRPr="00AF5126">
        <w:rPr>
          <w:rFonts w:ascii="Times New Roman" w:hAnsi="Times New Roman"/>
          <w:sz w:val="24"/>
          <w:szCs w:val="24"/>
        </w:rPr>
        <w:t>, the student will meet again</w:t>
      </w:r>
      <w:r w:rsidR="00240954">
        <w:rPr>
          <w:rFonts w:ascii="Times New Roman" w:hAnsi="Times New Roman"/>
          <w:sz w:val="24"/>
          <w:szCs w:val="24"/>
        </w:rPr>
        <w:t xml:space="preserve"> with the Ad Hoc C</w:t>
      </w:r>
      <w:r>
        <w:rPr>
          <w:rFonts w:ascii="Times New Roman" w:hAnsi="Times New Roman"/>
          <w:sz w:val="24"/>
          <w:szCs w:val="24"/>
        </w:rPr>
        <w:t>ommittee</w:t>
      </w:r>
      <w:r w:rsidRPr="00AF5126">
        <w:rPr>
          <w:rFonts w:ascii="Times New Roman" w:hAnsi="Times New Roman"/>
          <w:sz w:val="24"/>
          <w:szCs w:val="24"/>
        </w:rPr>
        <w:t xml:space="preserve"> to </w:t>
      </w:r>
      <w:r>
        <w:rPr>
          <w:rFonts w:ascii="Times New Roman" w:hAnsi="Times New Roman"/>
          <w:sz w:val="24"/>
          <w:szCs w:val="24"/>
        </w:rPr>
        <w:t>discuss</w:t>
      </w:r>
      <w:r w:rsidRPr="00AF5126">
        <w:rPr>
          <w:rFonts w:ascii="Times New Roman" w:hAnsi="Times New Roman"/>
          <w:sz w:val="24"/>
          <w:szCs w:val="24"/>
        </w:rPr>
        <w:t xml:space="preserve"> consequences for not r</w:t>
      </w:r>
      <w:r>
        <w:rPr>
          <w:rFonts w:ascii="Times New Roman" w:hAnsi="Times New Roman"/>
          <w:sz w:val="24"/>
          <w:szCs w:val="24"/>
        </w:rPr>
        <w:t>ectifying the concern</w:t>
      </w:r>
      <w:r w:rsidRPr="00AF5126">
        <w:rPr>
          <w:rFonts w:ascii="Times New Roman" w:hAnsi="Times New Roman"/>
          <w:sz w:val="24"/>
          <w:szCs w:val="24"/>
        </w:rPr>
        <w:t>s</w:t>
      </w:r>
      <w:r w:rsidR="00240954">
        <w:rPr>
          <w:rFonts w:ascii="Times New Roman" w:hAnsi="Times New Roman"/>
          <w:sz w:val="24"/>
          <w:szCs w:val="24"/>
        </w:rPr>
        <w:t xml:space="preserve">, including dismissal </w:t>
      </w:r>
      <w:r>
        <w:rPr>
          <w:rFonts w:ascii="Times New Roman" w:hAnsi="Times New Roman"/>
          <w:sz w:val="24"/>
          <w:szCs w:val="24"/>
        </w:rPr>
        <w:t>from the program</w:t>
      </w:r>
      <w:r w:rsidRPr="00AF5126">
        <w:rPr>
          <w:rFonts w:ascii="Times New Roman" w:hAnsi="Times New Roman"/>
          <w:sz w:val="24"/>
          <w:szCs w:val="24"/>
        </w:rPr>
        <w:t>.</w:t>
      </w:r>
    </w:p>
    <w:p w:rsidR="00E47B69" w:rsidRDefault="00E47B69" w:rsidP="00240954">
      <w:pPr>
        <w:pStyle w:val="NoSpacing"/>
        <w:ind w:left="1440" w:hanging="720"/>
        <w:rPr>
          <w:rFonts w:ascii="Times New Roman" w:hAnsi="Times New Roman"/>
          <w:sz w:val="24"/>
          <w:szCs w:val="24"/>
        </w:rPr>
      </w:pPr>
      <w:r>
        <w:rPr>
          <w:rFonts w:ascii="Times New Roman" w:hAnsi="Times New Roman"/>
          <w:sz w:val="24"/>
          <w:szCs w:val="24"/>
        </w:rPr>
        <w:t>4) Dismissal or voluntary withdrawal from the major will be discuss</w:t>
      </w:r>
      <w:r w:rsidR="00240954">
        <w:rPr>
          <w:rFonts w:ascii="Times New Roman" w:hAnsi="Times New Roman"/>
          <w:sz w:val="24"/>
          <w:szCs w:val="24"/>
        </w:rPr>
        <w:t xml:space="preserve">ed for severe concerns, such </w:t>
      </w:r>
      <w:r>
        <w:rPr>
          <w:rFonts w:ascii="Times New Roman" w:hAnsi="Times New Roman"/>
          <w:sz w:val="24"/>
          <w:szCs w:val="24"/>
        </w:rPr>
        <w:t xml:space="preserve">as participating in behaviors that would result in having their professional license </w:t>
      </w:r>
      <w:r w:rsidR="00240954">
        <w:rPr>
          <w:rFonts w:ascii="Times New Roman" w:hAnsi="Times New Roman"/>
          <w:sz w:val="24"/>
          <w:szCs w:val="24"/>
        </w:rPr>
        <w:t>r</w:t>
      </w:r>
      <w:r>
        <w:rPr>
          <w:rFonts w:ascii="Times New Roman" w:hAnsi="Times New Roman"/>
          <w:sz w:val="24"/>
          <w:szCs w:val="24"/>
        </w:rPr>
        <w:t>evoked.</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 xml:space="preserve">Student Appeal of </w:t>
      </w:r>
      <w:r w:rsidR="00F500EF">
        <w:rPr>
          <w:rFonts w:ascii="Times New Roman" w:hAnsi="Times New Roman"/>
          <w:b/>
          <w:sz w:val="24"/>
          <w:szCs w:val="24"/>
        </w:rPr>
        <w:t>Decision for Plan of Action or f</w:t>
      </w:r>
      <w:r>
        <w:rPr>
          <w:rFonts w:ascii="Times New Roman" w:hAnsi="Times New Roman"/>
          <w:b/>
          <w:sz w:val="24"/>
          <w:szCs w:val="24"/>
        </w:rPr>
        <w:t>or Dismissal</w:t>
      </w:r>
    </w:p>
    <w:p w:rsidR="00E47B69" w:rsidRDefault="00E47B69" w:rsidP="00E47B69">
      <w:pPr>
        <w:pStyle w:val="NoSpacing"/>
        <w:rPr>
          <w:rFonts w:ascii="Times New Roman" w:hAnsi="Times New Roman"/>
          <w:b/>
          <w:sz w:val="24"/>
          <w:szCs w:val="24"/>
        </w:rPr>
      </w:pPr>
    </w:p>
    <w:p w:rsidR="00E47B69" w:rsidRDefault="00E47B69" w:rsidP="00287F94">
      <w:pPr>
        <w:pStyle w:val="NoSpacing"/>
        <w:jc w:val="both"/>
        <w:rPr>
          <w:rFonts w:ascii="Times New Roman" w:hAnsi="Times New Roman"/>
          <w:sz w:val="24"/>
          <w:szCs w:val="24"/>
        </w:rPr>
      </w:pPr>
      <w:r>
        <w:rPr>
          <w:rFonts w:ascii="Times New Roman" w:hAnsi="Times New Roman"/>
          <w:sz w:val="24"/>
          <w:szCs w:val="24"/>
        </w:rPr>
        <w:t>Students may withdraw from the major voluntarily based on not being able to resolve the areas of concern.  If students disagree with the Plan of Action and/or the recommendation for dismissal, they may request an appeal meeting with the Ad Hoc Committee.  The student will be given 14 days from the date of receipt of the letter of written notification from the Chair to appeal a decision.</w:t>
      </w:r>
    </w:p>
    <w:p w:rsidR="00E47B69" w:rsidRDefault="00E47B69" w:rsidP="00E47B69">
      <w:pPr>
        <w:pStyle w:val="NoSpacing"/>
        <w:rPr>
          <w:rFonts w:ascii="Times New Roman" w:hAnsi="Times New Roman"/>
          <w:sz w:val="24"/>
          <w:szCs w:val="24"/>
        </w:rPr>
      </w:pPr>
    </w:p>
    <w:p w:rsidR="00E47B69" w:rsidRDefault="00E47B69" w:rsidP="00287F94">
      <w:pPr>
        <w:pStyle w:val="NoSpacing"/>
        <w:jc w:val="both"/>
        <w:rPr>
          <w:rFonts w:ascii="Times New Roman" w:hAnsi="Times New Roman"/>
          <w:sz w:val="24"/>
          <w:szCs w:val="24"/>
        </w:rPr>
      </w:pPr>
      <w:r w:rsidRPr="00AF5126">
        <w:rPr>
          <w:rFonts w:ascii="Times New Roman" w:hAnsi="Times New Roman"/>
          <w:sz w:val="24"/>
          <w:szCs w:val="24"/>
        </w:rPr>
        <w:t>The student may bring witnesses in his/her own defense to that meeting. Students m</w:t>
      </w:r>
      <w:r w:rsidR="002271B1">
        <w:rPr>
          <w:rFonts w:ascii="Times New Roman" w:hAnsi="Times New Roman"/>
          <w:sz w:val="24"/>
          <w:szCs w:val="24"/>
        </w:rPr>
        <w:t>a</w:t>
      </w:r>
      <w:r w:rsidRPr="00AF5126">
        <w:rPr>
          <w:rFonts w:ascii="Times New Roman" w:hAnsi="Times New Roman"/>
          <w:sz w:val="24"/>
          <w:szCs w:val="24"/>
        </w:rPr>
        <w:t>y not bring an attorney to represent them, and if they do s</w:t>
      </w:r>
      <w:r>
        <w:rPr>
          <w:rFonts w:ascii="Times New Roman" w:hAnsi="Times New Roman"/>
          <w:sz w:val="24"/>
          <w:szCs w:val="24"/>
        </w:rPr>
        <w:t>o</w:t>
      </w:r>
      <w:r w:rsidRPr="00AF5126">
        <w:rPr>
          <w:rFonts w:ascii="Times New Roman" w:hAnsi="Times New Roman"/>
          <w:sz w:val="24"/>
          <w:szCs w:val="24"/>
        </w:rPr>
        <w:t xml:space="preserve">, the meeting will be cancelled and the student and attorney will be referred to the </w:t>
      </w:r>
      <w:r w:rsidRPr="004348DF">
        <w:rPr>
          <w:rFonts w:ascii="Times New Roman" w:hAnsi="Times New Roman"/>
          <w:sz w:val="24"/>
          <w:szCs w:val="24"/>
        </w:rPr>
        <w:t>WSU</w:t>
      </w:r>
      <w:r w:rsidRPr="00AF5126">
        <w:rPr>
          <w:rFonts w:ascii="Times New Roman" w:hAnsi="Times New Roman"/>
          <w:sz w:val="24"/>
          <w:szCs w:val="24"/>
        </w:rPr>
        <w:t xml:space="preserve"> counsel. The possibility to termination or extended probation for the student will be discussed at this time. The student is free to voluntarily resign from the program at any time. </w:t>
      </w:r>
    </w:p>
    <w:p w:rsidR="00E47B69" w:rsidRDefault="00E47B69" w:rsidP="00E47B69">
      <w:pPr>
        <w:pStyle w:val="NoSpacing"/>
        <w:rPr>
          <w:rFonts w:ascii="Times New Roman" w:hAnsi="Times New Roman"/>
          <w:b/>
          <w:sz w:val="24"/>
          <w:szCs w:val="24"/>
        </w:rPr>
      </w:pPr>
    </w:p>
    <w:p w:rsidR="00E47B69" w:rsidRPr="00AF5126" w:rsidRDefault="00E47B69" w:rsidP="00287F94">
      <w:pPr>
        <w:pStyle w:val="NoSpacing"/>
        <w:jc w:val="both"/>
        <w:rPr>
          <w:rFonts w:ascii="Times New Roman" w:hAnsi="Times New Roman"/>
          <w:b/>
          <w:sz w:val="24"/>
          <w:szCs w:val="24"/>
        </w:rPr>
      </w:pPr>
      <w:r w:rsidRPr="00AF5126">
        <w:rPr>
          <w:rFonts w:ascii="Times New Roman" w:hAnsi="Times New Roman"/>
          <w:b/>
          <w:sz w:val="24"/>
          <w:szCs w:val="24"/>
        </w:rPr>
        <w:t xml:space="preserve">All meetings/decisions should contain humanist values, with the understanding that the University is to balance the well-being of the student as well as future clients. </w:t>
      </w:r>
    </w:p>
    <w:p w:rsidR="00E47B69" w:rsidRPr="00AF5126" w:rsidRDefault="00E47B69" w:rsidP="00E47B69">
      <w:pPr>
        <w:pStyle w:val="NoSpacing"/>
        <w:rPr>
          <w:rFonts w:ascii="Times New Roman" w:hAnsi="Times New Roman"/>
          <w:b/>
          <w:sz w:val="24"/>
          <w:szCs w:val="24"/>
        </w:rPr>
      </w:pPr>
    </w:p>
    <w:p w:rsidR="00E47B69" w:rsidRPr="00AF5126" w:rsidRDefault="00E47B69" w:rsidP="00287F94">
      <w:pPr>
        <w:pStyle w:val="NoSpacing"/>
        <w:jc w:val="both"/>
        <w:rPr>
          <w:rFonts w:ascii="Times New Roman" w:hAnsi="Times New Roman"/>
          <w:b/>
          <w:sz w:val="24"/>
          <w:szCs w:val="24"/>
        </w:rPr>
      </w:pPr>
      <w:r w:rsidRPr="00AF5126">
        <w:rPr>
          <w:rFonts w:ascii="Times New Roman" w:hAnsi="Times New Roman"/>
          <w:b/>
          <w:sz w:val="24"/>
          <w:szCs w:val="24"/>
        </w:rPr>
        <w:t xml:space="preserve">All </w:t>
      </w:r>
      <w:r>
        <w:rPr>
          <w:rFonts w:ascii="Times New Roman" w:hAnsi="Times New Roman"/>
          <w:b/>
          <w:sz w:val="24"/>
          <w:szCs w:val="24"/>
        </w:rPr>
        <w:t>student concern</w:t>
      </w:r>
      <w:r w:rsidRPr="00AF5126">
        <w:rPr>
          <w:rFonts w:ascii="Times New Roman" w:hAnsi="Times New Roman"/>
          <w:b/>
          <w:sz w:val="24"/>
          <w:szCs w:val="24"/>
        </w:rPr>
        <w:t xml:space="preserve"> actions will fully comply with state and federal anti-discrimination laws and regulations. </w:t>
      </w:r>
    </w:p>
    <w:p w:rsidR="00E47B69" w:rsidRPr="00AF5126" w:rsidRDefault="00E47B69" w:rsidP="00E47B69">
      <w:pPr>
        <w:pStyle w:val="NoSpacing"/>
        <w:rPr>
          <w:rFonts w:ascii="Times New Roman" w:hAnsi="Times New Roman"/>
          <w:sz w:val="24"/>
          <w:szCs w:val="24"/>
        </w:rPr>
      </w:pPr>
    </w:p>
    <w:p w:rsidR="00E47B69" w:rsidRDefault="00E47B69" w:rsidP="00287F94">
      <w:pPr>
        <w:pStyle w:val="NoSpacing"/>
        <w:jc w:val="both"/>
        <w:rPr>
          <w:rFonts w:ascii="Times New Roman" w:hAnsi="Times New Roman"/>
          <w:sz w:val="24"/>
          <w:szCs w:val="24"/>
        </w:rPr>
      </w:pPr>
      <w:r w:rsidRPr="00AF5126">
        <w:rPr>
          <w:rFonts w:ascii="Times New Roman" w:hAnsi="Times New Roman"/>
          <w:sz w:val="24"/>
          <w:szCs w:val="24"/>
        </w:rPr>
        <w:t>Academic decisions or decisions of clinical insufficiency will be made in good faith by the member</w:t>
      </w:r>
      <w:r>
        <w:rPr>
          <w:rFonts w:ascii="Times New Roman" w:hAnsi="Times New Roman"/>
          <w:sz w:val="24"/>
          <w:szCs w:val="24"/>
        </w:rPr>
        <w:t>s</w:t>
      </w:r>
      <w:r w:rsidRPr="00AF5126">
        <w:rPr>
          <w:rFonts w:ascii="Times New Roman" w:hAnsi="Times New Roman"/>
          <w:sz w:val="24"/>
          <w:szCs w:val="24"/>
        </w:rPr>
        <w:t xml:space="preserve"> of the Ad Hoc Committee. The decision at this time may include recommendation for dismissal from the program. All decisions/proceedings will be documented, and all documentation will be signed by the student and</w:t>
      </w:r>
      <w:r>
        <w:rPr>
          <w:rFonts w:ascii="Times New Roman" w:hAnsi="Times New Roman"/>
          <w:sz w:val="24"/>
          <w:szCs w:val="24"/>
        </w:rPr>
        <w:t xml:space="preserve"> members of the Ad Hoc Committee</w:t>
      </w:r>
      <w:r w:rsidRPr="00AF5126">
        <w:rPr>
          <w:rFonts w:ascii="Times New Roman" w:hAnsi="Times New Roman"/>
          <w:sz w:val="24"/>
          <w:szCs w:val="24"/>
        </w:rPr>
        <w:t>. This documentation will be presented as a suggested c</w:t>
      </w:r>
      <w:r>
        <w:rPr>
          <w:rFonts w:ascii="Times New Roman" w:hAnsi="Times New Roman"/>
          <w:sz w:val="24"/>
          <w:szCs w:val="24"/>
        </w:rPr>
        <w:t>ourse of action to the Chair of Social Work</w:t>
      </w:r>
      <w:r w:rsidRPr="00AF5126">
        <w:rPr>
          <w:rFonts w:ascii="Times New Roman" w:hAnsi="Times New Roman"/>
          <w:sz w:val="24"/>
          <w:szCs w:val="24"/>
        </w:rPr>
        <w:t>. Upon receipt of the written recommendations from the</w:t>
      </w:r>
      <w:r>
        <w:rPr>
          <w:rFonts w:ascii="Times New Roman" w:hAnsi="Times New Roman"/>
          <w:sz w:val="24"/>
          <w:szCs w:val="24"/>
        </w:rPr>
        <w:t xml:space="preserve"> Ad Hoc Committee,</w:t>
      </w:r>
      <w:r w:rsidRPr="00AF5126">
        <w:rPr>
          <w:rFonts w:ascii="Times New Roman" w:hAnsi="Times New Roman"/>
          <w:sz w:val="24"/>
          <w:szCs w:val="24"/>
        </w:rPr>
        <w:t xml:space="preserve"> the Chair of Social Work</w:t>
      </w:r>
      <w:r>
        <w:rPr>
          <w:rFonts w:ascii="Times New Roman" w:hAnsi="Times New Roman"/>
          <w:sz w:val="24"/>
          <w:szCs w:val="24"/>
        </w:rPr>
        <w:t xml:space="preserve"> will consult with all social work </w:t>
      </w:r>
      <w:proofErr w:type="gramStart"/>
      <w:r>
        <w:rPr>
          <w:rFonts w:ascii="Times New Roman" w:hAnsi="Times New Roman"/>
          <w:sz w:val="24"/>
          <w:szCs w:val="24"/>
        </w:rPr>
        <w:t>faculty</w:t>
      </w:r>
      <w:proofErr w:type="gramEnd"/>
      <w:r>
        <w:rPr>
          <w:rFonts w:ascii="Times New Roman" w:hAnsi="Times New Roman"/>
          <w:sz w:val="24"/>
          <w:szCs w:val="24"/>
        </w:rPr>
        <w:t xml:space="preserve"> and with the Assistant Dean for Academic Affairs in the College of Liberal Arts</w:t>
      </w:r>
      <w:r w:rsidRPr="00AF5126">
        <w:rPr>
          <w:rFonts w:ascii="Times New Roman" w:hAnsi="Times New Roman"/>
          <w:sz w:val="24"/>
          <w:szCs w:val="24"/>
        </w:rPr>
        <w:t>. The decision including recommendations wil</w:t>
      </w:r>
      <w:r>
        <w:rPr>
          <w:rFonts w:ascii="Times New Roman" w:hAnsi="Times New Roman"/>
          <w:sz w:val="24"/>
          <w:szCs w:val="24"/>
        </w:rPr>
        <w:t>l be determined by the Department Chair</w:t>
      </w:r>
      <w:r w:rsidRPr="00AF5126">
        <w:rPr>
          <w:rFonts w:ascii="Times New Roman" w:hAnsi="Times New Roman"/>
          <w:sz w:val="24"/>
          <w:szCs w:val="24"/>
        </w:rPr>
        <w:t>. A letter detailing the dec</w:t>
      </w:r>
      <w:r>
        <w:rPr>
          <w:rFonts w:ascii="Times New Roman" w:hAnsi="Times New Roman"/>
          <w:sz w:val="24"/>
          <w:szCs w:val="24"/>
        </w:rPr>
        <w:t>ision made by the Chair</w:t>
      </w:r>
      <w:r w:rsidRPr="00AF5126">
        <w:rPr>
          <w:rFonts w:ascii="Times New Roman" w:hAnsi="Times New Roman"/>
          <w:sz w:val="24"/>
          <w:szCs w:val="24"/>
        </w:rPr>
        <w:t xml:space="preserve"> will be sent to the student, ideally within two weeks but up to t</w:t>
      </w:r>
      <w:r w:rsidR="002271B1">
        <w:rPr>
          <w:rFonts w:ascii="Times New Roman" w:hAnsi="Times New Roman"/>
          <w:sz w:val="24"/>
          <w:szCs w:val="24"/>
        </w:rPr>
        <w:t>hirty days a</w:t>
      </w:r>
      <w:r>
        <w:rPr>
          <w:rFonts w:ascii="Times New Roman" w:hAnsi="Times New Roman"/>
          <w:sz w:val="24"/>
          <w:szCs w:val="24"/>
        </w:rPr>
        <w:t>f</w:t>
      </w:r>
      <w:r w:rsidR="002271B1">
        <w:rPr>
          <w:rFonts w:ascii="Times New Roman" w:hAnsi="Times New Roman"/>
          <w:sz w:val="24"/>
          <w:szCs w:val="24"/>
        </w:rPr>
        <w:t>ter</w:t>
      </w:r>
      <w:r>
        <w:rPr>
          <w:rFonts w:ascii="Times New Roman" w:hAnsi="Times New Roman"/>
          <w:sz w:val="24"/>
          <w:szCs w:val="24"/>
        </w:rPr>
        <w:t xml:space="preserve"> the Chair</w:t>
      </w:r>
      <w:r w:rsidRPr="00AF5126">
        <w:rPr>
          <w:rFonts w:ascii="Times New Roman" w:hAnsi="Times New Roman"/>
          <w:sz w:val="24"/>
          <w:szCs w:val="24"/>
        </w:rPr>
        <w:t xml:space="preserve">’s receipt of the Committee’s recommendations. </w:t>
      </w:r>
    </w:p>
    <w:p w:rsidR="00E47B69" w:rsidRDefault="00E47B69" w:rsidP="00E47B69">
      <w:pPr>
        <w:pStyle w:val="NoSpacing"/>
        <w:rPr>
          <w:rFonts w:ascii="Times New Roman" w:hAnsi="Times New Roman"/>
          <w:b/>
          <w:sz w:val="24"/>
          <w:szCs w:val="24"/>
        </w:rPr>
      </w:pPr>
    </w:p>
    <w:p w:rsidR="00E47B69" w:rsidRPr="00AF5126" w:rsidRDefault="00E47B69" w:rsidP="00CB4C30">
      <w:pPr>
        <w:pStyle w:val="NoSpacing"/>
        <w:ind w:right="-360"/>
        <w:rPr>
          <w:rFonts w:ascii="Times New Roman" w:hAnsi="Times New Roman"/>
          <w:sz w:val="24"/>
          <w:szCs w:val="24"/>
        </w:rPr>
      </w:pPr>
      <w:r>
        <w:rPr>
          <w:rFonts w:ascii="Times New Roman" w:hAnsi="Times New Roman"/>
          <w:sz w:val="24"/>
          <w:szCs w:val="24"/>
        </w:rPr>
        <w:t>If the student disagrees with the appeal hearing decision, the student may proceed with the College of Liberal</w:t>
      </w:r>
      <w:r w:rsidR="00240954">
        <w:rPr>
          <w:rFonts w:ascii="Times New Roman" w:hAnsi="Times New Roman"/>
          <w:sz w:val="24"/>
          <w:szCs w:val="24"/>
        </w:rPr>
        <w:t xml:space="preserve"> </w:t>
      </w:r>
      <w:r>
        <w:rPr>
          <w:rFonts w:ascii="Times New Roman" w:hAnsi="Times New Roman"/>
          <w:sz w:val="24"/>
          <w:szCs w:val="24"/>
        </w:rPr>
        <w:t>Arts academic mediation process (</w:t>
      </w:r>
      <w:hyperlink r:id="rId51" w:history="1">
        <w:r w:rsidRPr="00D4366B">
          <w:rPr>
            <w:rStyle w:val="Hyperlink"/>
            <w:rFonts w:ascii="Times New Roman" w:hAnsi="Times New Roman"/>
            <w:sz w:val="24"/>
            <w:szCs w:val="24"/>
          </w:rPr>
          <w:t>http://www.wright.edu/cola/Academic_Mediation_Policy.pdf</w:t>
        </w:r>
      </w:hyperlink>
      <w:r>
        <w:rPr>
          <w:rFonts w:ascii="Times New Roman" w:hAnsi="Times New Roman"/>
          <w:sz w:val="24"/>
          <w:szCs w:val="24"/>
        </w:rPr>
        <w:t>).  Students should begin their process and pay specific attention to Phase Four of the CoLA appeal protocol.</w:t>
      </w:r>
    </w:p>
    <w:p w:rsidR="00E47B69" w:rsidRPr="00DD57BE" w:rsidRDefault="00E47B69" w:rsidP="00E47B69">
      <w:pPr>
        <w:pStyle w:val="NoSpacing"/>
        <w:rPr>
          <w:rFonts w:ascii="Times New Roman" w:hAnsi="Times New Roman"/>
          <w:b/>
          <w:sz w:val="24"/>
          <w:szCs w:val="24"/>
        </w:rPr>
      </w:pPr>
      <w:r>
        <w:rPr>
          <w:rFonts w:ascii="Times New Roman" w:hAnsi="Times New Roman"/>
          <w:b/>
          <w:sz w:val="24"/>
          <w:szCs w:val="24"/>
        </w:rPr>
        <w:br w:type="page"/>
      </w:r>
    </w:p>
    <w:p w:rsidR="00E47B69" w:rsidRDefault="00E47B69" w:rsidP="00E47B69">
      <w:pPr>
        <w:pStyle w:val="NoSpacing"/>
        <w:jc w:val="center"/>
        <w:rPr>
          <w:rFonts w:ascii="Times New Roman" w:hAnsi="Times New Roman"/>
          <w:b/>
          <w:sz w:val="24"/>
          <w:szCs w:val="24"/>
          <w:u w:val="single"/>
        </w:rPr>
      </w:pPr>
      <w:r>
        <w:rPr>
          <w:rFonts w:ascii="Times New Roman" w:hAnsi="Times New Roman"/>
          <w:b/>
          <w:sz w:val="24"/>
          <w:szCs w:val="24"/>
          <w:u w:val="single"/>
        </w:rPr>
        <w:t>Plan of Action Form</w:t>
      </w:r>
    </w:p>
    <w:p w:rsidR="00E47B69" w:rsidRDefault="00E47B69" w:rsidP="00E47B69">
      <w:pPr>
        <w:pStyle w:val="NoSpacing"/>
        <w:rPr>
          <w:rFonts w:ascii="Times New Roman" w:hAnsi="Times New Roman"/>
          <w:b/>
          <w:sz w:val="24"/>
          <w:szCs w:val="24"/>
          <w:u w:val="single"/>
        </w:rPr>
      </w:pPr>
    </w:p>
    <w:p w:rsidR="00E47B69" w:rsidRDefault="00E47B69" w:rsidP="00E47B69">
      <w:pPr>
        <w:pStyle w:val="NoSpacing"/>
        <w:rPr>
          <w:rFonts w:ascii="Times New Roman" w:hAnsi="Times New Roman"/>
          <w:sz w:val="24"/>
          <w:szCs w:val="24"/>
        </w:rPr>
      </w:pPr>
      <w:r>
        <w:rPr>
          <w:rFonts w:ascii="Times New Roman" w:hAnsi="Times New Roman"/>
          <w:sz w:val="24"/>
          <w:szCs w:val="24"/>
        </w:rPr>
        <w:t>Meeting Date: 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Persons Present (Please include Name and Title):</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Student in Attendance:</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Reason(s) for meeting:</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u w:val="single"/>
        </w:rPr>
      </w:pPr>
      <w:r>
        <w:rPr>
          <w:rFonts w:ascii="Times New Roman" w:hAnsi="Times New Roman"/>
          <w:sz w:val="24"/>
          <w:szCs w:val="24"/>
          <w:u w:val="single"/>
        </w:rPr>
        <w:t>Plan (include date by which outcomes will be reached)</w:t>
      </w:r>
    </w:p>
    <w:p w:rsidR="00E47B69" w:rsidRDefault="00E47B69" w:rsidP="00E47B69">
      <w:pPr>
        <w:pStyle w:val="NoSpacing"/>
        <w:rPr>
          <w:rFonts w:ascii="Times New Roman" w:hAnsi="Times New Roman"/>
          <w:sz w:val="24"/>
          <w:szCs w:val="24"/>
        </w:rPr>
      </w:pPr>
      <w:r>
        <w:rPr>
          <w:rFonts w:ascii="Times New Roman" w:hAnsi="Times New Roman"/>
          <w:sz w:val="24"/>
          <w:szCs w:val="24"/>
        </w:rPr>
        <w:t>Student will:</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Faculty Member/Field Educator will:</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B651F">
        <w:rPr>
          <w:rFonts w:ascii="Times New Roman" w:hAnsi="Times New Roman"/>
          <w:sz w:val="24"/>
          <w:szCs w:val="24"/>
        </w:rPr>
        <w:t>__________________</w:t>
      </w:r>
    </w:p>
    <w:p w:rsidR="00CB651F" w:rsidRDefault="00CB651F"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CB4C30" w:rsidRDefault="00CB4C30" w:rsidP="00E47B69">
      <w:pPr>
        <w:pStyle w:val="NoSpacing"/>
        <w:rPr>
          <w:rFonts w:ascii="Times New Roman" w:hAnsi="Times New Roman"/>
          <w:sz w:val="24"/>
          <w:szCs w:val="24"/>
        </w:rPr>
      </w:pPr>
    </w:p>
    <w:p w:rsidR="00CB4C30" w:rsidRDefault="00CB4C30"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Ad Hoc Committee will:</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51F">
        <w:rPr>
          <w:rFonts w:ascii="Times New Roman" w:hAnsi="Times New Roman"/>
          <w:sz w:val="24"/>
          <w:szCs w:val="24"/>
        </w:rPr>
        <w:t>______________________________</w:t>
      </w:r>
    </w:p>
    <w:p w:rsidR="00CB651F" w:rsidRDefault="00CB651F"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Special Notes:</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51F">
        <w:rPr>
          <w:rFonts w:ascii="Times New Roman" w:hAnsi="Times New Roman"/>
          <w:sz w:val="24"/>
          <w:szCs w:val="24"/>
        </w:rPr>
        <w:t>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Next Review Date: 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(Ideally, within two weeks but up to thirty days from today)</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w:t>
      </w:r>
    </w:p>
    <w:p w:rsidR="00E47B69" w:rsidRPr="006F4916" w:rsidRDefault="00E47B69" w:rsidP="00E47B69">
      <w:pPr>
        <w:pStyle w:val="NoSpacing"/>
        <w:rPr>
          <w:rFonts w:ascii="Times New Roman" w:hAnsi="Times New Roman"/>
          <w:sz w:val="24"/>
          <w:szCs w:val="24"/>
        </w:rPr>
      </w:pPr>
      <w:r>
        <w:rPr>
          <w:rFonts w:ascii="Times New Roman" w:hAnsi="Times New Roman"/>
          <w:sz w:val="24"/>
          <w:szCs w:val="24"/>
        </w:rPr>
        <w:t xml:space="preserve">Student                                                                     </w:t>
      </w:r>
      <w:r>
        <w:rPr>
          <w:rFonts w:ascii="Times New Roman" w:hAnsi="Times New Roman"/>
          <w:sz w:val="24"/>
          <w:szCs w:val="24"/>
        </w:rPr>
        <w:tab/>
      </w:r>
      <w:r>
        <w:rPr>
          <w:rFonts w:ascii="Times New Roman" w:hAnsi="Times New Roman"/>
          <w:sz w:val="24"/>
          <w:szCs w:val="24"/>
        </w:rPr>
        <w:tab/>
        <w:t xml:space="preserve"> Date</w:t>
      </w:r>
    </w:p>
    <w:p w:rsidR="00E47B69" w:rsidRDefault="00E47B69" w:rsidP="00E47B69"/>
    <w:p w:rsidR="00E47B69" w:rsidRDefault="00E47B69" w:rsidP="00E47B69">
      <w:pPr>
        <w:pStyle w:val="NoSpacing"/>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Faculty Advisor/Field Educator                                         Date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ab/>
      </w:r>
    </w:p>
    <w:p w:rsidR="00E47B69" w:rsidRDefault="00E47B69" w:rsidP="00E47B69">
      <w:pPr>
        <w:pStyle w:val="NoSpacing"/>
        <w:rPr>
          <w:rFonts w:ascii="Times New Roman" w:hAnsi="Times New Roman"/>
          <w:sz w:val="24"/>
          <w:szCs w:val="24"/>
        </w:rPr>
      </w:pPr>
      <w:r>
        <w:rPr>
          <w:rFonts w:ascii="Times New Roman" w:hAnsi="Times New Roman"/>
          <w:sz w:val="24"/>
          <w:szCs w:val="24"/>
        </w:rPr>
        <w:t>If Appropriate: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Assistant Dean for Academic Affairs                                Date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Ad Hoc Committee Member                                              Date</w:t>
      </w:r>
    </w:p>
    <w:p w:rsidR="00CB4C30" w:rsidRDefault="00CB4C30">
      <w:pPr>
        <w:jc w:val="center"/>
        <w:rPr>
          <w:rFonts w:ascii="Arial" w:hAnsi="Arial"/>
          <w:b/>
          <w:sz w:val="48"/>
          <w:szCs w:val="48"/>
        </w:rPr>
      </w:pPr>
    </w:p>
    <w:p w:rsidR="00C16388" w:rsidRPr="00B306BC" w:rsidRDefault="00C16388">
      <w:pPr>
        <w:jc w:val="center"/>
        <w:rPr>
          <w:rFonts w:ascii="Arial" w:hAnsi="Arial"/>
          <w:b/>
          <w:sz w:val="48"/>
          <w:szCs w:val="48"/>
        </w:rPr>
      </w:pPr>
      <w:r w:rsidRPr="00B306BC">
        <w:rPr>
          <w:rFonts w:ascii="Arial" w:hAnsi="Arial"/>
          <w:b/>
          <w:sz w:val="48"/>
          <w:szCs w:val="48"/>
        </w:rPr>
        <w:t>CO-CURRICULAR PROGRAMS</w:t>
      </w:r>
    </w:p>
    <w:p w:rsidR="00C16388" w:rsidRPr="00B306BC" w:rsidRDefault="00C16388">
      <w:pPr>
        <w:jc w:val="center"/>
        <w:rPr>
          <w:rFonts w:ascii="Arial" w:hAnsi="Arial"/>
          <w:b/>
          <w:sz w:val="48"/>
          <w:szCs w:val="48"/>
        </w:rPr>
      </w:pPr>
      <w:r w:rsidRPr="00B306BC">
        <w:rPr>
          <w:rFonts w:ascii="Arial" w:hAnsi="Arial"/>
          <w:b/>
          <w:sz w:val="48"/>
          <w:szCs w:val="48"/>
        </w:rPr>
        <w:t>AND ACTIVITIES</w:t>
      </w:r>
    </w:p>
    <w:p w:rsidR="00C16388" w:rsidRDefault="00C16388">
      <w:pPr>
        <w:jc w:val="center"/>
        <w:rPr>
          <w:rFonts w:ascii="Arial" w:hAnsi="Arial"/>
          <w:b/>
          <w:sz w:val="36"/>
        </w:rPr>
      </w:pPr>
    </w:p>
    <w:p w:rsidR="005658BE" w:rsidRDefault="005658BE">
      <w:pPr>
        <w:jc w:val="both"/>
        <w:rPr>
          <w:rFonts w:ascii="Arial" w:hAnsi="Arial"/>
          <w:b/>
          <w:i/>
          <w:sz w:val="22"/>
        </w:rPr>
      </w:pPr>
    </w:p>
    <w:p w:rsidR="00C16388" w:rsidRDefault="00C16388">
      <w:pPr>
        <w:jc w:val="both"/>
        <w:rPr>
          <w:rFonts w:ascii="Arial" w:hAnsi="Arial"/>
          <w:b/>
          <w:szCs w:val="24"/>
        </w:rPr>
      </w:pPr>
      <w:r w:rsidRPr="00B306BC">
        <w:rPr>
          <w:rFonts w:ascii="Arial" w:hAnsi="Arial"/>
          <w:b/>
          <w:szCs w:val="24"/>
        </w:rPr>
        <w:t>ALPHA DELTA MU (ADM)</w:t>
      </w:r>
    </w:p>
    <w:p w:rsidR="00D83E5E" w:rsidRPr="00B306BC" w:rsidRDefault="00D83E5E">
      <w:pPr>
        <w:jc w:val="both"/>
        <w:rPr>
          <w:rFonts w:ascii="Arial" w:hAnsi="Arial"/>
          <w:b/>
          <w:szCs w:val="24"/>
        </w:rPr>
      </w:pPr>
    </w:p>
    <w:p w:rsidR="00C16388" w:rsidRPr="009F2D1A" w:rsidRDefault="009436D7">
      <w:pPr>
        <w:jc w:val="both"/>
        <w:rPr>
          <w:szCs w:val="24"/>
        </w:rPr>
      </w:pPr>
      <w:r>
        <w:rPr>
          <w:szCs w:val="24"/>
        </w:rPr>
        <w:t>The D</w:t>
      </w:r>
      <w:r w:rsidR="00C16388" w:rsidRPr="009F2D1A">
        <w:rPr>
          <w:szCs w:val="24"/>
        </w:rPr>
        <w:t>epartment also houses the Gamma Omega Chapter of Alpha Delta Mu, a national social work student honor society.</w:t>
      </w:r>
    </w:p>
    <w:p w:rsidR="00C16388" w:rsidRPr="009F2D1A" w:rsidRDefault="00C16388">
      <w:pPr>
        <w:jc w:val="both"/>
        <w:rPr>
          <w:szCs w:val="24"/>
        </w:rPr>
      </w:pPr>
    </w:p>
    <w:p w:rsidR="00C16388" w:rsidRPr="009F2D1A" w:rsidRDefault="00C16388">
      <w:pPr>
        <w:jc w:val="both"/>
        <w:rPr>
          <w:szCs w:val="24"/>
        </w:rPr>
      </w:pPr>
      <w:r w:rsidRPr="009F2D1A">
        <w:rPr>
          <w:szCs w:val="24"/>
        </w:rPr>
        <w:t>Student members must be a social work major.  An undergraduate member must:</w:t>
      </w:r>
    </w:p>
    <w:p w:rsidR="00C16388" w:rsidRPr="009F2D1A" w:rsidRDefault="00C16388">
      <w:pPr>
        <w:jc w:val="both"/>
        <w:rPr>
          <w:szCs w:val="24"/>
        </w:rPr>
      </w:pPr>
    </w:p>
    <w:p w:rsidR="00C16388" w:rsidRPr="009F2D1A" w:rsidRDefault="00C16388" w:rsidP="00287F94">
      <w:pPr>
        <w:numPr>
          <w:ilvl w:val="0"/>
          <w:numId w:val="7"/>
        </w:numPr>
        <w:rPr>
          <w:szCs w:val="24"/>
        </w:rPr>
      </w:pPr>
      <w:r w:rsidRPr="009F2D1A">
        <w:rPr>
          <w:szCs w:val="24"/>
        </w:rPr>
        <w:t>Have completed a minimum of two required social work courses.</w:t>
      </w:r>
    </w:p>
    <w:p w:rsidR="00C16388" w:rsidRPr="009F2D1A" w:rsidRDefault="00C71C33" w:rsidP="00287F94">
      <w:pPr>
        <w:numPr>
          <w:ilvl w:val="0"/>
          <w:numId w:val="7"/>
        </w:numPr>
        <w:rPr>
          <w:szCs w:val="24"/>
        </w:rPr>
      </w:pPr>
      <w:r w:rsidRPr="009F2D1A">
        <w:rPr>
          <w:szCs w:val="24"/>
        </w:rPr>
        <w:t>Have achieved an overall Grade P</w:t>
      </w:r>
      <w:r w:rsidR="00C16388" w:rsidRPr="009F2D1A">
        <w:rPr>
          <w:szCs w:val="24"/>
        </w:rPr>
        <w:t>oint Average of 3.25.</w:t>
      </w:r>
    </w:p>
    <w:p w:rsidR="00C16388" w:rsidRPr="009F2D1A" w:rsidRDefault="00C16388" w:rsidP="00287F94">
      <w:pPr>
        <w:numPr>
          <w:ilvl w:val="0"/>
          <w:numId w:val="7"/>
        </w:numPr>
        <w:rPr>
          <w:szCs w:val="24"/>
        </w:rPr>
      </w:pPr>
      <w:r w:rsidRPr="009F2D1A">
        <w:rPr>
          <w:szCs w:val="24"/>
        </w:rPr>
        <w:t>Have achieved junior or senior standing.</w:t>
      </w:r>
    </w:p>
    <w:p w:rsidR="00C16388" w:rsidRPr="009F2D1A" w:rsidRDefault="00C16388" w:rsidP="00287F94">
      <w:pPr>
        <w:numPr>
          <w:ilvl w:val="0"/>
          <w:numId w:val="7"/>
        </w:numPr>
        <w:rPr>
          <w:szCs w:val="24"/>
        </w:rPr>
      </w:pPr>
      <w:r w:rsidRPr="009F2D1A">
        <w:rPr>
          <w:szCs w:val="24"/>
        </w:rPr>
        <w:t>Have demonstrated leadership ability, a high standard of personal behavior and a dedication to social work practice.</w:t>
      </w:r>
    </w:p>
    <w:p w:rsidR="00C16388" w:rsidRPr="009F2D1A" w:rsidRDefault="00C16388">
      <w:pPr>
        <w:jc w:val="both"/>
        <w:rPr>
          <w:szCs w:val="24"/>
        </w:rPr>
      </w:pPr>
    </w:p>
    <w:p w:rsidR="00C16388" w:rsidRPr="009F2D1A" w:rsidRDefault="00C16388">
      <w:pPr>
        <w:jc w:val="both"/>
        <w:rPr>
          <w:szCs w:val="24"/>
        </w:rPr>
      </w:pPr>
      <w:r w:rsidRPr="009F2D1A">
        <w:rPr>
          <w:szCs w:val="24"/>
        </w:rPr>
        <w:t>The faculty advisor to Alpha Delta Mu will identify eligible social work majors and invite them to apply for membership.</w:t>
      </w:r>
    </w:p>
    <w:p w:rsidR="00C16388" w:rsidRPr="009F2D1A" w:rsidRDefault="00C16388">
      <w:pPr>
        <w:jc w:val="both"/>
        <w:rPr>
          <w:szCs w:val="24"/>
        </w:rPr>
      </w:pPr>
    </w:p>
    <w:p w:rsidR="005658BE" w:rsidRPr="009F2D1A" w:rsidRDefault="005658BE">
      <w:pPr>
        <w:jc w:val="both"/>
        <w:rPr>
          <w:szCs w:val="24"/>
        </w:rPr>
      </w:pPr>
      <w:r w:rsidRPr="009F2D1A">
        <w:rPr>
          <w:szCs w:val="24"/>
        </w:rPr>
        <w:t>The application for A</w:t>
      </w:r>
      <w:r w:rsidR="00FB3552">
        <w:rPr>
          <w:szCs w:val="24"/>
        </w:rPr>
        <w:t>lpha Delta Mu is Appendix D</w:t>
      </w:r>
      <w:r w:rsidRPr="009F2D1A">
        <w:rPr>
          <w:szCs w:val="24"/>
        </w:rPr>
        <w:t>.</w:t>
      </w:r>
    </w:p>
    <w:p w:rsidR="005658BE" w:rsidRPr="008E4200" w:rsidRDefault="005658BE">
      <w:pPr>
        <w:jc w:val="both"/>
        <w:rPr>
          <w:rFonts w:ascii="Arial" w:hAnsi="Arial"/>
          <w:b/>
          <w:szCs w:val="24"/>
        </w:rPr>
      </w:pPr>
    </w:p>
    <w:p w:rsidR="00C16388" w:rsidRDefault="00C16388">
      <w:pPr>
        <w:jc w:val="both"/>
        <w:rPr>
          <w:rFonts w:ascii="Arial" w:hAnsi="Arial"/>
          <w:b/>
          <w:szCs w:val="24"/>
        </w:rPr>
      </w:pPr>
      <w:r w:rsidRPr="00B306BC">
        <w:rPr>
          <w:rFonts w:ascii="Arial" w:hAnsi="Arial"/>
          <w:b/>
          <w:szCs w:val="24"/>
        </w:rPr>
        <w:t>HONORS PROGRAM</w:t>
      </w:r>
    </w:p>
    <w:p w:rsidR="00D83E5E" w:rsidRPr="00B306BC" w:rsidRDefault="00D83E5E">
      <w:pPr>
        <w:jc w:val="both"/>
        <w:rPr>
          <w:rFonts w:ascii="Arial" w:hAnsi="Arial"/>
          <w:b/>
          <w:szCs w:val="24"/>
        </w:rPr>
      </w:pPr>
    </w:p>
    <w:p w:rsidR="00C16388" w:rsidRPr="009F2D1A" w:rsidRDefault="00C16388">
      <w:pPr>
        <w:jc w:val="both"/>
        <w:rPr>
          <w:szCs w:val="24"/>
        </w:rPr>
      </w:pPr>
      <w:r w:rsidRPr="009F2D1A">
        <w:rPr>
          <w:szCs w:val="24"/>
        </w:rPr>
        <w:t>Th</w:t>
      </w:r>
      <w:r w:rsidR="009436D7">
        <w:rPr>
          <w:szCs w:val="24"/>
        </w:rPr>
        <w:t>e Department, through the University Honors Program, offers Departmental H</w:t>
      </w:r>
      <w:r w:rsidRPr="009F2D1A">
        <w:rPr>
          <w:szCs w:val="24"/>
        </w:rPr>
        <w:t>onors.  A formal, individual project is required in the major.  For more details and the specific eligibility criteria, please see the department's academ</w:t>
      </w:r>
      <w:r w:rsidR="005658BE" w:rsidRPr="009F2D1A">
        <w:rPr>
          <w:szCs w:val="24"/>
        </w:rPr>
        <w:t xml:space="preserve">ic advisor/chair. </w:t>
      </w:r>
    </w:p>
    <w:p w:rsidR="005658BE" w:rsidRPr="009F2D1A" w:rsidRDefault="005658BE">
      <w:pPr>
        <w:jc w:val="both"/>
        <w:rPr>
          <w:szCs w:val="24"/>
        </w:rPr>
      </w:pPr>
    </w:p>
    <w:p w:rsidR="005658BE" w:rsidRPr="009F2D1A" w:rsidRDefault="005658BE">
      <w:pPr>
        <w:jc w:val="both"/>
        <w:rPr>
          <w:szCs w:val="24"/>
        </w:rPr>
      </w:pPr>
      <w:r w:rsidRPr="009F2D1A">
        <w:rPr>
          <w:szCs w:val="24"/>
        </w:rPr>
        <w:t>The Honors appl</w:t>
      </w:r>
      <w:r w:rsidR="00FB3552">
        <w:rPr>
          <w:szCs w:val="24"/>
        </w:rPr>
        <w:t>ication is located in Appendix E</w:t>
      </w:r>
      <w:r w:rsidRPr="009F2D1A">
        <w:rPr>
          <w:szCs w:val="24"/>
        </w:rPr>
        <w:t>.</w:t>
      </w:r>
    </w:p>
    <w:p w:rsidR="005658BE" w:rsidRPr="008E4200" w:rsidRDefault="005658BE">
      <w:pPr>
        <w:jc w:val="both"/>
        <w:rPr>
          <w:rFonts w:ascii="Arial" w:hAnsi="Arial"/>
          <w:b/>
          <w:szCs w:val="24"/>
        </w:rPr>
      </w:pPr>
    </w:p>
    <w:p w:rsidR="00C16388" w:rsidRDefault="00C16388">
      <w:pPr>
        <w:jc w:val="both"/>
        <w:rPr>
          <w:rFonts w:ascii="Arial" w:hAnsi="Arial"/>
          <w:b/>
          <w:szCs w:val="24"/>
        </w:rPr>
      </w:pPr>
      <w:r w:rsidRPr="00B306BC">
        <w:rPr>
          <w:rFonts w:ascii="Arial" w:hAnsi="Arial"/>
          <w:b/>
          <w:szCs w:val="24"/>
        </w:rPr>
        <w:t>CERTIFICATE IN GERONTOLOGY</w:t>
      </w:r>
    </w:p>
    <w:p w:rsidR="00D83E5E" w:rsidRPr="00B306BC" w:rsidRDefault="00D83E5E">
      <w:pPr>
        <w:jc w:val="both"/>
        <w:rPr>
          <w:rFonts w:ascii="Arial" w:hAnsi="Arial"/>
          <w:b/>
          <w:szCs w:val="24"/>
        </w:rPr>
      </w:pPr>
    </w:p>
    <w:p w:rsidR="00C16388" w:rsidRPr="00726279" w:rsidRDefault="00C16388">
      <w:pPr>
        <w:jc w:val="both"/>
        <w:rPr>
          <w:szCs w:val="24"/>
        </w:rPr>
      </w:pPr>
      <w:r w:rsidRPr="00726279">
        <w:rPr>
          <w:szCs w:val="24"/>
        </w:rPr>
        <w:t xml:space="preserve">This program allows you to study in the area of aging and is an excellent way to use your electives if you are interested in work with </w:t>
      </w:r>
      <w:r w:rsidR="002271B1">
        <w:rPr>
          <w:szCs w:val="24"/>
        </w:rPr>
        <w:t>older adults</w:t>
      </w:r>
      <w:r w:rsidRPr="00726279">
        <w:rPr>
          <w:szCs w:val="24"/>
        </w:rPr>
        <w:t xml:space="preserve">.  It allows you to add specialization to your social work preparation.  Please </w:t>
      </w:r>
      <w:r w:rsidR="002271B1">
        <w:rPr>
          <w:szCs w:val="24"/>
        </w:rPr>
        <w:t>contact</w:t>
      </w:r>
      <w:r w:rsidR="00CA3D96">
        <w:rPr>
          <w:szCs w:val="24"/>
        </w:rPr>
        <w:t xml:space="preserve"> </w:t>
      </w:r>
      <w:r w:rsidR="00073DC7" w:rsidRPr="00726279">
        <w:rPr>
          <w:szCs w:val="24"/>
        </w:rPr>
        <w:t xml:space="preserve">Dr. </w:t>
      </w:r>
      <w:r w:rsidR="00CA3D96">
        <w:rPr>
          <w:szCs w:val="24"/>
        </w:rPr>
        <w:t>Sarah Twill</w:t>
      </w:r>
      <w:r w:rsidR="00073DC7" w:rsidRPr="00726279">
        <w:rPr>
          <w:szCs w:val="24"/>
        </w:rPr>
        <w:t>,</w:t>
      </w:r>
      <w:r w:rsidR="002271B1">
        <w:rPr>
          <w:szCs w:val="24"/>
        </w:rPr>
        <w:t xml:space="preserve"> </w:t>
      </w:r>
      <w:hyperlink r:id="rId52" w:history="1">
        <w:r w:rsidR="00CA3D96" w:rsidRPr="00406680">
          <w:rPr>
            <w:rStyle w:val="Hyperlink"/>
            <w:szCs w:val="24"/>
          </w:rPr>
          <w:t>sarah.twill@wright.edu</w:t>
        </w:r>
      </w:hyperlink>
      <w:r w:rsidR="002271B1">
        <w:rPr>
          <w:szCs w:val="24"/>
        </w:rPr>
        <w:t xml:space="preserve"> </w:t>
      </w:r>
      <w:r w:rsidRPr="00726279">
        <w:rPr>
          <w:szCs w:val="24"/>
        </w:rPr>
        <w:t>for more information.</w:t>
      </w:r>
    </w:p>
    <w:p w:rsidR="00C16388" w:rsidRPr="008E4200" w:rsidRDefault="00C16388">
      <w:pPr>
        <w:pStyle w:val="Heading5"/>
        <w:rPr>
          <w:sz w:val="24"/>
          <w:szCs w:val="24"/>
        </w:rPr>
      </w:pPr>
    </w:p>
    <w:p w:rsidR="000F566A" w:rsidRDefault="000F566A" w:rsidP="000F566A">
      <w:pPr>
        <w:tabs>
          <w:tab w:val="left" w:pos="1620"/>
        </w:tabs>
        <w:ind w:left="1440" w:hanging="1440"/>
        <w:rPr>
          <w:rFonts w:ascii="Arial" w:hAnsi="Arial" w:cs="Arial"/>
          <w:b/>
          <w:caps/>
          <w:szCs w:val="24"/>
        </w:rPr>
      </w:pPr>
      <w:r w:rsidRPr="00B306BC">
        <w:rPr>
          <w:rFonts w:ascii="Arial" w:hAnsi="Arial" w:cs="Arial"/>
          <w:b/>
          <w:caps/>
          <w:szCs w:val="24"/>
        </w:rPr>
        <w:t xml:space="preserve">Child Welfare </w:t>
      </w:r>
      <w:r w:rsidR="00B306BC" w:rsidRPr="00B306BC">
        <w:rPr>
          <w:rFonts w:ascii="Arial" w:hAnsi="Arial" w:cs="Arial"/>
          <w:b/>
          <w:caps/>
          <w:szCs w:val="24"/>
        </w:rPr>
        <w:t>university partnership program</w:t>
      </w:r>
    </w:p>
    <w:p w:rsidR="00D83E5E" w:rsidRPr="00B306BC" w:rsidRDefault="00D83E5E" w:rsidP="000F566A">
      <w:pPr>
        <w:tabs>
          <w:tab w:val="left" w:pos="1620"/>
        </w:tabs>
        <w:ind w:left="1440" w:hanging="1440"/>
        <w:rPr>
          <w:rFonts w:ascii="Arial" w:hAnsi="Arial" w:cs="Arial"/>
          <w:b/>
          <w:szCs w:val="24"/>
        </w:rPr>
      </w:pPr>
    </w:p>
    <w:p w:rsidR="000F566A" w:rsidRPr="00726279" w:rsidRDefault="000F566A" w:rsidP="00FD27A9">
      <w:pPr>
        <w:tabs>
          <w:tab w:val="left" w:pos="0"/>
        </w:tabs>
        <w:jc w:val="both"/>
        <w:rPr>
          <w:szCs w:val="24"/>
        </w:rPr>
      </w:pPr>
      <w:r w:rsidRPr="00726279">
        <w:rPr>
          <w:szCs w:val="24"/>
        </w:rPr>
        <w:t xml:space="preserve">This partial tuition reimbursement program provides students with the educational and field experience to become beginning level social workers in the career of child welfare.  Students complete their senior </w:t>
      </w:r>
      <w:r w:rsidR="002271B1">
        <w:rPr>
          <w:szCs w:val="24"/>
        </w:rPr>
        <w:t>field education</w:t>
      </w:r>
      <w:r w:rsidRPr="00726279">
        <w:rPr>
          <w:szCs w:val="24"/>
        </w:rPr>
        <w:t xml:space="preserve"> in a public child welfare agency, attend two required courses on child welfare, and attend additional practicum seminars with the program coordinator.  For more information on how to apply to this program contact Jo Ellen Layne at 775-</w:t>
      </w:r>
      <w:r w:rsidR="00CA3D96">
        <w:rPr>
          <w:szCs w:val="24"/>
        </w:rPr>
        <w:t>3640</w:t>
      </w:r>
      <w:r w:rsidR="009A684C">
        <w:rPr>
          <w:szCs w:val="24"/>
        </w:rPr>
        <w:t xml:space="preserve"> or </w:t>
      </w:r>
      <w:hyperlink r:id="rId53" w:history="1">
        <w:r w:rsidR="009A684C" w:rsidRPr="00791868">
          <w:rPr>
            <w:rStyle w:val="Hyperlink"/>
            <w:szCs w:val="24"/>
          </w:rPr>
          <w:t>joellen.layne@wright.edu</w:t>
        </w:r>
      </w:hyperlink>
      <w:r w:rsidRPr="00726279">
        <w:rPr>
          <w:szCs w:val="24"/>
        </w:rPr>
        <w:t>.</w:t>
      </w:r>
    </w:p>
    <w:p w:rsidR="00533E86" w:rsidRDefault="00533E86" w:rsidP="000F566A">
      <w:pPr>
        <w:tabs>
          <w:tab w:val="left" w:pos="0"/>
        </w:tabs>
        <w:rPr>
          <w:rFonts w:ascii="Arial" w:hAnsi="Arial" w:cs="Arial"/>
          <w:b/>
          <w:szCs w:val="24"/>
        </w:rPr>
      </w:pPr>
    </w:p>
    <w:p w:rsidR="00CB4C30" w:rsidRDefault="00CB4C30" w:rsidP="00FF3BCE">
      <w:pPr>
        <w:tabs>
          <w:tab w:val="left" w:pos="0"/>
        </w:tabs>
        <w:rPr>
          <w:rFonts w:ascii="Arial" w:hAnsi="Arial" w:cs="Arial"/>
          <w:b/>
          <w:szCs w:val="24"/>
        </w:rPr>
      </w:pPr>
    </w:p>
    <w:p w:rsidR="00CB4C30" w:rsidRDefault="00CB4C30" w:rsidP="00FF3BCE">
      <w:pPr>
        <w:tabs>
          <w:tab w:val="left" w:pos="0"/>
        </w:tabs>
        <w:rPr>
          <w:rFonts w:ascii="Arial" w:hAnsi="Arial" w:cs="Arial"/>
          <w:b/>
          <w:szCs w:val="24"/>
        </w:rPr>
      </w:pPr>
    </w:p>
    <w:p w:rsidR="00FF3BCE" w:rsidRDefault="00003AB2" w:rsidP="00FF3BCE">
      <w:pPr>
        <w:tabs>
          <w:tab w:val="left" w:pos="0"/>
        </w:tabs>
        <w:rPr>
          <w:rFonts w:ascii="Arial" w:hAnsi="Arial" w:cs="Arial"/>
          <w:b/>
          <w:szCs w:val="24"/>
        </w:rPr>
      </w:pPr>
      <w:r>
        <w:rPr>
          <w:rFonts w:ascii="Arial" w:hAnsi="Arial" w:cs="Arial"/>
          <w:b/>
          <w:szCs w:val="24"/>
        </w:rPr>
        <w:t>NONPROFIT LEADERSHIP ALLIANCE CERTIFICATE</w:t>
      </w:r>
    </w:p>
    <w:p w:rsidR="00D83E5E" w:rsidRPr="0017223E" w:rsidRDefault="00D83E5E" w:rsidP="00FF3BCE">
      <w:pPr>
        <w:tabs>
          <w:tab w:val="left" w:pos="0"/>
        </w:tabs>
        <w:rPr>
          <w:rFonts w:ascii="Arial" w:hAnsi="Arial" w:cs="Arial"/>
          <w:b/>
          <w:szCs w:val="24"/>
        </w:rPr>
      </w:pPr>
    </w:p>
    <w:p w:rsidR="00FF3BCE" w:rsidRPr="00726279" w:rsidRDefault="009436D7" w:rsidP="00FD27A9">
      <w:pPr>
        <w:tabs>
          <w:tab w:val="left" w:pos="0"/>
        </w:tabs>
        <w:jc w:val="both"/>
        <w:rPr>
          <w:szCs w:val="24"/>
        </w:rPr>
      </w:pPr>
      <w:r>
        <w:rPr>
          <w:szCs w:val="24"/>
        </w:rPr>
        <w:t>Nonprofit Leadership Alliance (NLA)</w:t>
      </w:r>
      <w:r w:rsidR="00FF3BCE" w:rsidRPr="00726279">
        <w:rPr>
          <w:szCs w:val="24"/>
        </w:rPr>
        <w:t xml:space="preserve"> is a national organization that collaborates with affiliated </w:t>
      </w:r>
      <w:r w:rsidR="00533E86">
        <w:rPr>
          <w:szCs w:val="24"/>
        </w:rPr>
        <w:t>c</w:t>
      </w:r>
      <w:r w:rsidR="00FF3BCE" w:rsidRPr="00726279">
        <w:rPr>
          <w:szCs w:val="24"/>
        </w:rPr>
        <w:t>ollege/university programs and nonprofit agencies in recruiting, preparing, and placing students in meaningful careers</w:t>
      </w:r>
      <w:r w:rsidR="009A684C">
        <w:rPr>
          <w:szCs w:val="24"/>
        </w:rPr>
        <w:t xml:space="preserve"> with youth and human service agencies</w:t>
      </w:r>
      <w:r w:rsidR="00FF3BCE" w:rsidRPr="00726279">
        <w:rPr>
          <w:szCs w:val="24"/>
        </w:rPr>
        <w:t xml:space="preserve">.  Participation in the </w:t>
      </w:r>
      <w:r>
        <w:rPr>
          <w:szCs w:val="24"/>
        </w:rPr>
        <w:t>Nonprofit Leadership Alliance p</w:t>
      </w:r>
      <w:r w:rsidR="00FF3BCE" w:rsidRPr="00726279">
        <w:rPr>
          <w:szCs w:val="24"/>
        </w:rPr>
        <w:t xml:space="preserve">rogram builds on and enhances a student’s chosen major course of study and provides the tools required to achieve success in the field of </w:t>
      </w:r>
      <w:r w:rsidR="009A684C">
        <w:rPr>
          <w:szCs w:val="24"/>
        </w:rPr>
        <w:t>youth and human service agency</w:t>
      </w:r>
      <w:r w:rsidR="00FF3BCE" w:rsidRPr="00726279">
        <w:rPr>
          <w:szCs w:val="24"/>
        </w:rPr>
        <w:t xml:space="preserve"> management.</w:t>
      </w:r>
    </w:p>
    <w:p w:rsidR="00187488" w:rsidRPr="008E4200" w:rsidRDefault="00187488" w:rsidP="00187488">
      <w:pPr>
        <w:rPr>
          <w:szCs w:val="24"/>
        </w:rPr>
      </w:pPr>
    </w:p>
    <w:p w:rsidR="00C16388" w:rsidRDefault="00C16388">
      <w:pPr>
        <w:pStyle w:val="Heading5"/>
        <w:rPr>
          <w:i w:val="0"/>
          <w:sz w:val="24"/>
          <w:szCs w:val="24"/>
        </w:rPr>
      </w:pPr>
      <w:r w:rsidRPr="0017223E">
        <w:rPr>
          <w:i w:val="0"/>
          <w:sz w:val="24"/>
          <w:szCs w:val="24"/>
        </w:rPr>
        <w:t>DEPARTMENT ACTIVITIES</w:t>
      </w:r>
    </w:p>
    <w:p w:rsidR="00D83E5E" w:rsidRPr="00D83E5E" w:rsidRDefault="00D83E5E" w:rsidP="00D83E5E"/>
    <w:p w:rsidR="000F566A" w:rsidRPr="00726279" w:rsidRDefault="00C16388" w:rsidP="00287F94">
      <w:pPr>
        <w:tabs>
          <w:tab w:val="left" w:pos="720"/>
        </w:tabs>
        <w:jc w:val="both"/>
        <w:rPr>
          <w:szCs w:val="24"/>
        </w:rPr>
      </w:pPr>
      <w:r w:rsidRPr="00726279">
        <w:rPr>
          <w:szCs w:val="24"/>
        </w:rPr>
        <w:t xml:space="preserve">There are many ways you can become involved in decisions and activities of the Department.  </w:t>
      </w:r>
    </w:p>
    <w:p w:rsidR="000F566A" w:rsidRPr="008E4200" w:rsidRDefault="000F566A">
      <w:pPr>
        <w:tabs>
          <w:tab w:val="left" w:pos="720"/>
        </w:tabs>
        <w:jc w:val="both"/>
        <w:rPr>
          <w:rFonts w:ascii="Arial" w:hAnsi="Arial"/>
          <w:b/>
          <w:szCs w:val="24"/>
        </w:rPr>
      </w:pPr>
    </w:p>
    <w:p w:rsidR="00C16388" w:rsidRPr="00726279" w:rsidRDefault="00C16388" w:rsidP="00726279">
      <w:pPr>
        <w:tabs>
          <w:tab w:val="left" w:pos="720"/>
        </w:tabs>
        <w:rPr>
          <w:szCs w:val="24"/>
        </w:rPr>
      </w:pPr>
      <w:r w:rsidRPr="00726279">
        <w:rPr>
          <w:szCs w:val="24"/>
        </w:rPr>
        <w:t>Here are a few ways:</w:t>
      </w:r>
    </w:p>
    <w:p w:rsidR="00C16388" w:rsidRPr="00726279" w:rsidRDefault="00C16388" w:rsidP="00726279">
      <w:pPr>
        <w:tabs>
          <w:tab w:val="left" w:pos="720"/>
        </w:tabs>
        <w:rPr>
          <w:szCs w:val="24"/>
        </w:rPr>
      </w:pPr>
    </w:p>
    <w:p w:rsidR="00C16388" w:rsidRPr="00726279" w:rsidRDefault="00C16388" w:rsidP="00FD27A9">
      <w:pPr>
        <w:tabs>
          <w:tab w:val="left" w:pos="720"/>
        </w:tabs>
        <w:jc w:val="both"/>
        <w:rPr>
          <w:szCs w:val="24"/>
        </w:rPr>
      </w:pPr>
      <w:r w:rsidRPr="00726279">
        <w:rPr>
          <w:szCs w:val="24"/>
        </w:rPr>
        <w:t xml:space="preserve">The </w:t>
      </w:r>
      <w:r w:rsidRPr="00FB3552">
        <w:rPr>
          <w:szCs w:val="24"/>
          <w:u w:val="single"/>
        </w:rPr>
        <w:t>Social Work Club</w:t>
      </w:r>
      <w:r w:rsidRPr="00726279">
        <w:rPr>
          <w:szCs w:val="24"/>
        </w:rPr>
        <w:t xml:space="preserve"> invites you to join.  The club sponsors many events, from social related lectures and workshops to community service activities and “social gatherings.”  Stop by the Social Work Department office for more information.  They need your participation to make it work!</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There are </w:t>
      </w:r>
      <w:r w:rsidRPr="00726279">
        <w:rPr>
          <w:szCs w:val="24"/>
          <w:u w:val="single"/>
        </w:rPr>
        <w:t>university job fairs</w:t>
      </w:r>
      <w:r w:rsidRPr="00726279">
        <w:rPr>
          <w:szCs w:val="24"/>
        </w:rPr>
        <w:t xml:space="preserve"> every year where practitioners from many area social services attend.  This is an opportunity to get leads on practicum placements, job trends, and future employment opportunities.</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Locally, there are several </w:t>
      </w:r>
      <w:r w:rsidRPr="00726279">
        <w:rPr>
          <w:szCs w:val="24"/>
          <w:u w:val="single"/>
        </w:rPr>
        <w:t>social work conferences and workshops</w:t>
      </w:r>
      <w:r w:rsidRPr="00726279">
        <w:rPr>
          <w:szCs w:val="24"/>
        </w:rPr>
        <w:t xml:space="preserve"> addressing social work practice and social concerns.  Li</w:t>
      </w:r>
      <w:r w:rsidR="009A684C">
        <w:rPr>
          <w:szCs w:val="24"/>
        </w:rPr>
        <w:t xml:space="preserve">sten to announcements in class, like us on Facebook at </w:t>
      </w:r>
      <w:proofErr w:type="spellStart"/>
      <w:r w:rsidR="009A684C">
        <w:rPr>
          <w:szCs w:val="24"/>
        </w:rPr>
        <w:t>wright.state.socialwork</w:t>
      </w:r>
      <w:proofErr w:type="spellEnd"/>
      <w:r w:rsidR="009A684C">
        <w:rPr>
          <w:szCs w:val="24"/>
        </w:rPr>
        <w:t>,</w:t>
      </w:r>
      <w:r w:rsidRPr="00726279">
        <w:rPr>
          <w:szCs w:val="24"/>
        </w:rPr>
        <w:t xml:space="preserve"> and check the student bulletin board and Department bulletin boards on a regular basis.  </w:t>
      </w:r>
    </w:p>
    <w:p w:rsidR="00C16388" w:rsidRPr="00726279" w:rsidRDefault="00C16388" w:rsidP="00726279">
      <w:pPr>
        <w:tabs>
          <w:tab w:val="left" w:pos="720"/>
        </w:tabs>
        <w:rPr>
          <w:szCs w:val="24"/>
        </w:rPr>
      </w:pPr>
    </w:p>
    <w:p w:rsidR="00C16388" w:rsidRPr="00726279" w:rsidRDefault="00C16388" w:rsidP="00287F94">
      <w:pPr>
        <w:pStyle w:val="BodyText3"/>
        <w:rPr>
          <w:rFonts w:ascii="Times New Roman" w:hAnsi="Times New Roman"/>
          <w:b w:val="0"/>
          <w:sz w:val="24"/>
          <w:szCs w:val="24"/>
        </w:rPr>
      </w:pPr>
      <w:r w:rsidRPr="00726279">
        <w:rPr>
          <w:rFonts w:ascii="Times New Roman" w:hAnsi="Times New Roman"/>
          <w:b w:val="0"/>
          <w:sz w:val="24"/>
          <w:szCs w:val="24"/>
        </w:rPr>
        <w:t xml:space="preserve">There are </w:t>
      </w:r>
      <w:r w:rsidRPr="00726279">
        <w:rPr>
          <w:rFonts w:ascii="Times New Roman" w:hAnsi="Times New Roman"/>
          <w:b w:val="0"/>
          <w:sz w:val="24"/>
          <w:szCs w:val="24"/>
          <w:u w:val="single"/>
        </w:rPr>
        <w:t>student representatives who attend the bi-monthly faculty meetings</w:t>
      </w:r>
      <w:r w:rsidRPr="00726279">
        <w:rPr>
          <w:rFonts w:ascii="Times New Roman" w:hAnsi="Times New Roman"/>
          <w:b w:val="0"/>
          <w:sz w:val="24"/>
          <w:szCs w:val="24"/>
        </w:rPr>
        <w:t>.  If you are interested in being a Student Representative to the faculty meetings please contact the President of the Social Work Club.</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We encourage student involvement on </w:t>
      </w:r>
      <w:r w:rsidRPr="00726279">
        <w:rPr>
          <w:szCs w:val="24"/>
          <w:u w:val="single"/>
        </w:rPr>
        <w:t>Department Committees</w:t>
      </w:r>
      <w:r w:rsidRPr="00726279">
        <w:rPr>
          <w:szCs w:val="24"/>
        </w:rPr>
        <w:t xml:space="preserve"> to work with the faculty to address tasks such as developing procedures to assess our program or discussing the admissions process for the major.  If you are interested in serving on a Department Committee please contact the Department Chair or the Social Work club president.</w:t>
      </w:r>
    </w:p>
    <w:p w:rsidR="00C16388" w:rsidRPr="008E4200" w:rsidRDefault="00C16388">
      <w:pPr>
        <w:tabs>
          <w:tab w:val="left" w:pos="720"/>
        </w:tabs>
        <w:jc w:val="both"/>
        <w:rPr>
          <w:rFonts w:ascii="Arial" w:hAnsi="Arial"/>
          <w:b/>
          <w:szCs w:val="24"/>
        </w:rPr>
      </w:pPr>
    </w:p>
    <w:p w:rsidR="00C16388" w:rsidRPr="00726279" w:rsidRDefault="00C16388" w:rsidP="00287F94">
      <w:pPr>
        <w:tabs>
          <w:tab w:val="left" w:pos="720"/>
        </w:tabs>
        <w:jc w:val="both"/>
        <w:rPr>
          <w:szCs w:val="24"/>
        </w:rPr>
      </w:pPr>
      <w:r w:rsidRPr="00726279">
        <w:rPr>
          <w:szCs w:val="24"/>
        </w:rPr>
        <w:t xml:space="preserve">We also appreciate student participation at </w:t>
      </w:r>
      <w:r w:rsidRPr="00726279">
        <w:rPr>
          <w:szCs w:val="24"/>
          <w:u w:val="single"/>
        </w:rPr>
        <w:t>campus wide recruitment fairs</w:t>
      </w:r>
      <w:r w:rsidRPr="00726279">
        <w:rPr>
          <w:szCs w:val="24"/>
        </w:rPr>
        <w:t>.  If you are interested in meeting with prospective social work majors please let us know.</w:t>
      </w:r>
    </w:p>
    <w:p w:rsidR="00D83E5E" w:rsidRDefault="00D83E5E">
      <w:pPr>
        <w:pStyle w:val="Heading5"/>
        <w:rPr>
          <w:i w:val="0"/>
          <w:sz w:val="24"/>
          <w:szCs w:val="24"/>
        </w:rPr>
      </w:pPr>
    </w:p>
    <w:p w:rsidR="00C16388" w:rsidRDefault="00C16388">
      <w:pPr>
        <w:pStyle w:val="Heading5"/>
        <w:rPr>
          <w:i w:val="0"/>
          <w:sz w:val="24"/>
          <w:szCs w:val="24"/>
        </w:rPr>
      </w:pPr>
      <w:r w:rsidRPr="0017223E">
        <w:rPr>
          <w:i w:val="0"/>
          <w:sz w:val="24"/>
          <w:szCs w:val="24"/>
        </w:rPr>
        <w:t>PROFESSIONAL ORGANIZATIONS</w:t>
      </w:r>
    </w:p>
    <w:p w:rsidR="00D83E5E" w:rsidRPr="00D83E5E" w:rsidRDefault="00D83E5E" w:rsidP="00D83E5E"/>
    <w:p w:rsidR="00C16388" w:rsidRPr="00726279" w:rsidRDefault="00C16388" w:rsidP="00287F94">
      <w:pPr>
        <w:tabs>
          <w:tab w:val="left" w:pos="720"/>
        </w:tabs>
        <w:jc w:val="both"/>
        <w:rPr>
          <w:szCs w:val="24"/>
        </w:rPr>
      </w:pPr>
      <w:r w:rsidRPr="00726279">
        <w:rPr>
          <w:szCs w:val="24"/>
        </w:rPr>
        <w:t>There are several professional organizations that have opportunities for local participation:</w:t>
      </w:r>
    </w:p>
    <w:p w:rsidR="00C16388" w:rsidRPr="00726279" w:rsidRDefault="00C16388" w:rsidP="00726279">
      <w:pPr>
        <w:tabs>
          <w:tab w:val="left" w:pos="720"/>
        </w:tabs>
        <w:rPr>
          <w:szCs w:val="24"/>
        </w:rPr>
      </w:pPr>
    </w:p>
    <w:p w:rsidR="00C16388" w:rsidRPr="00726279" w:rsidRDefault="00C16388" w:rsidP="00726279">
      <w:pPr>
        <w:tabs>
          <w:tab w:val="left" w:pos="450"/>
        </w:tabs>
        <w:ind w:left="1080" w:hanging="360"/>
        <w:rPr>
          <w:szCs w:val="24"/>
        </w:rPr>
      </w:pPr>
      <w:proofErr w:type="gramStart"/>
      <w:r w:rsidRPr="00726279">
        <w:rPr>
          <w:szCs w:val="24"/>
        </w:rPr>
        <w:t xml:space="preserve">1. </w:t>
      </w:r>
      <w:r w:rsidRPr="00726279">
        <w:rPr>
          <w:szCs w:val="24"/>
        </w:rPr>
        <w:tab/>
      </w:r>
      <w:r w:rsidRPr="00726279">
        <w:rPr>
          <w:szCs w:val="24"/>
          <w:u w:val="single"/>
        </w:rPr>
        <w:t>Ohio College Association of Social Work Educators</w:t>
      </w:r>
      <w:r w:rsidRPr="00726279">
        <w:rPr>
          <w:szCs w:val="24"/>
        </w:rPr>
        <w:t>.</w:t>
      </w:r>
      <w:proofErr w:type="gramEnd"/>
    </w:p>
    <w:p w:rsidR="00C16388" w:rsidRPr="00726279" w:rsidRDefault="00C16388" w:rsidP="00726279">
      <w:pPr>
        <w:numPr>
          <w:ilvl w:val="12"/>
          <w:numId w:val="0"/>
        </w:numPr>
        <w:tabs>
          <w:tab w:val="left" w:pos="1080"/>
        </w:tabs>
        <w:ind w:left="1080" w:hanging="360"/>
        <w:rPr>
          <w:szCs w:val="24"/>
        </w:rPr>
      </w:pPr>
      <w:r w:rsidRPr="00726279">
        <w:rPr>
          <w:szCs w:val="24"/>
        </w:rPr>
        <w:tab/>
        <w:t xml:space="preserve">This organization hosts two conferences each year: Fall and </w:t>
      </w:r>
      <w:proofErr w:type="gramStart"/>
      <w:r w:rsidRPr="00726279">
        <w:rPr>
          <w:szCs w:val="24"/>
        </w:rPr>
        <w:t>Spring</w:t>
      </w:r>
      <w:proofErr w:type="gramEnd"/>
      <w:r w:rsidRPr="00726279">
        <w:rPr>
          <w:szCs w:val="24"/>
        </w:rPr>
        <w:t xml:space="preserve">.  These are statewide conferences.  The Spring Conference is a student sponsored, state wide social work conference.  Social work majors from all over Ohio attend as well as present papers and give mini-workshops. </w:t>
      </w:r>
      <w:r w:rsidR="0042636B" w:rsidRPr="00726279">
        <w:rPr>
          <w:szCs w:val="24"/>
        </w:rPr>
        <w:t xml:space="preserve">The OCASWE student conference is </w:t>
      </w:r>
      <w:r w:rsidR="0035068C" w:rsidRPr="00726279">
        <w:rPr>
          <w:szCs w:val="24"/>
        </w:rPr>
        <w:t>held every spring.</w:t>
      </w:r>
    </w:p>
    <w:p w:rsidR="00C16388" w:rsidRPr="00726279" w:rsidRDefault="00C16388" w:rsidP="00726279">
      <w:pPr>
        <w:numPr>
          <w:ilvl w:val="12"/>
          <w:numId w:val="0"/>
        </w:numPr>
        <w:tabs>
          <w:tab w:val="left" w:pos="720"/>
        </w:tabs>
        <w:rPr>
          <w:szCs w:val="24"/>
        </w:rPr>
      </w:pPr>
    </w:p>
    <w:p w:rsidR="00CB651F" w:rsidRDefault="00CB651F" w:rsidP="00726279">
      <w:pPr>
        <w:tabs>
          <w:tab w:val="left" w:pos="450"/>
        </w:tabs>
        <w:ind w:left="1080" w:hanging="360"/>
        <w:rPr>
          <w:szCs w:val="24"/>
        </w:rPr>
      </w:pPr>
    </w:p>
    <w:p w:rsidR="00CB651F" w:rsidRDefault="00CB651F" w:rsidP="00726279">
      <w:pPr>
        <w:tabs>
          <w:tab w:val="left" w:pos="450"/>
        </w:tabs>
        <w:ind w:left="1080" w:hanging="360"/>
        <w:rPr>
          <w:szCs w:val="24"/>
        </w:rPr>
      </w:pPr>
    </w:p>
    <w:p w:rsidR="00C16388" w:rsidRPr="00726279" w:rsidRDefault="00C16388" w:rsidP="00726279">
      <w:pPr>
        <w:tabs>
          <w:tab w:val="left" w:pos="450"/>
        </w:tabs>
        <w:ind w:left="1080" w:hanging="360"/>
        <w:rPr>
          <w:szCs w:val="24"/>
        </w:rPr>
      </w:pPr>
      <w:r w:rsidRPr="00726279">
        <w:rPr>
          <w:szCs w:val="24"/>
        </w:rPr>
        <w:t xml:space="preserve">2. </w:t>
      </w:r>
      <w:r w:rsidRPr="00726279">
        <w:rPr>
          <w:szCs w:val="24"/>
        </w:rPr>
        <w:tab/>
      </w:r>
      <w:r w:rsidRPr="00726279">
        <w:rPr>
          <w:szCs w:val="24"/>
          <w:u w:val="single"/>
        </w:rPr>
        <w:t>The National Association of Social Workers</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Our largest professional organization has a state chapter as well as a Dayton program unit.  There are opportunities for student participation, especially at the local program unit level.  Join now to take advantage of the student membership fee.</w:t>
      </w:r>
      <w:r w:rsidR="00692540" w:rsidRPr="00726279">
        <w:rPr>
          <w:szCs w:val="24"/>
        </w:rPr>
        <w:t xml:space="preserve"> The NASW website is </w:t>
      </w:r>
      <w:hyperlink r:id="rId54" w:history="1">
        <w:r w:rsidR="00692540" w:rsidRPr="00726279">
          <w:rPr>
            <w:rStyle w:val="Hyperlink"/>
            <w:szCs w:val="24"/>
          </w:rPr>
          <w:t>www.naswdc.org</w:t>
        </w:r>
      </w:hyperlink>
      <w:r w:rsidR="00692540" w:rsidRPr="00726279">
        <w:rPr>
          <w:szCs w:val="24"/>
        </w:rPr>
        <w:t xml:space="preserve">. Join the local </w:t>
      </w:r>
      <w:proofErr w:type="gramStart"/>
      <w:r w:rsidR="00692540" w:rsidRPr="00726279">
        <w:rPr>
          <w:szCs w:val="24"/>
        </w:rPr>
        <w:t>chapters</w:t>
      </w:r>
      <w:proofErr w:type="gramEnd"/>
      <w:r w:rsidR="00692540" w:rsidRPr="00726279">
        <w:rPr>
          <w:szCs w:val="24"/>
        </w:rPr>
        <w:t xml:space="preserve"> website for notices of meetings and work opportunities. </w:t>
      </w:r>
      <w:hyperlink r:id="rId55" w:history="1">
        <w:r w:rsidR="00692540" w:rsidRPr="00726279">
          <w:rPr>
            <w:rStyle w:val="Hyperlink"/>
            <w:szCs w:val="24"/>
          </w:rPr>
          <w:t>NASW_OH_region_7_Dayton_Area@yahoogroups.com</w:t>
        </w:r>
      </w:hyperlink>
      <w:r w:rsidR="0042636B" w:rsidRPr="00726279">
        <w:rPr>
          <w:szCs w:val="24"/>
        </w:rPr>
        <w:t xml:space="preserve"> </w:t>
      </w:r>
      <w:proofErr w:type="gramStart"/>
      <w:r w:rsidR="0042636B" w:rsidRPr="00726279">
        <w:rPr>
          <w:szCs w:val="24"/>
        </w:rPr>
        <w:t>The</w:t>
      </w:r>
      <w:proofErr w:type="gramEnd"/>
      <w:r w:rsidR="0042636B" w:rsidRPr="00726279">
        <w:rPr>
          <w:szCs w:val="24"/>
        </w:rPr>
        <w:t xml:space="preserve"> Ohio NASW conference is </w:t>
      </w:r>
      <w:r w:rsidR="0035068C" w:rsidRPr="00726279">
        <w:rPr>
          <w:szCs w:val="24"/>
        </w:rPr>
        <w:t>held every fall</w:t>
      </w:r>
      <w:r w:rsidR="0042636B" w:rsidRPr="00726279">
        <w:rPr>
          <w:szCs w:val="24"/>
        </w:rPr>
        <w:t>.</w:t>
      </w:r>
    </w:p>
    <w:p w:rsidR="00C16388" w:rsidRPr="00726279" w:rsidRDefault="00C16388" w:rsidP="00726279">
      <w:pPr>
        <w:numPr>
          <w:ilvl w:val="12"/>
          <w:numId w:val="0"/>
        </w:numPr>
        <w:tabs>
          <w:tab w:val="left" w:pos="720"/>
        </w:tabs>
        <w:ind w:left="720"/>
        <w:rPr>
          <w:szCs w:val="24"/>
        </w:rPr>
      </w:pPr>
    </w:p>
    <w:p w:rsidR="00C16388" w:rsidRPr="00726279" w:rsidRDefault="00C16388" w:rsidP="00726279">
      <w:pPr>
        <w:tabs>
          <w:tab w:val="left" w:pos="450"/>
        </w:tabs>
        <w:ind w:left="1080" w:hanging="360"/>
        <w:rPr>
          <w:szCs w:val="24"/>
        </w:rPr>
      </w:pPr>
      <w:r w:rsidRPr="00726279">
        <w:rPr>
          <w:szCs w:val="24"/>
        </w:rPr>
        <w:t xml:space="preserve">3. </w:t>
      </w:r>
      <w:r w:rsidRPr="00726279">
        <w:rPr>
          <w:szCs w:val="24"/>
        </w:rPr>
        <w:tab/>
      </w:r>
      <w:r w:rsidRPr="00726279">
        <w:rPr>
          <w:szCs w:val="24"/>
          <w:u w:val="single"/>
        </w:rPr>
        <w:t>The National Association of Black Social Workers</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These are also opportunities for student involvement in this organization.  There are many local members as well as regional and national conferences.</w:t>
      </w:r>
      <w:r w:rsidR="00C4572C" w:rsidRPr="00726279">
        <w:rPr>
          <w:szCs w:val="24"/>
        </w:rPr>
        <w:t xml:space="preserve"> The NABSW website is </w:t>
      </w:r>
      <w:hyperlink r:id="rId56" w:history="1">
        <w:r w:rsidR="0042636B" w:rsidRPr="00726279">
          <w:rPr>
            <w:rStyle w:val="Hyperlink"/>
            <w:szCs w:val="24"/>
          </w:rPr>
          <w:t>www.nabsw.org</w:t>
        </w:r>
      </w:hyperlink>
    </w:p>
    <w:p w:rsidR="00C16388" w:rsidRPr="00726279" w:rsidRDefault="00C16388" w:rsidP="00726279">
      <w:pPr>
        <w:numPr>
          <w:ilvl w:val="12"/>
          <w:numId w:val="0"/>
        </w:numPr>
        <w:tabs>
          <w:tab w:val="left" w:pos="720"/>
        </w:tabs>
        <w:ind w:left="720"/>
        <w:rPr>
          <w:szCs w:val="24"/>
        </w:rPr>
      </w:pPr>
    </w:p>
    <w:p w:rsidR="00C16388" w:rsidRPr="00726279" w:rsidRDefault="00C16388" w:rsidP="00726279">
      <w:pPr>
        <w:tabs>
          <w:tab w:val="left" w:pos="360"/>
        </w:tabs>
        <w:ind w:left="1080" w:hanging="360"/>
        <w:rPr>
          <w:szCs w:val="24"/>
        </w:rPr>
      </w:pPr>
      <w:r w:rsidRPr="00726279">
        <w:rPr>
          <w:szCs w:val="24"/>
        </w:rPr>
        <w:t xml:space="preserve">4. </w:t>
      </w:r>
      <w:r w:rsidRPr="00726279">
        <w:rPr>
          <w:szCs w:val="24"/>
        </w:rPr>
        <w:tab/>
      </w:r>
      <w:r w:rsidRPr="00726279">
        <w:rPr>
          <w:szCs w:val="24"/>
          <w:u w:val="single"/>
        </w:rPr>
        <w:t>The Council on Social Work Education (CSWE)</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CSWE holds an annual conference.  There are also planned activities for students from all over the U.S. as well as volunteer activities in return for conference fee waivers.</w:t>
      </w:r>
      <w:r w:rsidR="00C4572C" w:rsidRPr="00726279">
        <w:rPr>
          <w:szCs w:val="24"/>
        </w:rPr>
        <w:t xml:space="preserve"> The CSWE website is </w:t>
      </w:r>
      <w:hyperlink r:id="rId57" w:history="1">
        <w:r w:rsidR="00C4572C" w:rsidRPr="00726279">
          <w:rPr>
            <w:rStyle w:val="Hyperlink"/>
            <w:szCs w:val="24"/>
          </w:rPr>
          <w:t>www.cswe.org</w:t>
        </w:r>
      </w:hyperlink>
    </w:p>
    <w:p w:rsidR="00C16388" w:rsidRPr="00726279" w:rsidRDefault="00C16388" w:rsidP="00726279">
      <w:pPr>
        <w:numPr>
          <w:ilvl w:val="12"/>
          <w:numId w:val="0"/>
        </w:numPr>
        <w:tabs>
          <w:tab w:val="left" w:pos="720"/>
        </w:tabs>
        <w:ind w:left="720"/>
        <w:rPr>
          <w:szCs w:val="24"/>
        </w:rPr>
      </w:pPr>
    </w:p>
    <w:p w:rsidR="00C16388" w:rsidRPr="00726279" w:rsidRDefault="00C4572C" w:rsidP="00726279">
      <w:pPr>
        <w:tabs>
          <w:tab w:val="left" w:pos="720"/>
          <w:tab w:val="left" w:pos="1080"/>
        </w:tabs>
        <w:ind w:left="720"/>
        <w:rPr>
          <w:szCs w:val="24"/>
        </w:rPr>
      </w:pPr>
      <w:r w:rsidRPr="00726279">
        <w:rPr>
          <w:szCs w:val="24"/>
        </w:rPr>
        <w:t>5</w:t>
      </w:r>
      <w:r w:rsidR="00C16388" w:rsidRPr="00726279">
        <w:rPr>
          <w:szCs w:val="24"/>
        </w:rPr>
        <w:t>.</w:t>
      </w:r>
      <w:r w:rsidR="00C16388" w:rsidRPr="00726279">
        <w:rPr>
          <w:szCs w:val="24"/>
        </w:rPr>
        <w:tab/>
      </w:r>
      <w:r w:rsidR="00C16388" w:rsidRPr="00726279">
        <w:rPr>
          <w:szCs w:val="24"/>
          <w:u w:val="single"/>
        </w:rPr>
        <w:t>Social Work</w:t>
      </w:r>
      <w:r w:rsidR="009A684C">
        <w:rPr>
          <w:szCs w:val="24"/>
          <w:u w:val="single"/>
        </w:rPr>
        <w:t>ers</w:t>
      </w:r>
      <w:r w:rsidR="00C16388" w:rsidRPr="00726279">
        <w:rPr>
          <w:szCs w:val="24"/>
          <w:u w:val="single"/>
        </w:rPr>
        <w:t xml:space="preserve"> Guild.</w:t>
      </w:r>
    </w:p>
    <w:p w:rsidR="00C16388" w:rsidRPr="00726279" w:rsidRDefault="00C16388" w:rsidP="00726279">
      <w:pPr>
        <w:tabs>
          <w:tab w:val="left" w:pos="1080"/>
        </w:tabs>
        <w:ind w:left="1080" w:hanging="360"/>
        <w:rPr>
          <w:szCs w:val="24"/>
        </w:rPr>
      </w:pPr>
      <w:r w:rsidRPr="00726279">
        <w:rPr>
          <w:szCs w:val="24"/>
        </w:rPr>
        <w:tab/>
        <w:t xml:space="preserve">The Social Workers Guild of the Miami Valley Area, organized in 1944, is a professional organization which functions as a support for citizens concerned with improving the human condition in our area, placing emphasis on networking, skills building, gaining knowledge of community services and addressing public issues related to the health and welfare field.  Membership includes monthly newsletters, informational speakers each month, networking opportunities, membership directory and job bank information.  The Guild meets the third Thursday of each month.  </w:t>
      </w:r>
      <w:proofErr w:type="gramStart"/>
      <w:r w:rsidRPr="00726279">
        <w:rPr>
          <w:szCs w:val="24"/>
        </w:rPr>
        <w:t>Mailing address: Social Workers Guild, PO Box 292127, Dayton, Ohio 45429.</w:t>
      </w:r>
      <w:proofErr w:type="gramEnd"/>
    </w:p>
    <w:p w:rsidR="008A6F56" w:rsidRPr="00726279" w:rsidRDefault="008A6F56" w:rsidP="00726279">
      <w:pPr>
        <w:tabs>
          <w:tab w:val="left" w:pos="1080"/>
        </w:tabs>
        <w:ind w:left="1080" w:hanging="360"/>
        <w:rPr>
          <w:sz w:val="22"/>
        </w:rPr>
      </w:pPr>
    </w:p>
    <w:p w:rsidR="008A6F56" w:rsidRPr="00726279" w:rsidRDefault="008A6F56" w:rsidP="00726279">
      <w:pPr>
        <w:tabs>
          <w:tab w:val="left" w:pos="1080"/>
        </w:tabs>
        <w:ind w:left="1080" w:hanging="360"/>
        <w:rPr>
          <w:szCs w:val="24"/>
          <w:u w:val="single"/>
        </w:rPr>
      </w:pPr>
      <w:r w:rsidRPr="00726279">
        <w:rPr>
          <w:szCs w:val="24"/>
        </w:rPr>
        <w:t xml:space="preserve">6. </w:t>
      </w:r>
      <w:r w:rsidR="00CB095C" w:rsidRPr="00726279">
        <w:rPr>
          <w:szCs w:val="24"/>
        </w:rPr>
        <w:t xml:space="preserve"> </w:t>
      </w:r>
      <w:r w:rsidRPr="00726279">
        <w:rPr>
          <w:szCs w:val="24"/>
          <w:u w:val="single"/>
        </w:rPr>
        <w:t>The Association of Social Work Boards</w:t>
      </w:r>
    </w:p>
    <w:p w:rsidR="008A6F56" w:rsidRPr="00726279" w:rsidRDefault="00852249" w:rsidP="00726279">
      <w:pPr>
        <w:tabs>
          <w:tab w:val="left" w:pos="1080"/>
        </w:tabs>
        <w:ind w:left="1080" w:hanging="360"/>
        <w:rPr>
          <w:szCs w:val="24"/>
        </w:rPr>
      </w:pPr>
      <w:r w:rsidRPr="00726279">
        <w:rPr>
          <w:szCs w:val="24"/>
        </w:rPr>
        <w:tab/>
      </w:r>
      <w:r w:rsidR="008A6F56" w:rsidRPr="00726279">
        <w:rPr>
          <w:szCs w:val="24"/>
        </w:rPr>
        <w:t xml:space="preserve">The Association of Social Work Boards (ASWB) is the association of boards that regulate social work. ASWB develops and maintains the social work licensing examination used across the country, and is a central resource for information on the legal regulation of social work. Through the association, social work boards can share information and work together. ASWB is also available to help individual social workers and social work students with questions they may have about licensing and the social work examinations. </w:t>
      </w:r>
      <w:proofErr w:type="gramStart"/>
      <w:r w:rsidR="008A6F56" w:rsidRPr="00726279">
        <w:rPr>
          <w:szCs w:val="24"/>
        </w:rPr>
        <w:t xml:space="preserve">To register to take the licensure exam or with any questions regarding the exam contact the ASWB at </w:t>
      </w:r>
      <w:hyperlink r:id="rId58" w:history="1">
        <w:r w:rsidR="008A6F56" w:rsidRPr="00726279">
          <w:rPr>
            <w:rStyle w:val="Hyperlink"/>
            <w:szCs w:val="24"/>
          </w:rPr>
          <w:t>www.aswb.org</w:t>
        </w:r>
      </w:hyperlink>
      <w:r w:rsidR="0042636B" w:rsidRPr="00726279">
        <w:rPr>
          <w:szCs w:val="24"/>
        </w:rPr>
        <w:t xml:space="preserve"> or (800) 225-6880</w:t>
      </w:r>
      <w:r w:rsidR="008A6F56" w:rsidRPr="00726279">
        <w:rPr>
          <w:szCs w:val="24"/>
        </w:rPr>
        <w:t>.</w:t>
      </w:r>
      <w:proofErr w:type="gramEnd"/>
    </w:p>
    <w:p w:rsidR="0042636B" w:rsidRPr="008E4200" w:rsidRDefault="0042636B">
      <w:pPr>
        <w:tabs>
          <w:tab w:val="left" w:pos="720"/>
        </w:tabs>
        <w:jc w:val="center"/>
        <w:rPr>
          <w:rFonts w:ascii="Arial" w:hAnsi="Arial"/>
          <w:b/>
          <w:szCs w:val="24"/>
          <w:u w:val="single"/>
        </w:rPr>
      </w:pPr>
    </w:p>
    <w:p w:rsidR="00C0612A" w:rsidRDefault="00C0612A">
      <w:pPr>
        <w:tabs>
          <w:tab w:val="left" w:pos="720"/>
        </w:tabs>
        <w:jc w:val="center"/>
        <w:rPr>
          <w:rFonts w:ascii="Arial" w:hAnsi="Arial"/>
          <w:b/>
          <w:sz w:val="36"/>
          <w:u w:val="single"/>
        </w:rPr>
      </w:pPr>
    </w:p>
    <w:p w:rsidR="00EF2EE1" w:rsidRDefault="00EF2EE1">
      <w:pPr>
        <w:tabs>
          <w:tab w:val="left" w:pos="720"/>
        </w:tabs>
        <w:jc w:val="center"/>
        <w:rPr>
          <w:rFonts w:ascii="Arial" w:hAnsi="Arial"/>
          <w:b/>
          <w:sz w:val="36"/>
          <w:u w:val="single"/>
        </w:rPr>
      </w:pPr>
    </w:p>
    <w:p w:rsidR="00EF2EE1" w:rsidRDefault="00EF2EE1">
      <w:pPr>
        <w:tabs>
          <w:tab w:val="left" w:pos="720"/>
        </w:tabs>
        <w:jc w:val="center"/>
        <w:rPr>
          <w:rFonts w:ascii="Arial" w:hAnsi="Arial"/>
          <w:b/>
          <w:sz w:val="36"/>
          <w:u w:val="single"/>
        </w:rPr>
      </w:pPr>
    </w:p>
    <w:p w:rsidR="00EF2EE1" w:rsidRDefault="00EF2EE1">
      <w:pPr>
        <w:tabs>
          <w:tab w:val="left" w:pos="720"/>
        </w:tabs>
        <w:jc w:val="center"/>
        <w:rPr>
          <w:rFonts w:ascii="Arial" w:hAnsi="Arial"/>
          <w:b/>
          <w:sz w:val="36"/>
          <w:u w:val="single"/>
        </w:rPr>
      </w:pPr>
    </w:p>
    <w:p w:rsidR="00CB4C30" w:rsidRDefault="00CB4C30">
      <w:pPr>
        <w:tabs>
          <w:tab w:val="left" w:pos="720"/>
        </w:tabs>
        <w:jc w:val="center"/>
        <w:rPr>
          <w:rFonts w:ascii="Arial" w:hAnsi="Arial"/>
          <w:b/>
          <w:sz w:val="48"/>
          <w:szCs w:val="48"/>
        </w:rPr>
      </w:pPr>
    </w:p>
    <w:p w:rsidR="00CB4C30" w:rsidRDefault="00CB4C30">
      <w:pPr>
        <w:tabs>
          <w:tab w:val="left" w:pos="720"/>
        </w:tabs>
        <w:jc w:val="center"/>
        <w:rPr>
          <w:rFonts w:ascii="Arial" w:hAnsi="Arial"/>
          <w:b/>
          <w:sz w:val="48"/>
          <w:szCs w:val="48"/>
        </w:rPr>
      </w:pPr>
    </w:p>
    <w:p w:rsidR="00C16388" w:rsidRPr="00726279" w:rsidRDefault="00C16388">
      <w:pPr>
        <w:tabs>
          <w:tab w:val="left" w:pos="720"/>
        </w:tabs>
        <w:jc w:val="center"/>
        <w:rPr>
          <w:rFonts w:ascii="Arial" w:hAnsi="Arial"/>
          <w:b/>
          <w:sz w:val="48"/>
          <w:szCs w:val="48"/>
        </w:rPr>
      </w:pPr>
      <w:r w:rsidRPr="00726279">
        <w:rPr>
          <w:rFonts w:ascii="Arial" w:hAnsi="Arial"/>
          <w:b/>
          <w:sz w:val="48"/>
          <w:szCs w:val="48"/>
        </w:rPr>
        <w:t xml:space="preserve">FACULTY </w:t>
      </w:r>
      <w:r w:rsidR="00D428C5" w:rsidRPr="00726279">
        <w:rPr>
          <w:rFonts w:ascii="Arial" w:hAnsi="Arial"/>
          <w:b/>
          <w:sz w:val="48"/>
          <w:szCs w:val="48"/>
        </w:rPr>
        <w:t>ADVISOR</w:t>
      </w:r>
    </w:p>
    <w:p w:rsidR="00C16388" w:rsidRDefault="00C16388">
      <w:pPr>
        <w:tabs>
          <w:tab w:val="left" w:pos="720"/>
        </w:tabs>
        <w:rPr>
          <w:rFonts w:ascii="Arial" w:hAnsi="Arial"/>
          <w:b/>
          <w:sz w:val="22"/>
        </w:rPr>
      </w:pPr>
    </w:p>
    <w:p w:rsidR="00C16388" w:rsidRPr="00726279" w:rsidRDefault="00C16388" w:rsidP="00287F94">
      <w:pPr>
        <w:pStyle w:val="BodyText3"/>
        <w:rPr>
          <w:rFonts w:ascii="Times New Roman" w:hAnsi="Times New Roman"/>
          <w:b w:val="0"/>
          <w:sz w:val="24"/>
          <w:szCs w:val="24"/>
        </w:rPr>
      </w:pPr>
      <w:r w:rsidRPr="00726279">
        <w:rPr>
          <w:rFonts w:ascii="Times New Roman" w:hAnsi="Times New Roman"/>
          <w:b w:val="0"/>
          <w:sz w:val="24"/>
          <w:szCs w:val="24"/>
        </w:rPr>
        <w:t>The advising process assists students in assessing how their decision-making approaches, knowledge of curriculum and knowledge of career choices all have an impact on their educational plan at this particular time in their life.</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Once a student has chosen social work as a major, the advising process can help students map out a curriculum plan. This curriculum plan will take into account the schedule of offered courses in social work, the application date to the major, the graduation plan, and the personal needs of students to meet their goals within this major.</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The </w:t>
      </w:r>
      <w:r w:rsidR="009436D7">
        <w:rPr>
          <w:szCs w:val="24"/>
        </w:rPr>
        <w:t>BSW Program Director</w:t>
      </w:r>
      <w:r w:rsidRPr="00726279">
        <w:rPr>
          <w:szCs w:val="24"/>
        </w:rPr>
        <w:t xml:space="preserve"> is available to clarify curriculum requirements of Wright State University, the College of Liberal Arts, and the Social Work major.  The </w:t>
      </w:r>
      <w:r w:rsidR="009436D7">
        <w:rPr>
          <w:szCs w:val="24"/>
        </w:rPr>
        <w:t>BSW Program Director will update your C</w:t>
      </w:r>
      <w:r w:rsidRPr="00726279">
        <w:rPr>
          <w:szCs w:val="24"/>
        </w:rPr>
        <w:t xml:space="preserve">urriculum </w:t>
      </w:r>
      <w:r w:rsidR="009436D7">
        <w:rPr>
          <w:szCs w:val="24"/>
        </w:rPr>
        <w:t>Plan</w:t>
      </w:r>
      <w:r w:rsidRPr="00726279">
        <w:rPr>
          <w:szCs w:val="24"/>
        </w:rPr>
        <w:t xml:space="preserve"> and initial it at your request or the request of your faculty </w:t>
      </w:r>
      <w:r w:rsidR="00D428C5" w:rsidRPr="00726279">
        <w:rPr>
          <w:szCs w:val="24"/>
        </w:rPr>
        <w:t>advisor</w:t>
      </w:r>
      <w:r w:rsidRPr="00726279">
        <w:rPr>
          <w:szCs w:val="24"/>
        </w:rPr>
        <w:t xml:space="preserve">.  During the </w:t>
      </w:r>
      <w:r w:rsidR="009A684C">
        <w:rPr>
          <w:szCs w:val="24"/>
        </w:rPr>
        <w:t>term</w:t>
      </w:r>
      <w:r w:rsidRPr="00726279">
        <w:rPr>
          <w:szCs w:val="24"/>
        </w:rPr>
        <w:t xml:space="preserve"> you apply for </w:t>
      </w:r>
      <w:r w:rsidR="00204CD0" w:rsidRPr="00726279">
        <w:rPr>
          <w:szCs w:val="24"/>
        </w:rPr>
        <w:t xml:space="preserve">graduation, your faculty </w:t>
      </w:r>
      <w:r w:rsidRPr="00726279">
        <w:rPr>
          <w:szCs w:val="24"/>
        </w:rPr>
        <w:t xml:space="preserve">advisor will review your </w:t>
      </w:r>
      <w:r w:rsidR="009A684C">
        <w:rPr>
          <w:szCs w:val="24"/>
        </w:rPr>
        <w:t>DARS</w:t>
      </w:r>
      <w:r w:rsidRPr="00726279">
        <w:rPr>
          <w:szCs w:val="24"/>
        </w:rPr>
        <w:t xml:space="preserve"> to confirm that all graduation requirements are met.  If you have any questions related to social work requirements call 775-2751 to set up an appointment.  Any question is an important question.</w:t>
      </w:r>
    </w:p>
    <w:p w:rsidR="00C16388" w:rsidRPr="008E4200" w:rsidRDefault="00C16388">
      <w:pPr>
        <w:tabs>
          <w:tab w:val="left" w:pos="720"/>
        </w:tabs>
        <w:jc w:val="both"/>
        <w:rPr>
          <w:rFonts w:ascii="Arial" w:hAnsi="Arial"/>
          <w:b/>
          <w:szCs w:val="24"/>
        </w:rPr>
      </w:pPr>
    </w:p>
    <w:p w:rsidR="00C16388" w:rsidRPr="0017223E" w:rsidRDefault="00D428C5">
      <w:pPr>
        <w:pStyle w:val="Heading5"/>
        <w:rPr>
          <w:i w:val="0"/>
          <w:sz w:val="24"/>
          <w:szCs w:val="24"/>
        </w:rPr>
      </w:pPr>
      <w:r w:rsidRPr="0017223E">
        <w:rPr>
          <w:i w:val="0"/>
          <w:sz w:val="24"/>
          <w:szCs w:val="24"/>
        </w:rPr>
        <w:t xml:space="preserve">FACULTY </w:t>
      </w:r>
      <w:r w:rsidR="00C16388" w:rsidRPr="0017223E">
        <w:rPr>
          <w:i w:val="0"/>
          <w:sz w:val="24"/>
          <w:szCs w:val="24"/>
        </w:rPr>
        <w:t>ADVISOR</w:t>
      </w:r>
    </w:p>
    <w:p w:rsidR="00C16388" w:rsidRPr="008E4200" w:rsidRDefault="00C16388">
      <w:pPr>
        <w:tabs>
          <w:tab w:val="left" w:pos="720"/>
        </w:tabs>
        <w:jc w:val="both"/>
        <w:rPr>
          <w:rFonts w:ascii="Arial" w:hAnsi="Arial"/>
          <w:b/>
          <w:szCs w:val="24"/>
        </w:rPr>
      </w:pPr>
    </w:p>
    <w:p w:rsidR="00C16388" w:rsidRPr="005078DA" w:rsidRDefault="00C16388" w:rsidP="00287F94">
      <w:pPr>
        <w:tabs>
          <w:tab w:val="left" w:pos="720"/>
        </w:tabs>
        <w:jc w:val="both"/>
        <w:rPr>
          <w:szCs w:val="24"/>
        </w:rPr>
      </w:pPr>
      <w:r w:rsidRPr="005078DA">
        <w:rPr>
          <w:szCs w:val="24"/>
        </w:rPr>
        <w:t>Once admitted to the major, you w</w:t>
      </w:r>
      <w:r w:rsidR="00D428C5" w:rsidRPr="005078DA">
        <w:rPr>
          <w:szCs w:val="24"/>
        </w:rPr>
        <w:t>ill be assigned a fa</w:t>
      </w:r>
      <w:r w:rsidR="009436D7">
        <w:rPr>
          <w:szCs w:val="24"/>
        </w:rPr>
        <w:t>c</w:t>
      </w:r>
      <w:r w:rsidR="00D428C5" w:rsidRPr="005078DA">
        <w:rPr>
          <w:szCs w:val="24"/>
        </w:rPr>
        <w:t xml:space="preserve">ulty </w:t>
      </w:r>
      <w:r w:rsidRPr="005078DA">
        <w:rPr>
          <w:szCs w:val="24"/>
        </w:rPr>
        <w:t xml:space="preserve">advisor.  This person will be one of the social work </w:t>
      </w:r>
      <w:proofErr w:type="gramStart"/>
      <w:r w:rsidRPr="005078DA">
        <w:rPr>
          <w:szCs w:val="24"/>
        </w:rPr>
        <w:t>faculty</w:t>
      </w:r>
      <w:proofErr w:type="gramEnd"/>
      <w:r w:rsidRPr="005078DA">
        <w:rPr>
          <w:szCs w:val="24"/>
        </w:rPr>
        <w:t xml:space="preserve"> who will assist you in planning for a graduation date, answer questions about the profession, assist you in preparing for graduate school, and, in general, help guide you into the profession!</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 xml:space="preserve">Since we all have different practice backgrounds, we can also assist you in assessing different fields of social work.  Some of the more traditional areas of practice are child welfare, medical social services, substance abuse, counseling, family and mental health.  Newer, but growing </w:t>
      </w:r>
      <w:proofErr w:type="gramStart"/>
      <w:r w:rsidRPr="005078DA">
        <w:rPr>
          <w:szCs w:val="24"/>
        </w:rPr>
        <w:t>fields,</w:t>
      </w:r>
      <w:proofErr w:type="gramEnd"/>
      <w:r w:rsidRPr="005078DA">
        <w:rPr>
          <w:szCs w:val="24"/>
        </w:rPr>
        <w:t xml:space="preserve"> are providing social services to </w:t>
      </w:r>
      <w:r w:rsidR="00123E7D">
        <w:rPr>
          <w:szCs w:val="24"/>
        </w:rPr>
        <w:t>older adults</w:t>
      </w:r>
      <w:r w:rsidRPr="005078DA">
        <w:rPr>
          <w:szCs w:val="24"/>
        </w:rPr>
        <w:t xml:space="preserve"> (e.g. adult day care, nursing homes, senior citizen centers) and occupational social services (e.g. providing social services in the workplace).  For more detailed listings of employment opportunities, please ask the </w:t>
      </w:r>
      <w:r w:rsidR="009436D7">
        <w:rPr>
          <w:szCs w:val="24"/>
        </w:rPr>
        <w:t>BSW Program Director</w:t>
      </w:r>
      <w:r w:rsidR="00D428C5" w:rsidRPr="005078DA">
        <w:rPr>
          <w:szCs w:val="24"/>
        </w:rPr>
        <w:t xml:space="preserve"> or your faculty </w:t>
      </w:r>
      <w:r w:rsidRPr="005078DA">
        <w:rPr>
          <w:szCs w:val="24"/>
        </w:rPr>
        <w:t>advisor.</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Career preparations that students can start</w:t>
      </w:r>
      <w:r w:rsidR="009436D7">
        <w:rPr>
          <w:szCs w:val="24"/>
        </w:rPr>
        <w:t xml:space="preserve"> as early as their first year are</w:t>
      </w:r>
      <w:r w:rsidRPr="005078DA">
        <w:rPr>
          <w:szCs w:val="24"/>
        </w:rPr>
        <w:t xml:space="preserve"> volunteering and summer jobs.  The benefits of these experiences are two-fold:</w:t>
      </w:r>
    </w:p>
    <w:p w:rsidR="00C16388" w:rsidRPr="005078DA" w:rsidRDefault="00C16388" w:rsidP="005078DA">
      <w:pPr>
        <w:tabs>
          <w:tab w:val="left" w:pos="720"/>
        </w:tabs>
        <w:rPr>
          <w:szCs w:val="24"/>
        </w:rPr>
      </w:pPr>
    </w:p>
    <w:p w:rsidR="00C16388" w:rsidRPr="005078DA" w:rsidRDefault="00C16388" w:rsidP="00430954">
      <w:pPr>
        <w:pStyle w:val="BodyText3"/>
        <w:numPr>
          <w:ilvl w:val="0"/>
          <w:numId w:val="8"/>
        </w:numPr>
        <w:tabs>
          <w:tab w:val="clear" w:pos="720"/>
        </w:tabs>
        <w:jc w:val="left"/>
        <w:rPr>
          <w:rFonts w:ascii="Times New Roman" w:hAnsi="Times New Roman"/>
          <w:b w:val="0"/>
          <w:sz w:val="24"/>
          <w:szCs w:val="24"/>
        </w:rPr>
      </w:pPr>
      <w:r w:rsidRPr="005078DA">
        <w:rPr>
          <w:rFonts w:ascii="Times New Roman" w:hAnsi="Times New Roman"/>
          <w:b w:val="0"/>
          <w:sz w:val="24"/>
          <w:szCs w:val="24"/>
        </w:rPr>
        <w:t>They provide exposure to various practice roles.</w:t>
      </w:r>
    </w:p>
    <w:p w:rsidR="00C16388" w:rsidRPr="005078DA" w:rsidRDefault="00C16388" w:rsidP="00430954">
      <w:pPr>
        <w:pStyle w:val="BodyText3"/>
        <w:numPr>
          <w:ilvl w:val="0"/>
          <w:numId w:val="8"/>
        </w:numPr>
        <w:tabs>
          <w:tab w:val="clear" w:pos="720"/>
        </w:tabs>
        <w:jc w:val="left"/>
        <w:rPr>
          <w:rFonts w:ascii="Times New Roman" w:hAnsi="Times New Roman"/>
          <w:b w:val="0"/>
          <w:sz w:val="24"/>
          <w:szCs w:val="24"/>
        </w:rPr>
      </w:pPr>
      <w:r w:rsidRPr="005078DA">
        <w:rPr>
          <w:rFonts w:ascii="Times New Roman" w:hAnsi="Times New Roman"/>
          <w:b w:val="0"/>
          <w:sz w:val="24"/>
          <w:szCs w:val="24"/>
        </w:rPr>
        <w:t>They provide practical experience that will assist the social work major in deciding the area of specialty she/he is interested in and/or determining the desire and abilities to continue with the major.</w:t>
      </w:r>
    </w:p>
    <w:p w:rsidR="00C16388" w:rsidRPr="005078DA" w:rsidRDefault="00C16388" w:rsidP="005078DA">
      <w:pPr>
        <w:pStyle w:val="BodyText3"/>
        <w:jc w:val="left"/>
        <w:rPr>
          <w:rFonts w:ascii="Times New Roman" w:hAnsi="Times New Roman"/>
          <w:b w:val="0"/>
          <w:sz w:val="24"/>
          <w:szCs w:val="24"/>
        </w:rPr>
      </w:pPr>
    </w:p>
    <w:p w:rsidR="00C16388" w:rsidRPr="005078DA" w:rsidRDefault="00C16388" w:rsidP="00287F94">
      <w:pPr>
        <w:pStyle w:val="BodyText3"/>
        <w:rPr>
          <w:rFonts w:ascii="Times New Roman" w:hAnsi="Times New Roman"/>
          <w:b w:val="0"/>
          <w:sz w:val="24"/>
          <w:szCs w:val="24"/>
        </w:rPr>
      </w:pPr>
      <w:r w:rsidRPr="005078DA">
        <w:rPr>
          <w:rFonts w:ascii="Times New Roman" w:hAnsi="Times New Roman"/>
          <w:b w:val="0"/>
          <w:sz w:val="24"/>
          <w:szCs w:val="24"/>
        </w:rPr>
        <w:t xml:space="preserve">For volunteer work, </w:t>
      </w:r>
      <w:r w:rsidR="0042636B" w:rsidRPr="005078DA">
        <w:rPr>
          <w:rFonts w:ascii="Times New Roman" w:hAnsi="Times New Roman"/>
          <w:b w:val="0"/>
          <w:sz w:val="24"/>
          <w:szCs w:val="24"/>
        </w:rPr>
        <w:t>visit</w:t>
      </w:r>
      <w:r w:rsidRPr="005078DA">
        <w:rPr>
          <w:rFonts w:ascii="Times New Roman" w:hAnsi="Times New Roman"/>
          <w:b w:val="0"/>
          <w:sz w:val="24"/>
          <w:szCs w:val="24"/>
        </w:rPr>
        <w:t xml:space="preserve"> the United Way </w:t>
      </w:r>
      <w:r w:rsidR="0042636B" w:rsidRPr="005078DA">
        <w:rPr>
          <w:rFonts w:ascii="Times New Roman" w:hAnsi="Times New Roman"/>
          <w:b w:val="0"/>
          <w:sz w:val="24"/>
          <w:szCs w:val="24"/>
        </w:rPr>
        <w:t xml:space="preserve">website at </w:t>
      </w:r>
      <w:hyperlink r:id="rId59" w:history="1">
        <w:r w:rsidR="0042636B" w:rsidRPr="005078DA">
          <w:rPr>
            <w:rStyle w:val="Hyperlink"/>
            <w:rFonts w:ascii="Times New Roman" w:hAnsi="Times New Roman"/>
            <w:b w:val="0"/>
            <w:sz w:val="24"/>
            <w:szCs w:val="24"/>
          </w:rPr>
          <w:t>www.daytonunitedway.org</w:t>
        </w:r>
      </w:hyperlink>
      <w:r w:rsidR="0042636B" w:rsidRPr="005078DA">
        <w:rPr>
          <w:rFonts w:ascii="Times New Roman" w:hAnsi="Times New Roman"/>
          <w:b w:val="0"/>
          <w:sz w:val="24"/>
          <w:szCs w:val="24"/>
        </w:rPr>
        <w:t xml:space="preserve"> </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Many of our alumni employed in social work are willing to talk with you and have you visit their agencies.  From them you can gain some realistic insights to career challenges and satisfactions.</w:t>
      </w:r>
    </w:p>
    <w:p w:rsidR="00C16388" w:rsidRPr="008E4200" w:rsidRDefault="00C16388">
      <w:pPr>
        <w:tabs>
          <w:tab w:val="left" w:pos="720"/>
        </w:tabs>
        <w:jc w:val="both"/>
        <w:rPr>
          <w:rFonts w:ascii="Arial" w:hAnsi="Arial"/>
          <w:b/>
          <w:szCs w:val="24"/>
        </w:rPr>
      </w:pPr>
    </w:p>
    <w:p w:rsidR="00C16388" w:rsidRPr="005078DA" w:rsidRDefault="00C16388" w:rsidP="00287F94">
      <w:pPr>
        <w:tabs>
          <w:tab w:val="left" w:pos="720"/>
        </w:tabs>
        <w:jc w:val="both"/>
        <w:rPr>
          <w:szCs w:val="24"/>
        </w:rPr>
      </w:pPr>
      <w:r w:rsidRPr="005078DA">
        <w:rPr>
          <w:szCs w:val="24"/>
        </w:rPr>
        <w:t>Most employers are looking for someone who has had some practical experience in the social services.  We suggest getting volunteer or paid experience early. Also a person willing to leave his/her local town or move into a rural setting is more likely to find other employment opportunities.</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Check out the following from the WSU library for more information on fields of practice, salaries, hiring trends:</w:t>
      </w:r>
    </w:p>
    <w:p w:rsidR="00C16388" w:rsidRPr="005078DA" w:rsidRDefault="00C16388" w:rsidP="005078DA">
      <w:pPr>
        <w:tabs>
          <w:tab w:val="left" w:pos="720"/>
        </w:tabs>
        <w:rPr>
          <w:szCs w:val="24"/>
        </w:rPr>
      </w:pPr>
    </w:p>
    <w:p w:rsidR="00C16388" w:rsidRPr="005078DA" w:rsidRDefault="00C16388" w:rsidP="005078DA">
      <w:pPr>
        <w:tabs>
          <w:tab w:val="left" w:pos="720"/>
        </w:tabs>
        <w:ind w:left="720"/>
        <w:rPr>
          <w:szCs w:val="24"/>
        </w:rPr>
      </w:pPr>
      <w:proofErr w:type="gramStart"/>
      <w:r w:rsidRPr="005078DA">
        <w:rPr>
          <w:szCs w:val="24"/>
        </w:rPr>
        <w:t xml:space="preserve">U.S. Department of Labor, Occupational Outlook Quarterly, </w:t>
      </w:r>
      <w:proofErr w:type="spellStart"/>
      <w:r w:rsidRPr="005078DA">
        <w:rPr>
          <w:szCs w:val="24"/>
        </w:rPr>
        <w:t>Gibelman</w:t>
      </w:r>
      <w:proofErr w:type="spellEnd"/>
      <w:r w:rsidRPr="005078DA">
        <w:rPr>
          <w:szCs w:val="24"/>
        </w:rPr>
        <w:t>, Margaret, (1999).</w:t>
      </w:r>
      <w:proofErr w:type="gramEnd"/>
    </w:p>
    <w:p w:rsidR="00C16388" w:rsidRPr="005078DA" w:rsidRDefault="00C16388" w:rsidP="005078DA">
      <w:pPr>
        <w:tabs>
          <w:tab w:val="left" w:pos="720"/>
        </w:tabs>
        <w:ind w:left="720"/>
        <w:rPr>
          <w:szCs w:val="24"/>
        </w:rPr>
      </w:pPr>
      <w:r w:rsidRPr="005078DA">
        <w:rPr>
          <w:szCs w:val="24"/>
          <w:u w:val="single"/>
        </w:rPr>
        <w:t>Who we are: The social work labor force as reflected in the NASW membership</w:t>
      </w:r>
      <w:r w:rsidRPr="005078DA">
        <w:rPr>
          <w:szCs w:val="24"/>
        </w:rPr>
        <w:t>.  Washington, D.C.: National Association of Social Workers Press.</w:t>
      </w:r>
    </w:p>
    <w:p w:rsidR="00C16388" w:rsidRPr="005078DA" w:rsidRDefault="00C16388" w:rsidP="005078DA">
      <w:pPr>
        <w:tabs>
          <w:tab w:val="left" w:pos="720"/>
        </w:tabs>
        <w:ind w:left="720"/>
        <w:rPr>
          <w:szCs w:val="24"/>
        </w:rPr>
      </w:pPr>
    </w:p>
    <w:p w:rsidR="00C16388" w:rsidRPr="005078DA" w:rsidRDefault="00C16388" w:rsidP="00287F94">
      <w:pPr>
        <w:pStyle w:val="BodyText3"/>
        <w:rPr>
          <w:rFonts w:ascii="Times New Roman" w:hAnsi="Times New Roman"/>
          <w:b w:val="0"/>
          <w:sz w:val="24"/>
          <w:szCs w:val="24"/>
        </w:rPr>
      </w:pPr>
      <w:r w:rsidRPr="005078DA">
        <w:rPr>
          <w:rFonts w:ascii="Times New Roman" w:hAnsi="Times New Roman"/>
          <w:b w:val="0"/>
          <w:sz w:val="24"/>
          <w:szCs w:val="24"/>
        </w:rPr>
        <w:t xml:space="preserve">The Department posts job announcements, volunteer opportunities, and calls for papers in </w:t>
      </w:r>
      <w:r w:rsidR="0013006B" w:rsidRPr="005078DA">
        <w:rPr>
          <w:rFonts w:ascii="Times New Roman" w:hAnsi="Times New Roman"/>
          <w:b w:val="0"/>
          <w:sz w:val="24"/>
          <w:szCs w:val="24"/>
        </w:rPr>
        <w:t>270 Millett</w:t>
      </w:r>
      <w:r w:rsidR="00D43625">
        <w:rPr>
          <w:rFonts w:ascii="Times New Roman" w:hAnsi="Times New Roman"/>
          <w:b w:val="0"/>
          <w:sz w:val="24"/>
          <w:szCs w:val="24"/>
        </w:rPr>
        <w:t xml:space="preserve"> Hall. </w:t>
      </w:r>
      <w:r w:rsidRPr="005078DA">
        <w:rPr>
          <w:rFonts w:ascii="Times New Roman" w:hAnsi="Times New Roman"/>
          <w:b w:val="0"/>
          <w:sz w:val="24"/>
          <w:szCs w:val="24"/>
        </w:rPr>
        <w:t>The Department also has copies of articles related to careers in Social Work and brochures from NASW and other professional organizations.  Please call at 775-2751 to learn more about these resources.  Career material is also available in the Social Work office</w:t>
      </w:r>
      <w:r w:rsidR="0013006B" w:rsidRPr="005078DA">
        <w:rPr>
          <w:rFonts w:ascii="Times New Roman" w:hAnsi="Times New Roman"/>
          <w:b w:val="0"/>
          <w:sz w:val="24"/>
          <w:szCs w:val="24"/>
        </w:rPr>
        <w:t xml:space="preserve"> in 270 Millett</w:t>
      </w:r>
      <w:r w:rsidRPr="005078DA">
        <w:rPr>
          <w:rFonts w:ascii="Times New Roman" w:hAnsi="Times New Roman"/>
          <w:b w:val="0"/>
          <w:sz w:val="24"/>
          <w:szCs w:val="24"/>
        </w:rPr>
        <w:t xml:space="preserve"> Hall.</w:t>
      </w:r>
    </w:p>
    <w:p w:rsidR="00C16388" w:rsidRPr="008E4200" w:rsidRDefault="00C16388">
      <w:pPr>
        <w:pStyle w:val="BodyText3"/>
        <w:rPr>
          <w:sz w:val="24"/>
          <w:szCs w:val="24"/>
        </w:rPr>
      </w:pPr>
    </w:p>
    <w:p w:rsidR="00C16388" w:rsidRDefault="00C16388">
      <w:pPr>
        <w:pStyle w:val="BodyText3"/>
        <w:rPr>
          <w:sz w:val="24"/>
          <w:szCs w:val="24"/>
        </w:rPr>
      </w:pPr>
      <w:r w:rsidRPr="0017223E">
        <w:rPr>
          <w:sz w:val="24"/>
          <w:szCs w:val="24"/>
        </w:rPr>
        <w:t>CAREER SERVICES</w:t>
      </w:r>
    </w:p>
    <w:p w:rsidR="00D83E5E" w:rsidRPr="0017223E" w:rsidRDefault="00D83E5E">
      <w:pPr>
        <w:pStyle w:val="BodyText3"/>
        <w:rPr>
          <w:sz w:val="24"/>
          <w:szCs w:val="24"/>
        </w:rPr>
      </w:pPr>
    </w:p>
    <w:p w:rsidR="00C16388" w:rsidRPr="005078DA" w:rsidRDefault="00C16388" w:rsidP="00287F94">
      <w:pPr>
        <w:pStyle w:val="BodyText3"/>
        <w:rPr>
          <w:rFonts w:ascii="Times New Roman" w:hAnsi="Times New Roman"/>
          <w:b w:val="0"/>
          <w:sz w:val="24"/>
          <w:szCs w:val="24"/>
        </w:rPr>
      </w:pPr>
      <w:r w:rsidRPr="005078DA">
        <w:rPr>
          <w:rFonts w:ascii="Times New Roman" w:hAnsi="Times New Roman"/>
          <w:b w:val="0"/>
          <w:sz w:val="24"/>
          <w:szCs w:val="24"/>
        </w:rPr>
        <w:t xml:space="preserve">Be sure, </w:t>
      </w:r>
      <w:r w:rsidRPr="005078DA">
        <w:rPr>
          <w:rFonts w:ascii="Times New Roman" w:hAnsi="Times New Roman"/>
          <w:b w:val="0"/>
          <w:sz w:val="24"/>
          <w:szCs w:val="24"/>
          <w:u w:val="single"/>
        </w:rPr>
        <w:t>before</w:t>
      </w:r>
      <w:r w:rsidRPr="005078DA">
        <w:rPr>
          <w:rFonts w:ascii="Times New Roman" w:hAnsi="Times New Roman"/>
          <w:b w:val="0"/>
          <w:sz w:val="24"/>
          <w:szCs w:val="24"/>
        </w:rPr>
        <w:t xml:space="preserve"> your senior year, to register with the University Career Services.  </w:t>
      </w:r>
      <w:r w:rsidR="005D02F7">
        <w:rPr>
          <w:rFonts w:ascii="Times New Roman" w:hAnsi="Times New Roman"/>
          <w:b w:val="0"/>
          <w:sz w:val="24"/>
          <w:szCs w:val="24"/>
        </w:rPr>
        <w:t>A</w:t>
      </w:r>
      <w:r w:rsidRPr="005078DA">
        <w:rPr>
          <w:rFonts w:ascii="Times New Roman" w:hAnsi="Times New Roman"/>
          <w:b w:val="0"/>
          <w:sz w:val="24"/>
          <w:szCs w:val="24"/>
        </w:rPr>
        <w:t>s most job vacancies are sent directly to us by area social agencies</w:t>
      </w:r>
      <w:r w:rsidR="005D02F7">
        <w:rPr>
          <w:rFonts w:ascii="Times New Roman" w:hAnsi="Times New Roman"/>
          <w:b w:val="0"/>
          <w:sz w:val="24"/>
          <w:szCs w:val="24"/>
        </w:rPr>
        <w:t>,</w:t>
      </w:r>
      <w:r w:rsidR="005D02F7" w:rsidRPr="005D02F7">
        <w:rPr>
          <w:rFonts w:ascii="Times New Roman" w:hAnsi="Times New Roman"/>
          <w:b w:val="0"/>
          <w:sz w:val="24"/>
          <w:szCs w:val="24"/>
        </w:rPr>
        <w:t xml:space="preserve"> </w:t>
      </w:r>
      <w:r w:rsidR="005D02F7">
        <w:rPr>
          <w:rFonts w:ascii="Times New Roman" w:hAnsi="Times New Roman"/>
          <w:b w:val="0"/>
          <w:sz w:val="24"/>
          <w:szCs w:val="24"/>
        </w:rPr>
        <w:t>t</w:t>
      </w:r>
      <w:r w:rsidR="005D02F7" w:rsidRPr="005078DA">
        <w:rPr>
          <w:rFonts w:ascii="Times New Roman" w:hAnsi="Times New Roman"/>
          <w:b w:val="0"/>
          <w:sz w:val="24"/>
          <w:szCs w:val="24"/>
        </w:rPr>
        <w:t xml:space="preserve">he Department of Social </w:t>
      </w:r>
      <w:r w:rsidR="005D02F7">
        <w:rPr>
          <w:rFonts w:ascii="Times New Roman" w:hAnsi="Times New Roman"/>
          <w:b w:val="0"/>
          <w:sz w:val="24"/>
          <w:szCs w:val="24"/>
        </w:rPr>
        <w:t xml:space="preserve">Work will post positions to the Social Work Student email </w:t>
      </w:r>
      <w:proofErr w:type="spellStart"/>
      <w:r w:rsidR="005D02F7">
        <w:rPr>
          <w:rFonts w:ascii="Times New Roman" w:hAnsi="Times New Roman"/>
          <w:b w:val="0"/>
          <w:sz w:val="24"/>
          <w:szCs w:val="24"/>
        </w:rPr>
        <w:t>listserve</w:t>
      </w:r>
      <w:proofErr w:type="spellEnd"/>
      <w:r w:rsidR="005D02F7">
        <w:rPr>
          <w:rFonts w:ascii="Times New Roman" w:hAnsi="Times New Roman"/>
          <w:b w:val="0"/>
          <w:sz w:val="24"/>
          <w:szCs w:val="24"/>
        </w:rPr>
        <w:t xml:space="preserve"> and Social Work Facebook page</w:t>
      </w:r>
      <w:r w:rsidRPr="005078DA">
        <w:rPr>
          <w:rFonts w:ascii="Times New Roman" w:hAnsi="Times New Roman"/>
          <w:b w:val="0"/>
          <w:sz w:val="24"/>
          <w:szCs w:val="24"/>
        </w:rPr>
        <w:t>.  Fellow students, because of their practicum experiences, know of upcoming jobs.  Frequently, our alumni will also notify us.  Overall, get involved!  Attend Job Fairs, go to local conferences and workshops</w:t>
      </w:r>
      <w:r w:rsidR="00D43625">
        <w:rPr>
          <w:rFonts w:ascii="Times New Roman" w:hAnsi="Times New Roman"/>
          <w:b w:val="0"/>
          <w:sz w:val="24"/>
          <w:szCs w:val="24"/>
        </w:rPr>
        <w:t>,</w:t>
      </w:r>
      <w:r w:rsidRPr="005078DA">
        <w:rPr>
          <w:rFonts w:ascii="Times New Roman" w:hAnsi="Times New Roman"/>
          <w:b w:val="0"/>
          <w:sz w:val="24"/>
          <w:szCs w:val="24"/>
        </w:rPr>
        <w:t xml:space="preserve"> frequent </w:t>
      </w:r>
      <w:r w:rsidR="00676F24" w:rsidRPr="005078DA">
        <w:rPr>
          <w:rFonts w:ascii="Times New Roman" w:hAnsi="Times New Roman"/>
          <w:b w:val="0"/>
          <w:sz w:val="24"/>
          <w:szCs w:val="24"/>
        </w:rPr>
        <w:t>local meetings of NASW</w:t>
      </w:r>
      <w:r w:rsidR="00D43625">
        <w:rPr>
          <w:rFonts w:ascii="Times New Roman" w:hAnsi="Times New Roman"/>
          <w:b w:val="0"/>
          <w:sz w:val="24"/>
          <w:szCs w:val="24"/>
        </w:rPr>
        <w:t xml:space="preserve"> and join the Social Work Alumni Society</w:t>
      </w:r>
      <w:r w:rsidRPr="005078DA">
        <w:rPr>
          <w:rFonts w:ascii="Times New Roman" w:hAnsi="Times New Roman"/>
          <w:b w:val="0"/>
          <w:sz w:val="24"/>
          <w:szCs w:val="24"/>
        </w:rPr>
        <w:t>.  This is the best way to assess the upcoming job market.</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The Career Services office provides assistance with resume writing and job searches as well as orientation sessions on posting your resume on the web.  Please call 775-2556 for Monday through Thursday walk-in hours.  The Career Services office is located at E334 Student Union.</w:t>
      </w:r>
    </w:p>
    <w:p w:rsidR="00C16388" w:rsidRPr="008E4200" w:rsidRDefault="00C16388">
      <w:pPr>
        <w:tabs>
          <w:tab w:val="left" w:pos="720"/>
        </w:tabs>
        <w:jc w:val="both"/>
        <w:rPr>
          <w:rFonts w:ascii="Arial" w:hAnsi="Arial"/>
          <w:b/>
          <w:szCs w:val="24"/>
        </w:rPr>
      </w:pPr>
    </w:p>
    <w:p w:rsidR="00C16388" w:rsidRDefault="00C16388">
      <w:pPr>
        <w:pStyle w:val="Heading5"/>
        <w:rPr>
          <w:i w:val="0"/>
          <w:sz w:val="24"/>
          <w:szCs w:val="24"/>
        </w:rPr>
      </w:pPr>
      <w:r w:rsidRPr="0017223E">
        <w:rPr>
          <w:i w:val="0"/>
          <w:sz w:val="24"/>
          <w:szCs w:val="24"/>
        </w:rPr>
        <w:t>SOCIAL WORK LICENSING</w:t>
      </w:r>
    </w:p>
    <w:p w:rsidR="00D83E5E" w:rsidRPr="00D83E5E" w:rsidRDefault="00D83E5E" w:rsidP="00D83E5E"/>
    <w:p w:rsidR="00C16388" w:rsidRPr="005078DA" w:rsidRDefault="009C3227" w:rsidP="00287F94">
      <w:pPr>
        <w:tabs>
          <w:tab w:val="left" w:pos="720"/>
        </w:tabs>
        <w:jc w:val="both"/>
        <w:rPr>
          <w:szCs w:val="24"/>
        </w:rPr>
      </w:pPr>
      <w:proofErr w:type="gramStart"/>
      <w:r w:rsidRPr="005078DA">
        <w:rPr>
          <w:szCs w:val="24"/>
        </w:rPr>
        <w:t>Th</w:t>
      </w:r>
      <w:r w:rsidR="00D428C5" w:rsidRPr="005078DA">
        <w:rPr>
          <w:szCs w:val="24"/>
        </w:rPr>
        <w:t>e Counselor, Social Worker and M</w:t>
      </w:r>
      <w:r w:rsidRPr="005078DA">
        <w:rPr>
          <w:szCs w:val="24"/>
        </w:rPr>
        <w:t>arriage &amp; F</w:t>
      </w:r>
      <w:r w:rsidR="00D43625">
        <w:rPr>
          <w:szCs w:val="24"/>
        </w:rPr>
        <w:t>amily Therapist Board licenses Social W</w:t>
      </w:r>
      <w:r w:rsidRPr="005078DA">
        <w:rPr>
          <w:szCs w:val="24"/>
        </w:rPr>
        <w:t>orkers (LSW) and Independent Social Workers (LISW).</w:t>
      </w:r>
      <w:proofErr w:type="gramEnd"/>
      <w:r w:rsidRPr="005078DA">
        <w:rPr>
          <w:szCs w:val="24"/>
        </w:rPr>
        <w:t xml:space="preserve"> The requirement for the LSW is a </w:t>
      </w:r>
      <w:r w:rsidR="00CA3D96" w:rsidRPr="005078DA">
        <w:rPr>
          <w:szCs w:val="24"/>
        </w:rPr>
        <w:t>bachelor’s</w:t>
      </w:r>
      <w:r w:rsidRPr="005078DA">
        <w:rPr>
          <w:szCs w:val="24"/>
        </w:rPr>
        <w:t xml:space="preserve"> degree </w:t>
      </w:r>
      <w:r w:rsidR="009A684C">
        <w:rPr>
          <w:szCs w:val="24"/>
        </w:rPr>
        <w:t xml:space="preserve">in Social Work </w:t>
      </w:r>
      <w:r w:rsidRPr="005078DA">
        <w:rPr>
          <w:szCs w:val="24"/>
        </w:rPr>
        <w:t>from an accredited university and receiving a 70 or higher on the basic social work exam. Contact the licensing board at</w:t>
      </w:r>
      <w:r w:rsidR="00C16388" w:rsidRPr="005078DA">
        <w:rPr>
          <w:szCs w:val="24"/>
        </w:rPr>
        <w:t xml:space="preserve">:                         </w:t>
      </w:r>
    </w:p>
    <w:p w:rsidR="00C16388" w:rsidRPr="005078DA" w:rsidRDefault="00676F24" w:rsidP="005078DA">
      <w:pPr>
        <w:tabs>
          <w:tab w:val="left" w:pos="720"/>
        </w:tabs>
        <w:jc w:val="center"/>
        <w:rPr>
          <w:szCs w:val="24"/>
        </w:rPr>
      </w:pPr>
      <w:r w:rsidRPr="005078DA">
        <w:rPr>
          <w:szCs w:val="24"/>
        </w:rPr>
        <w:t xml:space="preserve">Counselor, </w:t>
      </w:r>
      <w:r w:rsidR="00C16388" w:rsidRPr="005078DA">
        <w:rPr>
          <w:szCs w:val="24"/>
        </w:rPr>
        <w:t>Social Worker</w:t>
      </w:r>
      <w:r w:rsidR="00B01EE5" w:rsidRPr="005078DA">
        <w:rPr>
          <w:szCs w:val="24"/>
        </w:rPr>
        <w:t>,</w:t>
      </w:r>
      <w:r w:rsidR="00C71C33" w:rsidRPr="005078DA">
        <w:rPr>
          <w:szCs w:val="24"/>
        </w:rPr>
        <w:t xml:space="preserve"> &amp; Marriage &amp; Family Therapist </w:t>
      </w:r>
      <w:r w:rsidR="00C16388" w:rsidRPr="005078DA">
        <w:rPr>
          <w:szCs w:val="24"/>
        </w:rPr>
        <w:t>Board</w:t>
      </w:r>
    </w:p>
    <w:p w:rsidR="00C16388" w:rsidRPr="005078DA" w:rsidRDefault="00C16388" w:rsidP="005078DA">
      <w:pPr>
        <w:tabs>
          <w:tab w:val="left" w:pos="720"/>
        </w:tabs>
        <w:jc w:val="center"/>
        <w:rPr>
          <w:szCs w:val="24"/>
        </w:rPr>
      </w:pPr>
      <w:r w:rsidRPr="005078DA">
        <w:rPr>
          <w:szCs w:val="24"/>
        </w:rPr>
        <w:t>77 South High Street</w:t>
      </w:r>
      <w:proofErr w:type="gramStart"/>
      <w:r w:rsidR="005D02F7">
        <w:rPr>
          <w:szCs w:val="24"/>
        </w:rPr>
        <w:t>,</w:t>
      </w:r>
      <w:r w:rsidRPr="005078DA">
        <w:rPr>
          <w:szCs w:val="24"/>
        </w:rPr>
        <w:t>16</w:t>
      </w:r>
      <w:r w:rsidRPr="005078DA">
        <w:rPr>
          <w:szCs w:val="24"/>
          <w:vertAlign w:val="superscript"/>
        </w:rPr>
        <w:t>th</w:t>
      </w:r>
      <w:proofErr w:type="gramEnd"/>
      <w:r w:rsidRPr="005078DA">
        <w:rPr>
          <w:szCs w:val="24"/>
        </w:rPr>
        <w:t xml:space="preserve"> Floor</w:t>
      </w:r>
    </w:p>
    <w:p w:rsidR="00C16388" w:rsidRPr="005078DA" w:rsidRDefault="00C16388" w:rsidP="005078DA">
      <w:pPr>
        <w:tabs>
          <w:tab w:val="left" w:pos="720"/>
        </w:tabs>
        <w:jc w:val="center"/>
        <w:rPr>
          <w:szCs w:val="24"/>
        </w:rPr>
      </w:pPr>
      <w:r w:rsidRPr="005078DA">
        <w:rPr>
          <w:szCs w:val="24"/>
        </w:rPr>
        <w:t>Columbus, Ohio  43266-0340</w:t>
      </w:r>
    </w:p>
    <w:p w:rsidR="00C16388" w:rsidRPr="005078DA" w:rsidRDefault="00C16388" w:rsidP="005078DA">
      <w:pPr>
        <w:tabs>
          <w:tab w:val="left" w:pos="720"/>
        </w:tabs>
        <w:jc w:val="center"/>
        <w:rPr>
          <w:szCs w:val="24"/>
        </w:rPr>
      </w:pPr>
      <w:r w:rsidRPr="005078DA">
        <w:rPr>
          <w:szCs w:val="24"/>
        </w:rPr>
        <w:t>(614) 466-0912</w:t>
      </w:r>
    </w:p>
    <w:p w:rsidR="00676F24" w:rsidRPr="005078DA" w:rsidRDefault="000A761F" w:rsidP="005078DA">
      <w:pPr>
        <w:tabs>
          <w:tab w:val="left" w:pos="720"/>
        </w:tabs>
        <w:jc w:val="center"/>
        <w:rPr>
          <w:szCs w:val="24"/>
        </w:rPr>
      </w:pPr>
      <w:hyperlink r:id="rId60" w:history="1">
        <w:r w:rsidR="009C3227" w:rsidRPr="005078DA">
          <w:rPr>
            <w:rStyle w:val="Hyperlink"/>
            <w:szCs w:val="24"/>
          </w:rPr>
          <w:t>www.cswmft.ohio.gov</w:t>
        </w:r>
      </w:hyperlink>
    </w:p>
    <w:p w:rsidR="00C16388" w:rsidRPr="008E4200" w:rsidRDefault="00C16388">
      <w:pPr>
        <w:tabs>
          <w:tab w:val="left" w:pos="720"/>
        </w:tabs>
        <w:jc w:val="both"/>
        <w:rPr>
          <w:rFonts w:ascii="Arial" w:hAnsi="Arial"/>
          <w:b/>
          <w:szCs w:val="24"/>
        </w:rPr>
      </w:pPr>
    </w:p>
    <w:p w:rsidR="00C16388" w:rsidRDefault="00C16388">
      <w:pPr>
        <w:pStyle w:val="Heading5"/>
        <w:rPr>
          <w:i w:val="0"/>
          <w:sz w:val="24"/>
          <w:szCs w:val="24"/>
        </w:rPr>
      </w:pPr>
      <w:r w:rsidRPr="0017223E">
        <w:rPr>
          <w:i w:val="0"/>
          <w:sz w:val="24"/>
          <w:szCs w:val="24"/>
        </w:rPr>
        <w:t>GRADUATE STUDY</w:t>
      </w:r>
    </w:p>
    <w:p w:rsidR="00D83E5E" w:rsidRPr="00D83E5E" w:rsidRDefault="00D83E5E" w:rsidP="00D83E5E"/>
    <w:p w:rsidR="00CB651F" w:rsidRPr="005078DA" w:rsidRDefault="00C16388" w:rsidP="00287F94">
      <w:pPr>
        <w:tabs>
          <w:tab w:val="left" w:pos="720"/>
        </w:tabs>
        <w:jc w:val="both"/>
        <w:rPr>
          <w:szCs w:val="24"/>
        </w:rPr>
      </w:pPr>
      <w:r w:rsidRPr="005078DA">
        <w:rPr>
          <w:szCs w:val="24"/>
        </w:rPr>
        <w:t>If you plan to get your Master’s, start preparing early in your senior year.  Decide on a school by writing different schools inquiring about their programs.  Find out if they require the GRE (Graduate Records Examination) and/or Miller’s Analogies Test.  Also, find out about Advanced Standing Programs (one year MSW program) that are opened to baccalaureate graduates who have completed a CSWE accredited social work program.  Some schools also offer a part-time program and/or a weekend program.</w:t>
      </w:r>
      <w:r w:rsidR="00CB651F">
        <w:rPr>
          <w:szCs w:val="24"/>
        </w:rPr>
        <w:t xml:space="preserve"> </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 xml:space="preserve">Consult with your </w:t>
      </w:r>
      <w:r w:rsidR="00204CD0" w:rsidRPr="005078DA">
        <w:rPr>
          <w:szCs w:val="24"/>
        </w:rPr>
        <w:t>advisor</w:t>
      </w:r>
      <w:r w:rsidRPr="005078DA">
        <w:rPr>
          <w:szCs w:val="24"/>
        </w:rPr>
        <w:t xml:space="preserve"> and the other faculty to provide letters of reference for employment and/or graduate school. We want to support your future ventures.</w:t>
      </w:r>
    </w:p>
    <w:p w:rsidR="009C3227" w:rsidRPr="005078DA" w:rsidRDefault="009C3227" w:rsidP="005078DA">
      <w:pPr>
        <w:tabs>
          <w:tab w:val="left" w:pos="720"/>
        </w:tabs>
        <w:rPr>
          <w:szCs w:val="24"/>
        </w:rPr>
      </w:pPr>
    </w:p>
    <w:p w:rsidR="009C3227" w:rsidRPr="005078DA" w:rsidRDefault="009C3227" w:rsidP="005078DA">
      <w:pPr>
        <w:tabs>
          <w:tab w:val="left" w:pos="720"/>
        </w:tabs>
        <w:rPr>
          <w:szCs w:val="24"/>
        </w:rPr>
      </w:pPr>
    </w:p>
    <w:p w:rsidR="00C16388" w:rsidRPr="0017223E" w:rsidRDefault="00C16388" w:rsidP="005078DA">
      <w:pPr>
        <w:tabs>
          <w:tab w:val="left" w:pos="720"/>
        </w:tabs>
        <w:jc w:val="center"/>
        <w:rPr>
          <w:rFonts w:ascii="Arial" w:hAnsi="Arial"/>
          <w:b/>
          <w:sz w:val="48"/>
        </w:rPr>
      </w:pPr>
      <w:r w:rsidRPr="0017223E">
        <w:rPr>
          <w:rFonts w:ascii="Arial" w:hAnsi="Arial"/>
          <w:b/>
          <w:sz w:val="48"/>
        </w:rPr>
        <w:t>AWARDS, SCHOLARSHIPS,</w:t>
      </w:r>
    </w:p>
    <w:p w:rsidR="00C16388" w:rsidRPr="0017223E" w:rsidRDefault="00C16388">
      <w:pPr>
        <w:tabs>
          <w:tab w:val="left" w:pos="720"/>
        </w:tabs>
        <w:jc w:val="center"/>
        <w:rPr>
          <w:rFonts w:ascii="Arial" w:hAnsi="Arial"/>
          <w:b/>
          <w:sz w:val="36"/>
        </w:rPr>
      </w:pPr>
      <w:r w:rsidRPr="0017223E">
        <w:rPr>
          <w:rFonts w:ascii="Arial" w:hAnsi="Arial"/>
          <w:b/>
          <w:sz w:val="48"/>
        </w:rPr>
        <w:t>AND OTHER ITEMS OF INTEREST</w:t>
      </w:r>
    </w:p>
    <w:p w:rsidR="00B01EE5" w:rsidRDefault="00B01EE5">
      <w:pPr>
        <w:pStyle w:val="Heading5"/>
      </w:pPr>
    </w:p>
    <w:p w:rsidR="00A5147F" w:rsidRPr="00A5147F" w:rsidRDefault="00A5147F" w:rsidP="00A5147F"/>
    <w:p w:rsidR="00C16388" w:rsidRPr="0017223E" w:rsidRDefault="00C16388">
      <w:pPr>
        <w:pStyle w:val="Heading5"/>
        <w:rPr>
          <w:i w:val="0"/>
          <w:sz w:val="24"/>
          <w:szCs w:val="24"/>
        </w:rPr>
      </w:pPr>
      <w:r w:rsidRPr="0017223E">
        <w:rPr>
          <w:i w:val="0"/>
          <w:sz w:val="24"/>
          <w:szCs w:val="24"/>
        </w:rPr>
        <w:t>SCHOLARSHIPS</w:t>
      </w:r>
    </w:p>
    <w:p w:rsidR="00C16388" w:rsidRPr="008E4200" w:rsidRDefault="00C16388">
      <w:pPr>
        <w:tabs>
          <w:tab w:val="left" w:pos="720"/>
        </w:tabs>
        <w:jc w:val="both"/>
        <w:rPr>
          <w:rFonts w:ascii="Arial" w:hAnsi="Arial"/>
          <w:b/>
          <w:szCs w:val="24"/>
        </w:rPr>
      </w:pPr>
    </w:p>
    <w:p w:rsidR="00C16388" w:rsidRPr="005078DA" w:rsidRDefault="00C16388" w:rsidP="005078DA">
      <w:pPr>
        <w:tabs>
          <w:tab w:val="left" w:pos="720"/>
        </w:tabs>
        <w:rPr>
          <w:szCs w:val="24"/>
          <w:u w:val="single"/>
        </w:rPr>
      </w:pPr>
      <w:r w:rsidRPr="005078DA">
        <w:rPr>
          <w:szCs w:val="24"/>
          <w:u w:val="single"/>
        </w:rPr>
        <w:t>University Scholarships</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 xml:space="preserve">You may be eligible for University Scholarships.  For more information contact the </w:t>
      </w:r>
      <w:r w:rsidR="00D43625">
        <w:rPr>
          <w:szCs w:val="24"/>
        </w:rPr>
        <w:t>Raider Connect</w:t>
      </w:r>
      <w:r w:rsidRPr="005078DA">
        <w:rPr>
          <w:szCs w:val="24"/>
        </w:rPr>
        <w:t xml:space="preserve"> or visit their website at </w:t>
      </w:r>
      <w:hyperlink r:id="rId61" w:history="1">
        <w:r w:rsidR="0023445F" w:rsidRPr="00406680">
          <w:rPr>
            <w:rStyle w:val="Hyperlink"/>
            <w:szCs w:val="24"/>
          </w:rPr>
          <w:t>www.wright.edu/raider-connect</w:t>
        </w:r>
      </w:hyperlink>
      <w:r w:rsidR="00D43625">
        <w:rPr>
          <w:szCs w:val="24"/>
        </w:rPr>
        <w:t xml:space="preserve">. </w:t>
      </w:r>
    </w:p>
    <w:p w:rsidR="00C16388" w:rsidRPr="005078DA" w:rsidRDefault="00C16388" w:rsidP="005078DA">
      <w:pPr>
        <w:tabs>
          <w:tab w:val="left" w:pos="720"/>
        </w:tabs>
        <w:rPr>
          <w:szCs w:val="24"/>
        </w:rPr>
      </w:pPr>
    </w:p>
    <w:p w:rsidR="007267A4" w:rsidRPr="005078DA" w:rsidRDefault="00C16388" w:rsidP="005078DA">
      <w:pPr>
        <w:tabs>
          <w:tab w:val="left" w:pos="720"/>
        </w:tabs>
        <w:rPr>
          <w:szCs w:val="24"/>
          <w:u w:val="single"/>
        </w:rPr>
      </w:pPr>
      <w:r w:rsidRPr="005078DA">
        <w:rPr>
          <w:szCs w:val="24"/>
          <w:u w:val="single"/>
        </w:rPr>
        <w:t xml:space="preserve">The Department of Social Work </w:t>
      </w:r>
      <w:r w:rsidR="007267A4" w:rsidRPr="005078DA">
        <w:rPr>
          <w:szCs w:val="24"/>
          <w:u w:val="single"/>
        </w:rPr>
        <w:t xml:space="preserve">Annual </w:t>
      </w:r>
      <w:r w:rsidRPr="005078DA">
        <w:rPr>
          <w:szCs w:val="24"/>
          <w:u w:val="single"/>
        </w:rPr>
        <w:t>Scholarships</w:t>
      </w:r>
    </w:p>
    <w:p w:rsidR="00F05D9E" w:rsidRPr="005078DA" w:rsidRDefault="00F05D9E" w:rsidP="005078DA">
      <w:pPr>
        <w:tabs>
          <w:tab w:val="left" w:pos="720"/>
        </w:tabs>
        <w:rPr>
          <w:szCs w:val="24"/>
          <w:u w:val="single"/>
        </w:rPr>
      </w:pPr>
    </w:p>
    <w:p w:rsidR="00F05D9E" w:rsidRPr="005078DA" w:rsidRDefault="00F05D9E" w:rsidP="00287F94">
      <w:pPr>
        <w:jc w:val="both"/>
        <w:rPr>
          <w:szCs w:val="24"/>
        </w:rPr>
      </w:pPr>
      <w:r w:rsidRPr="005078DA">
        <w:rPr>
          <w:szCs w:val="24"/>
        </w:rPr>
        <w:t xml:space="preserve">The Social Work Department at Wright State University awards several scholarships annually ranging from $250 to $1000 each. The scholarships are awarded based on demonstrated financial need and to support the academic performance and career goals of the applicants. Student Professional Development Scholarships are also available to support student presentations at conferences. </w:t>
      </w:r>
      <w:r w:rsidR="0023445F">
        <w:rPr>
          <w:szCs w:val="24"/>
        </w:rPr>
        <w:t xml:space="preserve">For further information contact the Raider Connect, (937) 775-4000, or visit their website at </w:t>
      </w:r>
      <w:hyperlink r:id="rId62" w:history="1">
        <w:r w:rsidR="0023445F" w:rsidRPr="00406680">
          <w:rPr>
            <w:rStyle w:val="Hyperlink"/>
            <w:szCs w:val="24"/>
          </w:rPr>
          <w:t>www.wright.edu/raider-connect</w:t>
        </w:r>
      </w:hyperlink>
      <w:r w:rsidR="0023445F">
        <w:rPr>
          <w:szCs w:val="24"/>
        </w:rPr>
        <w:t xml:space="preserve">. </w:t>
      </w:r>
    </w:p>
    <w:p w:rsidR="00F05D9E" w:rsidRPr="005078DA" w:rsidRDefault="00F05D9E" w:rsidP="005078DA">
      <w:pPr>
        <w:rPr>
          <w:szCs w:val="24"/>
        </w:rPr>
      </w:pPr>
    </w:p>
    <w:p w:rsidR="007267A4" w:rsidRPr="005078DA" w:rsidRDefault="007267A4" w:rsidP="005078DA">
      <w:pPr>
        <w:tabs>
          <w:tab w:val="left" w:pos="720"/>
        </w:tabs>
        <w:rPr>
          <w:szCs w:val="24"/>
        </w:rPr>
      </w:pPr>
      <w:r w:rsidRPr="005078DA">
        <w:rPr>
          <w:szCs w:val="24"/>
        </w:rPr>
        <w:t xml:space="preserve">The Ellen </w:t>
      </w:r>
      <w:proofErr w:type="spellStart"/>
      <w:r w:rsidRPr="005078DA">
        <w:rPr>
          <w:szCs w:val="24"/>
        </w:rPr>
        <w:t>Wiedemann</w:t>
      </w:r>
      <w:proofErr w:type="spellEnd"/>
      <w:r w:rsidRPr="005078DA">
        <w:rPr>
          <w:szCs w:val="24"/>
        </w:rPr>
        <w:t xml:space="preserve">-Berger Memorial Award </w:t>
      </w:r>
    </w:p>
    <w:p w:rsidR="007267A4" w:rsidRPr="005078DA" w:rsidRDefault="007267A4" w:rsidP="005078DA">
      <w:pPr>
        <w:ind w:left="540"/>
        <w:rPr>
          <w:szCs w:val="24"/>
        </w:rPr>
      </w:pPr>
      <w:r w:rsidRPr="005078DA">
        <w:rPr>
          <w:szCs w:val="24"/>
        </w:rPr>
        <w:t xml:space="preserve">This is the longest standing scholarship awarded in the Social Work Department.  It was first established in 1980 by the parents of Ellen </w:t>
      </w:r>
      <w:proofErr w:type="spellStart"/>
      <w:r w:rsidRPr="005078DA">
        <w:rPr>
          <w:szCs w:val="24"/>
        </w:rPr>
        <w:t>Wiedemann</w:t>
      </w:r>
      <w:proofErr w:type="spellEnd"/>
      <w:r w:rsidRPr="005078DA">
        <w:rPr>
          <w:szCs w:val="24"/>
        </w:rPr>
        <w:t>-Berger, an Assistant Professor of Social Work at Wright State University who was killed in an auto accident.  The faculty of the social work department selects one student each year who highly exemplifies the integrity and values of social work.  Students may submit a letter acknowledging their qualifications for this award.  Faculty may also submit a written letter of recommendation for a student to be considered for this award.</w:t>
      </w:r>
    </w:p>
    <w:p w:rsidR="007267A4" w:rsidRPr="007267A4" w:rsidRDefault="007267A4" w:rsidP="007267A4">
      <w:pPr>
        <w:jc w:val="both"/>
        <w:rPr>
          <w:rFonts w:ascii="Arial" w:hAnsi="Arial" w:cs="Arial"/>
          <w:sz w:val="22"/>
          <w:szCs w:val="22"/>
        </w:rPr>
      </w:pPr>
    </w:p>
    <w:p w:rsidR="007267A4" w:rsidRPr="005078DA" w:rsidRDefault="007267A4" w:rsidP="005078DA">
      <w:pPr>
        <w:rPr>
          <w:szCs w:val="24"/>
        </w:rPr>
      </w:pPr>
      <w:r w:rsidRPr="005078DA">
        <w:rPr>
          <w:szCs w:val="24"/>
        </w:rPr>
        <w:t xml:space="preserve">Blazer </w:t>
      </w:r>
      <w:r w:rsidR="00EA52ED" w:rsidRPr="005078DA">
        <w:rPr>
          <w:szCs w:val="24"/>
        </w:rPr>
        <w:t xml:space="preserve">&amp; Social Work </w:t>
      </w:r>
      <w:r w:rsidRPr="005078DA">
        <w:rPr>
          <w:szCs w:val="24"/>
        </w:rPr>
        <w:t xml:space="preserve">Scholarships </w:t>
      </w:r>
    </w:p>
    <w:p w:rsidR="007267A4" w:rsidRPr="005078DA" w:rsidRDefault="00EA52ED" w:rsidP="005078DA">
      <w:pPr>
        <w:ind w:left="540"/>
        <w:rPr>
          <w:szCs w:val="24"/>
        </w:rPr>
      </w:pPr>
      <w:r w:rsidRPr="005078DA">
        <w:rPr>
          <w:szCs w:val="24"/>
        </w:rPr>
        <w:t>The Blazer</w:t>
      </w:r>
      <w:r w:rsidR="007267A4" w:rsidRPr="005078DA">
        <w:rPr>
          <w:szCs w:val="24"/>
        </w:rPr>
        <w:t xml:space="preserve"> award was established in 1993 in honor of the late Richard Blazer, a Dayton area social worker.  Funds for the Social Work award come from the annual Wright State University Campus Scholarship Campaign.  </w:t>
      </w:r>
      <w:r w:rsidRPr="005078DA">
        <w:rPr>
          <w:szCs w:val="24"/>
        </w:rPr>
        <w:t>Both</w:t>
      </w:r>
      <w:r w:rsidR="007267A4" w:rsidRPr="005078DA">
        <w:rPr>
          <w:szCs w:val="24"/>
        </w:rPr>
        <w:t xml:space="preserve"> awards are given to </w:t>
      </w:r>
      <w:r w:rsidRPr="005078DA">
        <w:rPr>
          <w:szCs w:val="24"/>
        </w:rPr>
        <w:t xml:space="preserve">social work majors. Special consideration is given to </w:t>
      </w:r>
      <w:r w:rsidR="007267A4" w:rsidRPr="005078DA">
        <w:rPr>
          <w:szCs w:val="24"/>
        </w:rPr>
        <w:t xml:space="preserve">students under-represented in the major, such as minorities, non-traditional aged students, or students with disabilities.  Applicants </w:t>
      </w:r>
      <w:r w:rsidRPr="005078DA">
        <w:rPr>
          <w:szCs w:val="24"/>
        </w:rPr>
        <w:t>should</w:t>
      </w:r>
      <w:r w:rsidR="007267A4" w:rsidRPr="005078DA">
        <w:rPr>
          <w:szCs w:val="24"/>
        </w:rPr>
        <w:t xml:space="preserve"> demonstrate a financial need that impacts their ability to complete the social work requirements.  The student should submit a letter specifying the need and how the scholarship will be utilized, such as toward the purchase of books or transportation.</w:t>
      </w:r>
    </w:p>
    <w:p w:rsidR="007267A4" w:rsidRPr="005078DA" w:rsidRDefault="007267A4" w:rsidP="005078DA">
      <w:pPr>
        <w:rPr>
          <w:szCs w:val="24"/>
        </w:rPr>
      </w:pPr>
    </w:p>
    <w:p w:rsidR="007267A4" w:rsidRPr="005078DA" w:rsidRDefault="007267A4" w:rsidP="005078DA">
      <w:pPr>
        <w:rPr>
          <w:szCs w:val="24"/>
        </w:rPr>
      </w:pPr>
      <w:r w:rsidRPr="005078DA">
        <w:rPr>
          <w:szCs w:val="24"/>
        </w:rPr>
        <w:t>Gladys</w:t>
      </w:r>
      <w:r w:rsidR="00B01EE5" w:rsidRPr="005078DA">
        <w:rPr>
          <w:szCs w:val="24"/>
        </w:rPr>
        <w:t xml:space="preserve"> Turner Finney Scholarship </w:t>
      </w:r>
    </w:p>
    <w:p w:rsidR="007267A4" w:rsidRPr="005078DA" w:rsidRDefault="007267A4" w:rsidP="005078DA">
      <w:pPr>
        <w:ind w:left="540"/>
        <w:rPr>
          <w:szCs w:val="24"/>
        </w:rPr>
      </w:pPr>
      <w:r w:rsidRPr="005078DA">
        <w:rPr>
          <w:szCs w:val="24"/>
        </w:rPr>
        <w:t>The Gladys Turner Finney Social Work Scholarship was established in 1998 to promote and support academic excellence in social work through supplementary aid to African American students with a minimum GPA of 2.75 majoring in social work at WSU.  Students may submit a letter acknowledging their qualifications for this award.  Faculty may also submit a written letter of recommendation for a student to be considered for this award.</w:t>
      </w:r>
    </w:p>
    <w:p w:rsidR="007267A4" w:rsidRPr="005078DA" w:rsidRDefault="007267A4" w:rsidP="005078DA">
      <w:pPr>
        <w:rPr>
          <w:szCs w:val="24"/>
        </w:rPr>
      </w:pPr>
    </w:p>
    <w:p w:rsidR="007267A4" w:rsidRPr="005078DA" w:rsidRDefault="007267A4" w:rsidP="005078DA">
      <w:pPr>
        <w:rPr>
          <w:szCs w:val="24"/>
        </w:rPr>
      </w:pPr>
      <w:r w:rsidRPr="005078DA">
        <w:rPr>
          <w:szCs w:val="24"/>
        </w:rPr>
        <w:t xml:space="preserve">Student Professional Development </w:t>
      </w:r>
    </w:p>
    <w:p w:rsidR="00BB708E" w:rsidRDefault="007267A4" w:rsidP="005078DA">
      <w:pPr>
        <w:ind w:left="540"/>
        <w:rPr>
          <w:szCs w:val="24"/>
        </w:rPr>
      </w:pPr>
      <w:r w:rsidRPr="005078DA">
        <w:rPr>
          <w:szCs w:val="24"/>
        </w:rPr>
        <w:t>The purpose of this award is to provide students a broader exposure to the social work profession through attendance at national, state, and local conferences.  Awards cover partial costs of transportation, lodging, and food.  Students are expected to volunteer at the conference in order to cover registration costs and are encouraged to submit a proposal to present at the conference.  Students must submit a request for this award at least two months before the conference.  Students must include conference brochures that describe the program and its costs.  Students must submit a letter that discusses how attendance at the conference will promote their interest in social work.  Students must submit a written report of how they utilized this professional development experience.</w:t>
      </w:r>
    </w:p>
    <w:p w:rsidR="00BB708E" w:rsidRDefault="00BB708E" w:rsidP="00BB708E">
      <w:pPr>
        <w:rPr>
          <w:szCs w:val="24"/>
        </w:rPr>
      </w:pPr>
    </w:p>
    <w:p w:rsidR="00BB708E" w:rsidRDefault="00BB708E" w:rsidP="0023445F">
      <w:r>
        <w:t xml:space="preserve">Colleen </w:t>
      </w:r>
      <w:proofErr w:type="spellStart"/>
      <w:r>
        <w:t>Mercuri</w:t>
      </w:r>
      <w:proofErr w:type="spellEnd"/>
      <w:r>
        <w:t>-Johnson</w:t>
      </w:r>
    </w:p>
    <w:p w:rsidR="00BB708E" w:rsidRPr="00BB708E" w:rsidRDefault="00BB708E" w:rsidP="0023445F">
      <w:pPr>
        <w:ind w:left="540"/>
      </w:pPr>
      <w:r w:rsidRPr="00BB708E">
        <w:t xml:space="preserve">This scholarship was established by Colleen </w:t>
      </w:r>
      <w:proofErr w:type="spellStart"/>
      <w:r w:rsidRPr="00BB708E">
        <w:t>Mercuri</w:t>
      </w:r>
      <w:proofErr w:type="spellEnd"/>
      <w:r w:rsidRPr="00BB708E">
        <w:t>-Johnson, BSW graduate in 2001.  The intent of the scholarship is to encourage future social workers to work with persons with developmental and/or intellectual (</w:t>
      </w:r>
      <w:proofErr w:type="gramStart"/>
      <w:r w:rsidRPr="00BB708E">
        <w:t>D/I</w:t>
      </w:r>
      <w:proofErr w:type="gramEnd"/>
      <w:r w:rsidRPr="00BB708E">
        <w:t xml:space="preserve">) disability and advocate for their right for self-expression.  </w:t>
      </w:r>
      <w:proofErr w:type="spellStart"/>
      <w:r w:rsidRPr="00BB708E">
        <w:t>Ms</w:t>
      </w:r>
      <w:proofErr w:type="spellEnd"/>
      <w:r w:rsidRPr="00BB708E">
        <w:t xml:space="preserve"> </w:t>
      </w:r>
      <w:proofErr w:type="spellStart"/>
      <w:r w:rsidRPr="00BB708E">
        <w:t>Mercuri</w:t>
      </w:r>
      <w:proofErr w:type="spellEnd"/>
      <w:r w:rsidRPr="00BB708E">
        <w:t>-Johnson has been a long-time advocate of the rights of persons with D/I disabilities, especially for their rights to healthy sexual relationships.</w:t>
      </w:r>
    </w:p>
    <w:p w:rsidR="00C16388" w:rsidRPr="008E4200" w:rsidRDefault="007267A4" w:rsidP="00BB708E">
      <w:pPr>
        <w:rPr>
          <w:rFonts w:ascii="Arial" w:hAnsi="Arial"/>
          <w:b/>
          <w:szCs w:val="24"/>
        </w:rPr>
      </w:pPr>
      <w:r w:rsidRPr="005078DA">
        <w:rPr>
          <w:szCs w:val="24"/>
        </w:rPr>
        <w:t xml:space="preserve"> </w:t>
      </w:r>
    </w:p>
    <w:p w:rsidR="00CB4C30" w:rsidRDefault="00CB4C30">
      <w:pPr>
        <w:pStyle w:val="Heading5"/>
        <w:tabs>
          <w:tab w:val="clear" w:pos="720"/>
          <w:tab w:val="left" w:pos="1080"/>
          <w:tab w:val="left" w:pos="1620"/>
          <w:tab w:val="left" w:pos="1980"/>
        </w:tabs>
        <w:rPr>
          <w:i w:val="0"/>
          <w:sz w:val="24"/>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ALUMNI ASSOCIATION AWARD</w:t>
      </w:r>
    </w:p>
    <w:p w:rsidR="00C16388" w:rsidRPr="008E4200" w:rsidRDefault="00C16388">
      <w:pPr>
        <w:tabs>
          <w:tab w:val="left" w:pos="1080"/>
          <w:tab w:val="left" w:pos="1620"/>
          <w:tab w:val="left" w:pos="1980"/>
        </w:tabs>
        <w:jc w:val="both"/>
        <w:rPr>
          <w:rFonts w:ascii="Arial" w:hAnsi="Arial"/>
          <w:b/>
          <w:szCs w:val="24"/>
        </w:rPr>
      </w:pPr>
    </w:p>
    <w:p w:rsidR="00C16388" w:rsidRPr="005078DA" w:rsidRDefault="00C16388" w:rsidP="006F2471">
      <w:pPr>
        <w:tabs>
          <w:tab w:val="left" w:pos="1080"/>
          <w:tab w:val="left" w:pos="1620"/>
          <w:tab w:val="left" w:pos="1980"/>
        </w:tabs>
        <w:jc w:val="both"/>
        <w:rPr>
          <w:szCs w:val="24"/>
        </w:rPr>
      </w:pPr>
      <w:r w:rsidRPr="005078DA">
        <w:rPr>
          <w:szCs w:val="24"/>
        </w:rPr>
        <w:t>Department graduates are encouraged to join the social work constituency of the Wright State University alumni organization.  Money for organized events and other benefits are available to our graduates.  Our alumni also contribute to the Social Work Scholarship.</w:t>
      </w:r>
    </w:p>
    <w:p w:rsidR="00FA567D" w:rsidRDefault="00FA567D">
      <w:pPr>
        <w:pStyle w:val="Heading5"/>
        <w:tabs>
          <w:tab w:val="clear" w:pos="720"/>
          <w:tab w:val="left" w:pos="1080"/>
          <w:tab w:val="left" w:pos="1620"/>
          <w:tab w:val="left" w:pos="1980"/>
        </w:tabs>
        <w:rPr>
          <w:i w:val="0"/>
          <w:sz w:val="24"/>
          <w:szCs w:val="24"/>
        </w:rPr>
      </w:pPr>
    </w:p>
    <w:p w:rsidR="00CB4C30" w:rsidRDefault="00CB4C30">
      <w:pPr>
        <w:pStyle w:val="Heading5"/>
        <w:tabs>
          <w:tab w:val="clear" w:pos="720"/>
          <w:tab w:val="left" w:pos="1080"/>
          <w:tab w:val="left" w:pos="1620"/>
          <w:tab w:val="left" w:pos="1980"/>
        </w:tabs>
        <w:rPr>
          <w:i w:val="0"/>
          <w:sz w:val="24"/>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OUTSTANDING SENIOR AWARD</w:t>
      </w:r>
    </w:p>
    <w:p w:rsidR="00C16388" w:rsidRPr="008E4200" w:rsidRDefault="00C16388">
      <w:pPr>
        <w:tabs>
          <w:tab w:val="left" w:pos="1080"/>
          <w:tab w:val="left" w:pos="1620"/>
          <w:tab w:val="left" w:pos="1980"/>
        </w:tabs>
        <w:jc w:val="both"/>
        <w:rPr>
          <w:rFonts w:ascii="Arial" w:hAnsi="Arial"/>
          <w:b/>
          <w:szCs w:val="24"/>
        </w:rPr>
      </w:pPr>
    </w:p>
    <w:p w:rsidR="00C16388" w:rsidRPr="005078DA" w:rsidRDefault="00C16388" w:rsidP="006F2471">
      <w:pPr>
        <w:tabs>
          <w:tab w:val="left" w:pos="1080"/>
          <w:tab w:val="left" w:pos="1620"/>
          <w:tab w:val="left" w:pos="1980"/>
        </w:tabs>
        <w:jc w:val="both"/>
        <w:rPr>
          <w:szCs w:val="24"/>
        </w:rPr>
      </w:pPr>
      <w:r w:rsidRPr="005078DA">
        <w:rPr>
          <w:szCs w:val="24"/>
        </w:rPr>
        <w:t>Each year the faculty gives an award to the outstanding senior.  This award does not necessarily go to a student with the highest grades.  Rather, the following criteria are important:</w:t>
      </w:r>
    </w:p>
    <w:p w:rsidR="00C16388" w:rsidRPr="005078DA" w:rsidRDefault="00C16388" w:rsidP="005078DA">
      <w:pPr>
        <w:tabs>
          <w:tab w:val="left" w:pos="1080"/>
          <w:tab w:val="left" w:pos="1620"/>
          <w:tab w:val="left" w:pos="1980"/>
        </w:tabs>
        <w:rPr>
          <w:szCs w:val="24"/>
        </w:rPr>
      </w:pPr>
    </w:p>
    <w:p w:rsidR="00C16388" w:rsidRPr="005078DA" w:rsidRDefault="00C16388" w:rsidP="005078DA">
      <w:pPr>
        <w:ind w:left="1620" w:hanging="540"/>
        <w:rPr>
          <w:szCs w:val="24"/>
        </w:rPr>
      </w:pPr>
      <w:r w:rsidRPr="005078DA">
        <w:rPr>
          <w:szCs w:val="24"/>
        </w:rPr>
        <w:t xml:space="preserve">1. </w:t>
      </w:r>
      <w:r w:rsidRPr="005078DA">
        <w:rPr>
          <w:szCs w:val="24"/>
        </w:rPr>
        <w:tab/>
      </w:r>
      <w:r w:rsidRPr="005078DA">
        <w:rPr>
          <w:szCs w:val="24"/>
          <w:u w:val="single"/>
        </w:rPr>
        <w:t>Attitude as a learner</w:t>
      </w:r>
      <w:r w:rsidRPr="005078DA">
        <w:rPr>
          <w:szCs w:val="24"/>
        </w:rPr>
        <w:t>.</w:t>
      </w:r>
    </w:p>
    <w:p w:rsidR="00C16388" w:rsidRPr="005078DA" w:rsidRDefault="00C16388" w:rsidP="005078DA">
      <w:pPr>
        <w:numPr>
          <w:ilvl w:val="12"/>
          <w:numId w:val="0"/>
        </w:numPr>
        <w:tabs>
          <w:tab w:val="left" w:pos="1080"/>
          <w:tab w:val="left" w:pos="1620"/>
          <w:tab w:val="left" w:pos="1980"/>
        </w:tabs>
        <w:ind w:left="1620"/>
        <w:rPr>
          <w:szCs w:val="24"/>
        </w:rPr>
      </w:pPr>
      <w:r w:rsidRPr="005078DA">
        <w:rPr>
          <w:szCs w:val="24"/>
        </w:rPr>
        <w:t>Is the student an active, positive learner, willing to participate in classroom as well as out-of-classroom learning experiences?  Does he/she contribute to the learning of others?</w:t>
      </w:r>
    </w:p>
    <w:p w:rsidR="00C16388" w:rsidRPr="005078DA" w:rsidRDefault="00C16388" w:rsidP="005078DA">
      <w:pPr>
        <w:numPr>
          <w:ilvl w:val="12"/>
          <w:numId w:val="0"/>
        </w:numPr>
        <w:tabs>
          <w:tab w:val="left" w:pos="1080"/>
          <w:tab w:val="left" w:pos="1620"/>
          <w:tab w:val="left" w:pos="1980"/>
        </w:tabs>
        <w:ind w:left="1620"/>
        <w:rPr>
          <w:szCs w:val="24"/>
        </w:rPr>
      </w:pPr>
    </w:p>
    <w:p w:rsidR="00C16388" w:rsidRPr="005078DA" w:rsidRDefault="00C16388" w:rsidP="005078DA">
      <w:pPr>
        <w:tabs>
          <w:tab w:val="left" w:pos="-450"/>
          <w:tab w:val="left" w:pos="-270"/>
        </w:tabs>
        <w:ind w:left="1620" w:hanging="540"/>
        <w:rPr>
          <w:szCs w:val="24"/>
        </w:rPr>
      </w:pPr>
      <w:r w:rsidRPr="005078DA">
        <w:rPr>
          <w:szCs w:val="24"/>
        </w:rPr>
        <w:t xml:space="preserve">2. </w:t>
      </w:r>
      <w:r w:rsidRPr="005078DA">
        <w:rPr>
          <w:szCs w:val="24"/>
        </w:rPr>
        <w:tab/>
      </w:r>
      <w:r w:rsidRPr="005078DA">
        <w:rPr>
          <w:szCs w:val="24"/>
          <w:u w:val="single"/>
        </w:rPr>
        <w:t>Performance in the practicum experience</w:t>
      </w:r>
      <w:r w:rsidRPr="005078DA">
        <w:rPr>
          <w:szCs w:val="24"/>
        </w:rPr>
        <w:t>.</w:t>
      </w:r>
    </w:p>
    <w:p w:rsidR="00C16388" w:rsidRPr="005078DA" w:rsidRDefault="00C16388" w:rsidP="005078DA">
      <w:pPr>
        <w:numPr>
          <w:ilvl w:val="12"/>
          <w:numId w:val="0"/>
        </w:numPr>
        <w:tabs>
          <w:tab w:val="left" w:pos="1080"/>
          <w:tab w:val="left" w:pos="1620"/>
          <w:tab w:val="left" w:pos="1980"/>
        </w:tabs>
        <w:ind w:left="1620"/>
        <w:rPr>
          <w:szCs w:val="24"/>
        </w:rPr>
      </w:pPr>
      <w:r w:rsidRPr="005078DA">
        <w:rPr>
          <w:szCs w:val="24"/>
        </w:rPr>
        <w:t>Does the student demonstrate the values and behaviors that indicate he or she will be a credit to the profession?  Does he/she put client interests above his/her own?  Does he/she strive to uphold the code of ethics?</w:t>
      </w:r>
    </w:p>
    <w:p w:rsidR="00C16388" w:rsidRPr="005078DA" w:rsidRDefault="00C16388" w:rsidP="005078DA">
      <w:pPr>
        <w:numPr>
          <w:ilvl w:val="12"/>
          <w:numId w:val="0"/>
        </w:numPr>
        <w:tabs>
          <w:tab w:val="left" w:pos="1080"/>
          <w:tab w:val="left" w:pos="1620"/>
          <w:tab w:val="left" w:pos="1980"/>
        </w:tabs>
        <w:ind w:left="1620"/>
        <w:rPr>
          <w:szCs w:val="24"/>
        </w:rPr>
      </w:pPr>
    </w:p>
    <w:p w:rsidR="00C16388" w:rsidRPr="005078DA" w:rsidRDefault="00C16388" w:rsidP="005078DA">
      <w:pPr>
        <w:tabs>
          <w:tab w:val="left" w:pos="-180"/>
          <w:tab w:val="left" w:pos="-90"/>
        </w:tabs>
        <w:ind w:left="1620" w:hanging="540"/>
        <w:rPr>
          <w:szCs w:val="24"/>
        </w:rPr>
      </w:pPr>
      <w:r w:rsidRPr="005078DA">
        <w:rPr>
          <w:szCs w:val="24"/>
        </w:rPr>
        <w:t xml:space="preserve">3. </w:t>
      </w:r>
      <w:r w:rsidRPr="005078DA">
        <w:rPr>
          <w:szCs w:val="24"/>
        </w:rPr>
        <w:tab/>
      </w:r>
      <w:r w:rsidRPr="005078DA">
        <w:rPr>
          <w:szCs w:val="24"/>
          <w:u w:val="single"/>
        </w:rPr>
        <w:t>Interpersonal relationships</w:t>
      </w:r>
      <w:r w:rsidRPr="005078DA">
        <w:rPr>
          <w:szCs w:val="24"/>
        </w:rPr>
        <w:t>.</w:t>
      </w:r>
    </w:p>
    <w:p w:rsidR="00C16388" w:rsidRPr="005078DA" w:rsidRDefault="00C16388" w:rsidP="005078DA">
      <w:pPr>
        <w:tabs>
          <w:tab w:val="left" w:pos="1620"/>
        </w:tabs>
        <w:ind w:left="1620" w:hanging="180"/>
        <w:rPr>
          <w:szCs w:val="24"/>
        </w:rPr>
      </w:pPr>
      <w:r w:rsidRPr="005078DA">
        <w:rPr>
          <w:szCs w:val="24"/>
        </w:rPr>
        <w:tab/>
        <w:t xml:space="preserve">Does he/she strive to treat all people with dignity-clients, fellow students, staff, </w:t>
      </w:r>
      <w:proofErr w:type="gramStart"/>
      <w:r w:rsidRPr="005078DA">
        <w:rPr>
          <w:szCs w:val="24"/>
        </w:rPr>
        <w:t>faculty</w:t>
      </w:r>
      <w:proofErr w:type="gramEnd"/>
      <w:r w:rsidRPr="005078DA">
        <w:rPr>
          <w:szCs w:val="24"/>
        </w:rPr>
        <w:t>?  Is he/she willing to take risks to improve his/her interpersonal skills?  Can he/she approach disagreements as problem-solving opportunities rather than personality conflicts?</w:t>
      </w:r>
    </w:p>
    <w:p w:rsidR="004D24C2" w:rsidRDefault="004D24C2">
      <w:pPr>
        <w:pStyle w:val="Heading5"/>
        <w:tabs>
          <w:tab w:val="clear" w:pos="720"/>
          <w:tab w:val="left" w:pos="1620"/>
        </w:tabs>
        <w:rPr>
          <w:i w:val="0"/>
          <w:sz w:val="24"/>
          <w:szCs w:val="24"/>
        </w:rPr>
      </w:pPr>
    </w:p>
    <w:p w:rsidR="00CB4C30" w:rsidRDefault="00CB4C30">
      <w:pPr>
        <w:pStyle w:val="Heading5"/>
        <w:tabs>
          <w:tab w:val="clear" w:pos="720"/>
          <w:tab w:val="left" w:pos="1620"/>
        </w:tabs>
        <w:rPr>
          <w:i w:val="0"/>
          <w:sz w:val="24"/>
          <w:szCs w:val="24"/>
        </w:rPr>
      </w:pPr>
    </w:p>
    <w:p w:rsidR="00C16388" w:rsidRPr="0017223E" w:rsidRDefault="00C16388">
      <w:pPr>
        <w:pStyle w:val="Heading5"/>
        <w:tabs>
          <w:tab w:val="clear" w:pos="720"/>
          <w:tab w:val="left" w:pos="1620"/>
        </w:tabs>
        <w:rPr>
          <w:i w:val="0"/>
          <w:sz w:val="24"/>
          <w:szCs w:val="24"/>
        </w:rPr>
      </w:pPr>
      <w:r w:rsidRPr="0017223E">
        <w:rPr>
          <w:i w:val="0"/>
          <w:sz w:val="24"/>
          <w:szCs w:val="24"/>
        </w:rPr>
        <w:t xml:space="preserve">ANNUAL SOCIAL WORK DEPARTMENT </w:t>
      </w:r>
      <w:r w:rsidR="00E073E9" w:rsidRPr="0017223E">
        <w:rPr>
          <w:i w:val="0"/>
          <w:sz w:val="24"/>
          <w:szCs w:val="24"/>
        </w:rPr>
        <w:t>Senior Recognition Ceremony</w:t>
      </w:r>
    </w:p>
    <w:p w:rsidR="00C16388" w:rsidRPr="008E4200" w:rsidRDefault="00C16388">
      <w:pPr>
        <w:tabs>
          <w:tab w:val="left" w:pos="1620"/>
        </w:tabs>
        <w:jc w:val="both"/>
        <w:rPr>
          <w:rFonts w:ascii="Arial" w:hAnsi="Arial"/>
          <w:b/>
          <w:szCs w:val="24"/>
        </w:rPr>
      </w:pPr>
    </w:p>
    <w:p w:rsidR="00C16388" w:rsidRPr="005078DA" w:rsidRDefault="00C16388" w:rsidP="006F2471">
      <w:pPr>
        <w:tabs>
          <w:tab w:val="left" w:pos="1620"/>
        </w:tabs>
        <w:jc w:val="both"/>
        <w:rPr>
          <w:szCs w:val="24"/>
        </w:rPr>
      </w:pPr>
      <w:r w:rsidRPr="005078DA">
        <w:rPr>
          <w:szCs w:val="24"/>
        </w:rPr>
        <w:t xml:space="preserve">Each </w:t>
      </w:r>
      <w:proofErr w:type="gramStart"/>
      <w:r w:rsidRPr="005078DA">
        <w:rPr>
          <w:szCs w:val="24"/>
        </w:rPr>
        <w:t>Spring</w:t>
      </w:r>
      <w:proofErr w:type="gramEnd"/>
      <w:r w:rsidRPr="005078DA">
        <w:rPr>
          <w:szCs w:val="24"/>
        </w:rPr>
        <w:t xml:space="preserve"> the Social Work faculty, staff, and students celebrate the accomplishments, support, growth, and challenges of the past academic year.</w:t>
      </w:r>
    </w:p>
    <w:p w:rsidR="00C16388" w:rsidRPr="005078DA" w:rsidRDefault="00C16388" w:rsidP="005078DA">
      <w:pPr>
        <w:tabs>
          <w:tab w:val="left" w:pos="1620"/>
        </w:tabs>
        <w:rPr>
          <w:szCs w:val="24"/>
        </w:rPr>
      </w:pPr>
    </w:p>
    <w:p w:rsidR="00C16388" w:rsidRPr="005078DA" w:rsidRDefault="00087A52" w:rsidP="006F2471">
      <w:pPr>
        <w:tabs>
          <w:tab w:val="left" w:pos="1620"/>
        </w:tabs>
        <w:jc w:val="both"/>
        <w:rPr>
          <w:szCs w:val="24"/>
        </w:rPr>
      </w:pPr>
      <w:r w:rsidRPr="005078DA">
        <w:rPr>
          <w:szCs w:val="24"/>
        </w:rPr>
        <w:t xml:space="preserve">This celebration </w:t>
      </w:r>
      <w:r w:rsidR="00C16388" w:rsidRPr="005078DA">
        <w:rPr>
          <w:szCs w:val="24"/>
        </w:rPr>
        <w:t xml:space="preserve">is usually planned by the Social Work Club.  Preparation for the event often begins as early as the Fall </w:t>
      </w:r>
      <w:r w:rsidR="00D43625">
        <w:rPr>
          <w:szCs w:val="24"/>
        </w:rPr>
        <w:t>Semester</w:t>
      </w:r>
      <w:r w:rsidR="00C16388" w:rsidRPr="005078DA">
        <w:rPr>
          <w:szCs w:val="24"/>
        </w:rPr>
        <w:t>.  Please contact members of the Social Work Club to contribute your ideas.</w:t>
      </w:r>
    </w:p>
    <w:p w:rsidR="00C16388" w:rsidRPr="005078DA" w:rsidRDefault="00C16388" w:rsidP="005078DA">
      <w:pPr>
        <w:tabs>
          <w:tab w:val="left" w:pos="1620"/>
        </w:tabs>
        <w:rPr>
          <w:szCs w:val="24"/>
        </w:rPr>
      </w:pPr>
    </w:p>
    <w:p w:rsidR="00C16388" w:rsidRPr="005078DA" w:rsidRDefault="00C16388">
      <w:pPr>
        <w:pStyle w:val="Heading5"/>
        <w:tabs>
          <w:tab w:val="clear" w:pos="720"/>
          <w:tab w:val="left" w:pos="1620"/>
        </w:tabs>
        <w:rPr>
          <w:i w:val="0"/>
          <w:sz w:val="24"/>
          <w:szCs w:val="24"/>
        </w:rPr>
      </w:pPr>
      <w:r w:rsidRPr="005078DA">
        <w:rPr>
          <w:i w:val="0"/>
          <w:sz w:val="24"/>
          <w:szCs w:val="24"/>
        </w:rPr>
        <w:t>STUDENT RIGHTS</w:t>
      </w:r>
      <w:r w:rsidR="00082E38" w:rsidRPr="005078DA">
        <w:rPr>
          <w:i w:val="0"/>
          <w:sz w:val="24"/>
          <w:szCs w:val="24"/>
        </w:rPr>
        <w:t xml:space="preserve"> </w:t>
      </w:r>
    </w:p>
    <w:p w:rsidR="00C16388" w:rsidRPr="008E4200" w:rsidRDefault="00C16388">
      <w:pPr>
        <w:tabs>
          <w:tab w:val="left" w:pos="1620"/>
        </w:tabs>
        <w:jc w:val="both"/>
        <w:rPr>
          <w:rFonts w:ascii="Arial" w:hAnsi="Arial"/>
          <w:b/>
          <w:szCs w:val="24"/>
        </w:rPr>
      </w:pPr>
    </w:p>
    <w:p w:rsidR="00C16388" w:rsidRPr="005078DA" w:rsidRDefault="00C16388" w:rsidP="006F2471">
      <w:pPr>
        <w:tabs>
          <w:tab w:val="left" w:pos="1620"/>
        </w:tabs>
        <w:jc w:val="both"/>
        <w:rPr>
          <w:szCs w:val="24"/>
        </w:rPr>
      </w:pPr>
      <w:r w:rsidRPr="005078DA">
        <w:rPr>
          <w:szCs w:val="24"/>
        </w:rPr>
        <w:t>Student records are handled according to the stipulations of the Family Educational and Privacy Act of 1974.</w:t>
      </w:r>
    </w:p>
    <w:p w:rsidR="00C16388" w:rsidRPr="005078DA" w:rsidRDefault="00C16388" w:rsidP="005078DA">
      <w:pPr>
        <w:tabs>
          <w:tab w:val="left" w:pos="1620"/>
        </w:tabs>
        <w:rPr>
          <w:szCs w:val="24"/>
        </w:rPr>
      </w:pPr>
    </w:p>
    <w:p w:rsidR="00C16388" w:rsidRPr="005078DA" w:rsidRDefault="00C16388" w:rsidP="006F2471">
      <w:pPr>
        <w:tabs>
          <w:tab w:val="left" w:pos="1620"/>
        </w:tabs>
        <w:jc w:val="both"/>
        <w:rPr>
          <w:szCs w:val="24"/>
        </w:rPr>
      </w:pPr>
      <w:r w:rsidRPr="005078DA">
        <w:rPr>
          <w:szCs w:val="24"/>
        </w:rPr>
        <w:t>Students are permitted to inspect official records, files, and data directly related to them and may challenge the content of their records, to request correction or deletion of information which is inaccurate, misleading, or otherwise in violation of the privacy of other rights of the students.  For more detailed information, copies of the statutes and implementing regulations are available in the Social Work Office.  Social work majors can review their files through the secretary in the Social Work Office.</w:t>
      </w:r>
    </w:p>
    <w:p w:rsidR="00C16388" w:rsidRPr="005078DA" w:rsidRDefault="00C16388" w:rsidP="005078DA">
      <w:pPr>
        <w:tabs>
          <w:tab w:val="left" w:pos="1620"/>
        </w:tabs>
        <w:rPr>
          <w:szCs w:val="24"/>
        </w:rPr>
      </w:pPr>
    </w:p>
    <w:p w:rsidR="00C16388" w:rsidRPr="005078DA" w:rsidRDefault="00C16388" w:rsidP="005078DA">
      <w:pPr>
        <w:tabs>
          <w:tab w:val="left" w:pos="1620"/>
        </w:tabs>
        <w:rPr>
          <w:szCs w:val="24"/>
        </w:rPr>
      </w:pPr>
      <w:r w:rsidRPr="005078DA">
        <w:rPr>
          <w:szCs w:val="24"/>
        </w:rPr>
        <w:t>Other student rights are detailed in the WSU Student Handbook.</w:t>
      </w:r>
    </w:p>
    <w:p w:rsidR="00C16388" w:rsidRDefault="00C16388">
      <w:pPr>
        <w:tabs>
          <w:tab w:val="left" w:pos="1620"/>
        </w:tabs>
        <w:jc w:val="both"/>
        <w:rPr>
          <w:rFonts w:ascii="Arial" w:hAnsi="Arial"/>
          <w:b/>
          <w:sz w:val="22"/>
        </w:rPr>
      </w:pPr>
    </w:p>
    <w:p w:rsidR="00FA567D" w:rsidRDefault="00FA567D">
      <w:pPr>
        <w:pStyle w:val="Heading5"/>
        <w:tabs>
          <w:tab w:val="clear" w:pos="720"/>
          <w:tab w:val="left" w:pos="1080"/>
          <w:tab w:val="left" w:pos="1620"/>
          <w:tab w:val="left" w:pos="1980"/>
        </w:tabs>
        <w:rPr>
          <w:i w:val="0"/>
          <w:sz w:val="24"/>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APPLYING FOR GRADUATION</w:t>
      </w:r>
    </w:p>
    <w:p w:rsidR="00C16388" w:rsidRPr="008E4200" w:rsidRDefault="00C16388">
      <w:pPr>
        <w:tabs>
          <w:tab w:val="left" w:pos="1080"/>
          <w:tab w:val="left" w:pos="1620"/>
          <w:tab w:val="left" w:pos="1980"/>
        </w:tabs>
        <w:jc w:val="both"/>
        <w:rPr>
          <w:rFonts w:ascii="Arial" w:hAnsi="Arial"/>
          <w:b/>
          <w:szCs w:val="24"/>
        </w:rPr>
      </w:pPr>
    </w:p>
    <w:p w:rsidR="00C16388" w:rsidRPr="005078DA" w:rsidRDefault="00C16388" w:rsidP="006F2471">
      <w:pPr>
        <w:tabs>
          <w:tab w:val="left" w:pos="1080"/>
          <w:tab w:val="left" w:pos="1620"/>
          <w:tab w:val="left" w:pos="1980"/>
        </w:tabs>
        <w:jc w:val="both"/>
        <w:rPr>
          <w:szCs w:val="24"/>
        </w:rPr>
      </w:pPr>
      <w:r w:rsidRPr="005078DA">
        <w:rPr>
          <w:szCs w:val="24"/>
        </w:rPr>
        <w:t>All students must apply for graduation according to the timeline establ</w:t>
      </w:r>
      <w:r w:rsidR="00D43625">
        <w:rPr>
          <w:szCs w:val="24"/>
        </w:rPr>
        <w:t>ished by the Registrar’s Office</w:t>
      </w:r>
      <w:r w:rsidRPr="005078DA">
        <w:rPr>
          <w:szCs w:val="24"/>
        </w:rPr>
        <w:t xml:space="preserve">.  Students who complete all graduation requirements by </w:t>
      </w:r>
      <w:proofErr w:type="gramStart"/>
      <w:r w:rsidRPr="005078DA">
        <w:rPr>
          <w:szCs w:val="24"/>
        </w:rPr>
        <w:t>Spring</w:t>
      </w:r>
      <w:proofErr w:type="gramEnd"/>
      <w:r w:rsidRPr="005078DA">
        <w:rPr>
          <w:szCs w:val="24"/>
        </w:rPr>
        <w:t xml:space="preserve"> </w:t>
      </w:r>
      <w:r w:rsidR="00D43625">
        <w:rPr>
          <w:szCs w:val="24"/>
        </w:rPr>
        <w:t>semester</w:t>
      </w:r>
      <w:r w:rsidRPr="005078DA">
        <w:rPr>
          <w:szCs w:val="24"/>
        </w:rPr>
        <w:t xml:space="preserve"> will appear on the program for </w:t>
      </w:r>
      <w:r w:rsidR="0023445F">
        <w:rPr>
          <w:szCs w:val="24"/>
        </w:rPr>
        <w:t>Spring</w:t>
      </w:r>
      <w:r w:rsidRPr="005078DA">
        <w:rPr>
          <w:szCs w:val="24"/>
        </w:rPr>
        <w:t xml:space="preserve"> commencement.  Students who complete all graduation requirements by </w:t>
      </w:r>
      <w:proofErr w:type="gramStart"/>
      <w:r w:rsidRPr="005078DA">
        <w:rPr>
          <w:szCs w:val="24"/>
        </w:rPr>
        <w:t>Summer</w:t>
      </w:r>
      <w:proofErr w:type="gramEnd"/>
      <w:r w:rsidRPr="005078DA">
        <w:rPr>
          <w:szCs w:val="24"/>
        </w:rPr>
        <w:t xml:space="preserve"> or Fall </w:t>
      </w:r>
      <w:r w:rsidR="00D43625">
        <w:rPr>
          <w:szCs w:val="24"/>
        </w:rPr>
        <w:t>semesters</w:t>
      </w:r>
      <w:r w:rsidRPr="005078DA">
        <w:rPr>
          <w:szCs w:val="24"/>
        </w:rPr>
        <w:t xml:space="preserve"> will appear on the program for </w:t>
      </w:r>
      <w:r w:rsidR="0023445F">
        <w:rPr>
          <w:szCs w:val="24"/>
        </w:rPr>
        <w:t>Fall</w:t>
      </w:r>
      <w:r w:rsidRPr="005078DA">
        <w:rPr>
          <w:szCs w:val="24"/>
        </w:rPr>
        <w:t xml:space="preserve"> commencement.  Please contact </w:t>
      </w:r>
      <w:r w:rsidR="00D43625">
        <w:rPr>
          <w:szCs w:val="24"/>
        </w:rPr>
        <w:t xml:space="preserve">Raider Connect, 775-4000, </w:t>
      </w:r>
      <w:hyperlink r:id="rId63" w:history="1">
        <w:r w:rsidR="00D43625" w:rsidRPr="00620065">
          <w:rPr>
            <w:rStyle w:val="Hyperlink"/>
            <w:szCs w:val="24"/>
          </w:rPr>
          <w:t>RaiderConnect@wright.edu</w:t>
        </w:r>
      </w:hyperlink>
      <w:r w:rsidR="00D43625">
        <w:rPr>
          <w:szCs w:val="24"/>
        </w:rPr>
        <w:t xml:space="preserve"> </w:t>
      </w:r>
      <w:r w:rsidRPr="005078DA">
        <w:rPr>
          <w:szCs w:val="24"/>
        </w:rPr>
        <w:t>if you have any questions.  There is a graduation fee charged by the Bursar.</w:t>
      </w:r>
    </w:p>
    <w:p w:rsidR="00C16388" w:rsidRPr="005078DA" w:rsidRDefault="00C16388">
      <w:pPr>
        <w:tabs>
          <w:tab w:val="left" w:pos="1080"/>
          <w:tab w:val="left" w:pos="1620"/>
          <w:tab w:val="left" w:pos="1980"/>
        </w:tabs>
        <w:jc w:val="both"/>
        <w:rPr>
          <w:szCs w:val="24"/>
        </w:rPr>
      </w:pPr>
    </w:p>
    <w:tbl>
      <w:tblPr>
        <w:tblW w:w="0" w:type="auto"/>
        <w:tblInd w:w="918" w:type="dxa"/>
        <w:tblLayout w:type="fixed"/>
        <w:tblLook w:val="0000" w:firstRow="0" w:lastRow="0" w:firstColumn="0" w:lastColumn="0" w:noHBand="0" w:noVBand="0"/>
      </w:tblPr>
      <w:tblGrid>
        <w:gridCol w:w="4860"/>
        <w:gridCol w:w="3870"/>
      </w:tblGrid>
      <w:tr w:rsidR="00C16388" w:rsidRPr="005078DA" w:rsidTr="008E4200">
        <w:tc>
          <w:tcPr>
            <w:tcW w:w="4860" w:type="dxa"/>
          </w:tcPr>
          <w:p w:rsidR="00C16388" w:rsidRPr="005078DA" w:rsidRDefault="00C16388">
            <w:pPr>
              <w:tabs>
                <w:tab w:val="left" w:pos="720"/>
                <w:tab w:val="left" w:pos="1080"/>
              </w:tabs>
              <w:ind w:right="-108"/>
              <w:rPr>
                <w:szCs w:val="24"/>
                <w:u w:val="single"/>
              </w:rPr>
            </w:pPr>
            <w:r w:rsidRPr="005078DA">
              <w:rPr>
                <w:szCs w:val="24"/>
                <w:u w:val="single"/>
              </w:rPr>
              <w:t>ANTICIPATED GRADUATION DATE</w:t>
            </w:r>
          </w:p>
        </w:tc>
        <w:tc>
          <w:tcPr>
            <w:tcW w:w="3870" w:type="dxa"/>
          </w:tcPr>
          <w:p w:rsidR="00C16388" w:rsidRPr="005078DA" w:rsidRDefault="00BB708E" w:rsidP="008E4200">
            <w:pPr>
              <w:tabs>
                <w:tab w:val="left" w:pos="720"/>
                <w:tab w:val="left" w:pos="1080"/>
              </w:tabs>
              <w:ind w:left="162"/>
              <w:jc w:val="both"/>
              <w:rPr>
                <w:szCs w:val="24"/>
                <w:u w:val="single"/>
              </w:rPr>
            </w:pPr>
            <w:r>
              <w:rPr>
                <w:szCs w:val="24"/>
                <w:u w:val="single"/>
              </w:rPr>
              <w:t>APPLICATION DEADLINE</w:t>
            </w:r>
            <w:r w:rsidR="00E073E9" w:rsidRPr="005078DA">
              <w:rPr>
                <w:szCs w:val="24"/>
                <w:u w:val="single"/>
              </w:rPr>
              <w:t xml:space="preserve"> </w:t>
            </w:r>
          </w:p>
        </w:tc>
      </w:tr>
      <w:tr w:rsidR="00C16388" w:rsidRPr="005078DA" w:rsidTr="008E4200">
        <w:tc>
          <w:tcPr>
            <w:tcW w:w="4860" w:type="dxa"/>
          </w:tcPr>
          <w:p w:rsidR="00C16388" w:rsidRPr="005078DA" w:rsidRDefault="0023445F">
            <w:pPr>
              <w:tabs>
                <w:tab w:val="left" w:pos="720"/>
                <w:tab w:val="left" w:pos="1080"/>
              </w:tabs>
              <w:rPr>
                <w:szCs w:val="24"/>
              </w:rPr>
            </w:pPr>
            <w:r>
              <w:rPr>
                <w:szCs w:val="24"/>
              </w:rPr>
              <w:t>Fall Semester</w:t>
            </w:r>
          </w:p>
        </w:tc>
        <w:tc>
          <w:tcPr>
            <w:tcW w:w="3870" w:type="dxa"/>
          </w:tcPr>
          <w:p w:rsidR="00C16388" w:rsidRPr="005078DA" w:rsidRDefault="0023445F">
            <w:pPr>
              <w:tabs>
                <w:tab w:val="left" w:pos="720"/>
                <w:tab w:val="left" w:pos="1080"/>
              </w:tabs>
              <w:ind w:left="162"/>
              <w:jc w:val="both"/>
              <w:rPr>
                <w:szCs w:val="24"/>
              </w:rPr>
            </w:pPr>
            <w:r>
              <w:rPr>
                <w:szCs w:val="24"/>
              </w:rPr>
              <w:t>2</w:t>
            </w:r>
            <w:r w:rsidRPr="0023445F">
              <w:rPr>
                <w:szCs w:val="24"/>
                <w:vertAlign w:val="superscript"/>
              </w:rPr>
              <w:t>nd</w:t>
            </w:r>
            <w:r>
              <w:rPr>
                <w:szCs w:val="24"/>
              </w:rPr>
              <w:t xml:space="preserve"> Friday of Fall Semester</w:t>
            </w:r>
          </w:p>
        </w:tc>
      </w:tr>
      <w:tr w:rsidR="00C16388" w:rsidRPr="005078DA" w:rsidTr="008E4200">
        <w:tc>
          <w:tcPr>
            <w:tcW w:w="4860" w:type="dxa"/>
          </w:tcPr>
          <w:p w:rsidR="00C16388" w:rsidRPr="005078DA" w:rsidRDefault="0023445F">
            <w:pPr>
              <w:tabs>
                <w:tab w:val="left" w:pos="720"/>
                <w:tab w:val="left" w:pos="1080"/>
              </w:tabs>
              <w:rPr>
                <w:szCs w:val="24"/>
              </w:rPr>
            </w:pPr>
            <w:r>
              <w:rPr>
                <w:szCs w:val="24"/>
              </w:rPr>
              <w:t>Spring Semester</w:t>
            </w:r>
          </w:p>
        </w:tc>
        <w:tc>
          <w:tcPr>
            <w:tcW w:w="3870" w:type="dxa"/>
          </w:tcPr>
          <w:p w:rsidR="00C16388" w:rsidRPr="005078DA" w:rsidRDefault="0023445F">
            <w:pPr>
              <w:tabs>
                <w:tab w:val="left" w:pos="720"/>
                <w:tab w:val="left" w:pos="1080"/>
              </w:tabs>
              <w:ind w:left="162"/>
              <w:jc w:val="both"/>
              <w:rPr>
                <w:szCs w:val="24"/>
              </w:rPr>
            </w:pPr>
            <w:r>
              <w:rPr>
                <w:szCs w:val="24"/>
              </w:rPr>
              <w:t>2</w:t>
            </w:r>
            <w:r w:rsidRPr="0023445F">
              <w:rPr>
                <w:szCs w:val="24"/>
                <w:vertAlign w:val="superscript"/>
              </w:rPr>
              <w:t>nd</w:t>
            </w:r>
            <w:r>
              <w:rPr>
                <w:szCs w:val="24"/>
              </w:rPr>
              <w:t xml:space="preserve"> Friday of Spring Semester</w:t>
            </w:r>
          </w:p>
        </w:tc>
      </w:tr>
      <w:tr w:rsidR="00C16388" w:rsidRPr="005078DA" w:rsidTr="008E4200">
        <w:tc>
          <w:tcPr>
            <w:tcW w:w="4860" w:type="dxa"/>
          </w:tcPr>
          <w:p w:rsidR="00C16388" w:rsidRPr="005078DA" w:rsidRDefault="0023445F">
            <w:pPr>
              <w:tabs>
                <w:tab w:val="left" w:pos="720"/>
                <w:tab w:val="left" w:pos="1080"/>
              </w:tabs>
              <w:rPr>
                <w:szCs w:val="24"/>
              </w:rPr>
            </w:pPr>
            <w:r>
              <w:rPr>
                <w:szCs w:val="24"/>
              </w:rPr>
              <w:t>Summer Semester</w:t>
            </w:r>
          </w:p>
        </w:tc>
        <w:tc>
          <w:tcPr>
            <w:tcW w:w="3870" w:type="dxa"/>
          </w:tcPr>
          <w:p w:rsidR="00C16388" w:rsidRPr="005078DA" w:rsidRDefault="0023445F">
            <w:pPr>
              <w:tabs>
                <w:tab w:val="left" w:pos="720"/>
                <w:tab w:val="left" w:pos="1080"/>
              </w:tabs>
              <w:ind w:left="162"/>
              <w:jc w:val="both"/>
              <w:rPr>
                <w:szCs w:val="24"/>
              </w:rPr>
            </w:pPr>
            <w:r>
              <w:rPr>
                <w:szCs w:val="24"/>
              </w:rPr>
              <w:t>2</w:t>
            </w:r>
            <w:r w:rsidRPr="0023445F">
              <w:rPr>
                <w:szCs w:val="24"/>
                <w:vertAlign w:val="superscript"/>
              </w:rPr>
              <w:t>nd</w:t>
            </w:r>
            <w:r>
              <w:rPr>
                <w:szCs w:val="24"/>
              </w:rPr>
              <w:t xml:space="preserve"> Friday of Summer Semester</w:t>
            </w:r>
          </w:p>
        </w:tc>
      </w:tr>
    </w:tbl>
    <w:p w:rsidR="00C16388" w:rsidRPr="008E4200" w:rsidRDefault="00C16388">
      <w:pPr>
        <w:tabs>
          <w:tab w:val="left" w:pos="1080"/>
          <w:tab w:val="left" w:pos="1620"/>
          <w:tab w:val="left" w:pos="1980"/>
        </w:tabs>
        <w:jc w:val="both"/>
        <w:rPr>
          <w:rFonts w:ascii="Arial" w:hAnsi="Arial"/>
          <w:b/>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LONGITUDINAL RESEARCH</w:t>
      </w:r>
    </w:p>
    <w:p w:rsidR="00C16388" w:rsidRPr="008E4200" w:rsidRDefault="00C16388">
      <w:pPr>
        <w:tabs>
          <w:tab w:val="left" w:pos="1080"/>
          <w:tab w:val="left" w:pos="1620"/>
          <w:tab w:val="left" w:pos="1980"/>
        </w:tabs>
        <w:jc w:val="both"/>
        <w:rPr>
          <w:rFonts w:ascii="Arial" w:hAnsi="Arial"/>
          <w:b/>
          <w:szCs w:val="24"/>
        </w:rPr>
      </w:pPr>
    </w:p>
    <w:p w:rsidR="00C16388" w:rsidRDefault="00C16388" w:rsidP="006F2471">
      <w:pPr>
        <w:tabs>
          <w:tab w:val="left" w:pos="1080"/>
          <w:tab w:val="left" w:pos="1620"/>
          <w:tab w:val="left" w:pos="1980"/>
        </w:tabs>
        <w:jc w:val="both"/>
        <w:rPr>
          <w:szCs w:val="24"/>
        </w:rPr>
      </w:pPr>
      <w:r w:rsidRPr="005078DA">
        <w:rPr>
          <w:szCs w:val="24"/>
        </w:rPr>
        <w:t xml:space="preserve">The social work </w:t>
      </w:r>
      <w:proofErr w:type="gramStart"/>
      <w:r w:rsidRPr="005078DA">
        <w:rPr>
          <w:szCs w:val="24"/>
        </w:rPr>
        <w:t>staff conduct</w:t>
      </w:r>
      <w:proofErr w:type="gramEnd"/>
      <w:r w:rsidRPr="005078DA">
        <w:rPr>
          <w:szCs w:val="24"/>
        </w:rPr>
        <w:t xml:space="preserve"> longitudinal research on graduates’ careers after they complete the Bachelor of Social Work Degree.  We ask graduates to keep us informed of any change of address </w:t>
      </w:r>
      <w:r w:rsidR="00D43625">
        <w:rPr>
          <w:szCs w:val="24"/>
        </w:rPr>
        <w:t xml:space="preserve">and email </w:t>
      </w:r>
      <w:r w:rsidRPr="005078DA">
        <w:rPr>
          <w:szCs w:val="24"/>
        </w:rPr>
        <w:t>so that we may keep contact with them.  The ongoing research addresses how the social work curriculum prepares students for professional Social Work practice.  Cooperation in this effort helps us keep curriculum current for students.</w:t>
      </w:r>
    </w:p>
    <w:p w:rsidR="004D24C2" w:rsidRDefault="004D24C2" w:rsidP="005078DA">
      <w:pPr>
        <w:tabs>
          <w:tab w:val="left" w:pos="1080"/>
          <w:tab w:val="left" w:pos="1620"/>
          <w:tab w:val="left" w:pos="1980"/>
        </w:tabs>
        <w:rPr>
          <w:szCs w:val="24"/>
        </w:rPr>
      </w:pPr>
    </w:p>
    <w:p w:rsidR="004D24C2" w:rsidRDefault="004D24C2" w:rsidP="005078DA">
      <w:pPr>
        <w:tabs>
          <w:tab w:val="left" w:pos="1080"/>
          <w:tab w:val="left" w:pos="1620"/>
          <w:tab w:val="left" w:pos="1980"/>
        </w:tabs>
        <w:rPr>
          <w:szCs w:val="24"/>
        </w:rPr>
      </w:pPr>
    </w:p>
    <w:p w:rsidR="00F23A70" w:rsidRDefault="00F23A70" w:rsidP="009B602B">
      <w:pPr>
        <w:spacing w:after="120"/>
        <w:jc w:val="center"/>
        <w:rPr>
          <w:rFonts w:ascii="Garamond" w:hAnsi="Garamond"/>
          <w:b/>
          <w:sz w:val="52"/>
          <w:szCs w:val="52"/>
        </w:rPr>
      </w:pPr>
    </w:p>
    <w:p w:rsidR="0056279E" w:rsidRDefault="0056279E" w:rsidP="0056279E">
      <w:pPr>
        <w:spacing w:after="120"/>
        <w:jc w:val="center"/>
        <w:rPr>
          <w:rFonts w:ascii="Garamond" w:hAnsi="Garamond"/>
          <w:b/>
          <w:sz w:val="52"/>
          <w:szCs w:val="52"/>
        </w:rPr>
      </w:pPr>
      <w:r>
        <w:rPr>
          <w:rFonts w:ascii="Garamond" w:hAnsi="Garamond"/>
          <w:b/>
          <w:sz w:val="52"/>
          <w:szCs w:val="52"/>
        </w:rPr>
        <w:t>Appendix A</w:t>
      </w:r>
    </w:p>
    <w:p w:rsidR="0056279E" w:rsidRDefault="0056279E" w:rsidP="0056279E">
      <w:pPr>
        <w:pStyle w:val="Default"/>
        <w:framePr w:w="3965" w:wrap="auto" w:vAnchor="page" w:hAnchor="page" w:x="4531" w:y="1936"/>
        <w:rPr>
          <w:sz w:val="22"/>
          <w:szCs w:val="22"/>
        </w:rPr>
      </w:pPr>
      <w:r>
        <w:rPr>
          <w:noProof/>
          <w:sz w:val="22"/>
          <w:szCs w:val="22"/>
        </w:rPr>
        <w:drawing>
          <wp:inline distT="0" distB="0" distL="0" distR="0">
            <wp:extent cx="2009775" cy="809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9775" cy="809625"/>
                    </a:xfrm>
                    <a:prstGeom prst="rect">
                      <a:avLst/>
                    </a:prstGeom>
                    <a:noFill/>
                    <a:ln>
                      <a:noFill/>
                    </a:ln>
                  </pic:spPr>
                </pic:pic>
              </a:graphicData>
            </a:graphic>
          </wp:inline>
        </w:drawing>
      </w: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pStyle w:val="Default"/>
        <w:framePr w:w="5883" w:wrap="auto" w:vAnchor="page" w:hAnchor="page" w:x="3661" w:y="3376"/>
        <w:rPr>
          <w:rFonts w:ascii="Times New Roman" w:hAnsi="Times New Roman" w:cs="Times New Roman"/>
          <w:sz w:val="23"/>
          <w:szCs w:val="23"/>
        </w:rPr>
      </w:pPr>
      <w:r>
        <w:rPr>
          <w:rFonts w:ascii="Times New Roman" w:hAnsi="Times New Roman" w:cs="Times New Roman"/>
          <w:b/>
          <w:bCs/>
          <w:sz w:val="23"/>
          <w:szCs w:val="23"/>
        </w:rPr>
        <w:t xml:space="preserve">Educational Policy and Accreditation Standards </w:t>
      </w:r>
    </w:p>
    <w:p w:rsidR="0056279E" w:rsidRDefault="0056279E" w:rsidP="0056279E">
      <w:pPr>
        <w:jc w:val="center"/>
        <w:rPr>
          <w:sz w:val="20"/>
        </w:rPr>
      </w:pPr>
    </w:p>
    <w:p w:rsidR="0056279E" w:rsidRDefault="0056279E" w:rsidP="0056279E">
      <w:pPr>
        <w:jc w:val="center"/>
        <w:rPr>
          <w:sz w:val="20"/>
        </w:rPr>
      </w:pPr>
    </w:p>
    <w:p w:rsidR="0056279E" w:rsidRDefault="0056279E" w:rsidP="0056279E">
      <w:pPr>
        <w:pStyle w:val="Default"/>
        <w:framePr w:w="8783" w:wrap="auto" w:vAnchor="page" w:hAnchor="page" w:x="1757" w:y="4048"/>
        <w:rPr>
          <w:rFonts w:ascii="Times New Roman" w:hAnsi="Times New Roman" w:cs="Times New Roman"/>
          <w:sz w:val="22"/>
          <w:szCs w:val="22"/>
        </w:rPr>
      </w:pPr>
      <w:r>
        <w:rPr>
          <w:rFonts w:ascii="Times New Roman" w:hAnsi="Times New Roman" w:cs="Times New Roman"/>
          <w:b/>
          <w:bCs/>
          <w:sz w:val="23"/>
          <w:szCs w:val="23"/>
        </w:rPr>
        <w:t>Purpose: Social Work Practice, Education, and Educational Policy and Accreditation Standards</w:t>
      </w:r>
      <w:r>
        <w:rPr>
          <w:rFonts w:ascii="Times New Roman" w:hAnsi="Times New Roman" w:cs="Times New Roman"/>
          <w:b/>
          <w:bCs/>
          <w:sz w:val="22"/>
          <w:szCs w:val="22"/>
        </w:rPr>
        <w:t xml:space="preserve"> </w:t>
      </w:r>
    </w:p>
    <w:p w:rsidR="0056279E" w:rsidRDefault="0056279E" w:rsidP="0056279E">
      <w:pPr>
        <w:pStyle w:val="Default"/>
        <w:framePr w:w="9257" w:wrap="auto" w:vAnchor="page" w:hAnchor="page" w:x="1440" w:y="5108"/>
        <w:rPr>
          <w:rFonts w:ascii="Times New Roman" w:hAnsi="Times New Roman" w:cs="Times New Roman"/>
          <w:sz w:val="22"/>
          <w:szCs w:val="22"/>
        </w:rPr>
      </w:pPr>
      <w:r>
        <w:rPr>
          <w:rFonts w:ascii="Times New Roman" w:hAnsi="Times New Roman" w:cs="Times New Roman"/>
          <w:sz w:val="22"/>
          <w:szCs w:val="22"/>
        </w:rPr>
        <w:t xml:space="preserve">The purpose of the social work profession is to promote human and community well-being.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w:t>
      </w:r>
    </w:p>
    <w:p w:rsidR="0056279E" w:rsidRDefault="0056279E" w:rsidP="0056279E">
      <w:pPr>
        <w:pStyle w:val="Default"/>
        <w:framePr w:w="9398" w:wrap="auto" w:vAnchor="page" w:hAnchor="page" w:x="1396" w:y="6811"/>
        <w:rPr>
          <w:rFonts w:ascii="Times New Roman" w:hAnsi="Times New Roman" w:cs="Times New Roman"/>
          <w:sz w:val="22"/>
          <w:szCs w:val="22"/>
        </w:rPr>
      </w:pPr>
      <w:r>
        <w:rPr>
          <w:rFonts w:ascii="Times New Roman" w:hAnsi="Times New Roman" w:cs="Times New Roman"/>
          <w:sz w:val="22"/>
          <w:szCs w:val="22"/>
        </w:rPr>
        <w:t xml:space="preserve">Social work educators serve the profession through their teaching, scholarship, and service. Social work education—at the baccalaureate, master’s, and doctoral levels—shapes the profession’s future through the education of competent professionals, the generation of knowledge, and the exercise of leadership within the professional community. </w:t>
      </w:r>
    </w:p>
    <w:p w:rsidR="0056279E" w:rsidRPr="00607F7E" w:rsidRDefault="0056279E" w:rsidP="0056279E">
      <w:pPr>
        <w:spacing w:after="120"/>
        <w:jc w:val="center"/>
        <w:rPr>
          <w:rFonts w:ascii="Garamond" w:hAnsi="Garamond"/>
          <w:b/>
          <w:szCs w:val="24"/>
        </w:rPr>
      </w:pPr>
    </w:p>
    <w:p w:rsidR="0056279E" w:rsidRDefault="0056279E" w:rsidP="0056279E">
      <w:pPr>
        <w:pStyle w:val="Default"/>
        <w:framePr w:w="9374" w:wrap="auto" w:vAnchor="page" w:hAnchor="page" w:x="1411" w:y="8086"/>
        <w:rPr>
          <w:rFonts w:ascii="Times New Roman" w:hAnsi="Times New Roman" w:cs="Times New Roman"/>
          <w:sz w:val="22"/>
          <w:szCs w:val="22"/>
        </w:rPr>
      </w:pPr>
      <w:r>
        <w:rPr>
          <w:rFonts w:ascii="Times New Roman" w:hAnsi="Times New Roman" w:cs="Times New Roman"/>
          <w:sz w:val="22"/>
          <w:szCs w:val="22"/>
        </w:rPr>
        <w:t xml:space="preserve">The Council on Social Work Education (CSWE) uses the Educational Policy and Accreditation Standards (EPAS) to accredit baccalaureate- and master’s-level social work programs. EPAS supports academic excellence by establishing thresholds for professional competence. It permits programs to use traditional and emerging models of curriculum design by balancing requirements that promote comparability across programs with a level of flexibility that encourages programs to differentiate. </w:t>
      </w:r>
    </w:p>
    <w:p w:rsidR="0056279E" w:rsidRDefault="0056279E" w:rsidP="0056279E">
      <w:pPr>
        <w:pStyle w:val="Default"/>
        <w:framePr w:w="9302" w:wrap="auto" w:vAnchor="page" w:hAnchor="page" w:x="1456" w:y="9646"/>
        <w:rPr>
          <w:rFonts w:ascii="Times New Roman" w:hAnsi="Times New Roman" w:cs="Times New Roman"/>
          <w:sz w:val="22"/>
          <w:szCs w:val="22"/>
        </w:rPr>
      </w:pPr>
      <w:r>
        <w:rPr>
          <w:rFonts w:ascii="Times New Roman" w:hAnsi="Times New Roman" w:cs="Times New Roman"/>
          <w:sz w:val="22"/>
          <w:szCs w:val="22"/>
        </w:rPr>
        <w:t>EPAS describe four features of an integrated curriculum design: (1) program mission and goals; (2) explicit curriculum; (3) implicit curriculum; and (4) assessment. The Educational Policy and Accreditation Standards are conceptually linked. Educational Policy describes each curriculum feature. Accreditation Standards (</w:t>
      </w:r>
      <w:r>
        <w:rPr>
          <w:rFonts w:ascii="Times New Roman" w:hAnsi="Times New Roman" w:cs="Times New Roman"/>
          <w:i/>
          <w:iCs/>
          <w:sz w:val="22"/>
          <w:szCs w:val="22"/>
        </w:rPr>
        <w:t>in italics</w:t>
      </w:r>
      <w:r>
        <w:rPr>
          <w:rFonts w:ascii="Times New Roman" w:hAnsi="Times New Roman" w:cs="Times New Roman"/>
          <w:sz w:val="22"/>
          <w:szCs w:val="22"/>
        </w:rPr>
        <w:t xml:space="preserve">) are derived from the Educational Policy and specify the requirements used to develop and maintain an accredited social work program at the baccalaureate (B) or master’s (M) level. </w:t>
      </w:r>
    </w:p>
    <w:p w:rsidR="0056279E" w:rsidRDefault="0056279E" w:rsidP="0056279E">
      <w:pPr>
        <w:spacing w:after="120"/>
        <w:jc w:val="center"/>
        <w:rPr>
          <w:rFonts w:ascii="Garamond" w:hAnsi="Garamond"/>
          <w:b/>
          <w:sz w:val="52"/>
          <w:szCs w:val="52"/>
        </w:rPr>
      </w:pPr>
    </w:p>
    <w:p w:rsidR="0056279E" w:rsidRDefault="0056279E" w:rsidP="0056279E">
      <w:pPr>
        <w:spacing w:after="120"/>
        <w:jc w:val="center"/>
        <w:rPr>
          <w:rFonts w:ascii="Garamond" w:hAnsi="Garamond"/>
          <w:b/>
          <w:sz w:val="52"/>
          <w:szCs w:val="52"/>
        </w:rPr>
      </w:pPr>
    </w:p>
    <w:p w:rsidR="0056279E" w:rsidRDefault="0056279E" w:rsidP="0056279E">
      <w:pPr>
        <w:spacing w:after="120"/>
        <w:jc w:val="center"/>
        <w:rPr>
          <w:rFonts w:ascii="Garamond" w:hAnsi="Garamond"/>
          <w:b/>
          <w:sz w:val="52"/>
          <w:szCs w:val="52"/>
        </w:rPr>
      </w:pPr>
    </w:p>
    <w:p w:rsidR="0056279E" w:rsidRPr="00417819" w:rsidRDefault="0056279E" w:rsidP="0056279E">
      <w:pPr>
        <w:spacing w:after="120"/>
        <w:jc w:val="center"/>
        <w:rPr>
          <w:szCs w:val="24"/>
        </w:rPr>
      </w:pPr>
      <w:proofErr w:type="gramStart"/>
      <w:r w:rsidRPr="00417819">
        <w:rPr>
          <w:rFonts w:ascii="Garamond" w:hAnsi="Garamond"/>
          <w:szCs w:val="24"/>
        </w:rPr>
        <w:t xml:space="preserve">Copyright </w:t>
      </w:r>
      <w:r w:rsidRPr="00417819">
        <w:rPr>
          <w:szCs w:val="24"/>
        </w:rPr>
        <w:t>© 2008, Council on Social Work Education, Inc.</w:t>
      </w:r>
      <w:proofErr w:type="gramEnd"/>
      <w:r w:rsidRPr="00417819">
        <w:rPr>
          <w:szCs w:val="24"/>
        </w:rPr>
        <w:t xml:space="preserve"> All rights reserved.</w:t>
      </w:r>
    </w:p>
    <w:p w:rsidR="0056279E" w:rsidRDefault="0056279E" w:rsidP="0056279E">
      <w:pPr>
        <w:spacing w:after="120"/>
        <w:jc w:val="center"/>
        <w:rPr>
          <w:rFonts w:ascii="Garamond" w:hAnsi="Garamond"/>
          <w:b/>
          <w:sz w:val="52"/>
          <w:szCs w:val="52"/>
        </w:rPr>
      </w:pPr>
      <w:r w:rsidRPr="00417819">
        <w:rPr>
          <w:szCs w:val="24"/>
        </w:rPr>
        <w:t>Revised March 27, 2010</w:t>
      </w:r>
    </w:p>
    <w:p w:rsidR="00417819" w:rsidRDefault="00417819" w:rsidP="00417819">
      <w:pPr>
        <w:pStyle w:val="Default"/>
        <w:pageBreakBefore/>
        <w:framePr w:w="4051" w:wrap="auto" w:vAnchor="page" w:hAnchor="page" w:x="4563" w:y="1417"/>
        <w:rPr>
          <w:rFonts w:ascii="Times New Roman" w:hAnsi="Times New Roman" w:cs="Times New Roman"/>
          <w:sz w:val="23"/>
          <w:szCs w:val="23"/>
        </w:rPr>
      </w:pPr>
      <w:r>
        <w:rPr>
          <w:rFonts w:ascii="Times New Roman" w:hAnsi="Times New Roman" w:cs="Times New Roman"/>
          <w:b/>
          <w:bCs/>
          <w:sz w:val="23"/>
          <w:szCs w:val="23"/>
        </w:rPr>
        <w:t xml:space="preserve">1. Program Mission and Goals  </w:t>
      </w:r>
    </w:p>
    <w:p w:rsidR="00607F7E" w:rsidRDefault="00607F7E" w:rsidP="002122B2">
      <w:pPr>
        <w:spacing w:after="120"/>
        <w:jc w:val="center"/>
        <w:rPr>
          <w:rFonts w:ascii="Garamond" w:hAnsi="Garamond"/>
          <w:b/>
          <w:sz w:val="52"/>
          <w:szCs w:val="52"/>
        </w:rPr>
      </w:pPr>
    </w:p>
    <w:p w:rsidR="00417819" w:rsidRDefault="00417819" w:rsidP="00417819">
      <w:pPr>
        <w:pStyle w:val="Default"/>
        <w:framePr w:w="5800" w:wrap="auto" w:vAnchor="page" w:hAnchor="page" w:x="1440" w:y="2212"/>
        <w:rPr>
          <w:rFonts w:ascii="Times New Roman" w:hAnsi="Times New Roman" w:cs="Times New Roman"/>
          <w:sz w:val="22"/>
          <w:szCs w:val="22"/>
        </w:rPr>
      </w:pPr>
      <w:r>
        <w:rPr>
          <w:rFonts w:ascii="Times New Roman" w:hAnsi="Times New Roman" w:cs="Times New Roman"/>
          <w:b/>
          <w:bCs/>
          <w:sz w:val="22"/>
          <w:szCs w:val="22"/>
        </w:rPr>
        <w:t>Educational Policy 1.0—Program Mission and Goals</w:t>
      </w:r>
    </w:p>
    <w:p w:rsidR="00417819" w:rsidRDefault="00417819" w:rsidP="00417819">
      <w:pPr>
        <w:pStyle w:val="Default"/>
        <w:framePr w:w="3801" w:wrap="auto" w:vAnchor="page" w:hAnchor="page" w:x="1486" w:y="3301"/>
        <w:rPr>
          <w:rFonts w:ascii="Times New Roman" w:hAnsi="Times New Roman" w:cs="Times New Roman"/>
          <w:sz w:val="22"/>
          <w:szCs w:val="22"/>
        </w:rPr>
      </w:pPr>
      <w:r>
        <w:rPr>
          <w:rFonts w:ascii="Times New Roman" w:hAnsi="Times New Roman" w:cs="Times New Roman"/>
          <w:b/>
          <w:bCs/>
          <w:sz w:val="22"/>
          <w:szCs w:val="22"/>
        </w:rPr>
        <w:t>Educational Policy 1.1</w:t>
      </w:r>
      <w:r>
        <w:rPr>
          <w:rFonts w:ascii="Times New Roman" w:hAnsi="Times New Roman" w:cs="Times New Roman"/>
          <w:sz w:val="22"/>
          <w:szCs w:val="22"/>
        </w:rPr>
        <w:t>—</w:t>
      </w:r>
      <w:r>
        <w:rPr>
          <w:rFonts w:ascii="Times New Roman" w:hAnsi="Times New Roman" w:cs="Times New Roman"/>
          <w:b/>
          <w:bCs/>
          <w:sz w:val="22"/>
          <w:szCs w:val="22"/>
        </w:rPr>
        <w:t>Values</w:t>
      </w:r>
      <w:r>
        <w:rPr>
          <w:rFonts w:ascii="Times New Roman" w:hAnsi="Times New Roman" w:cs="Times New Roman"/>
          <w:sz w:val="22"/>
          <w:szCs w:val="22"/>
        </w:rPr>
        <w:t xml:space="preserve"> </w:t>
      </w:r>
    </w:p>
    <w:p w:rsidR="00417819" w:rsidRDefault="00417819" w:rsidP="00417819">
      <w:pPr>
        <w:pStyle w:val="Default"/>
        <w:framePr w:w="9006" w:wrap="auto" w:vAnchor="page" w:hAnchor="page" w:x="1456" w:y="3766"/>
        <w:rPr>
          <w:rFonts w:ascii="Times New Roman" w:hAnsi="Times New Roman" w:cs="Times New Roman"/>
          <w:sz w:val="22"/>
          <w:szCs w:val="22"/>
        </w:rPr>
      </w:pPr>
      <w:r>
        <w:rPr>
          <w:rFonts w:ascii="Times New Roman" w:hAnsi="Times New Roman" w:cs="Times New Roman"/>
          <w:sz w:val="22"/>
          <w:szCs w:val="22"/>
        </w:rPr>
        <w:t>Service, social justice, the dignity and worth of the person, the importance of human relationships, integrity, competence</w:t>
      </w:r>
      <w:proofErr w:type="gramStart"/>
      <w:r>
        <w:rPr>
          <w:rFonts w:ascii="Times New Roman" w:hAnsi="Times New Roman" w:cs="Times New Roman"/>
          <w:sz w:val="22"/>
          <w:szCs w:val="22"/>
        </w:rPr>
        <w:t>,</w:t>
      </w:r>
      <w:r>
        <w:rPr>
          <w:rFonts w:ascii="Times New Roman" w:hAnsi="Times New Roman" w:cs="Times New Roman"/>
          <w:sz w:val="14"/>
          <w:szCs w:val="14"/>
        </w:rPr>
        <w:t>1</w:t>
      </w:r>
      <w:proofErr w:type="gramEnd"/>
      <w:r>
        <w:rPr>
          <w:rFonts w:ascii="Times New Roman" w:hAnsi="Times New Roman" w:cs="Times New Roman"/>
          <w:sz w:val="22"/>
          <w:szCs w:val="22"/>
        </w:rPr>
        <w:t xml:space="preserve"> human rights, and scientific inquiry are among the core values of social work. These values underpin the explicit and implicit curriculum and frame the profession’s commitment to respect for all people and the quest for social and economic justice. </w:t>
      </w:r>
    </w:p>
    <w:p w:rsidR="00417819" w:rsidRDefault="00417819" w:rsidP="00417819">
      <w:pPr>
        <w:pStyle w:val="Default"/>
        <w:framePr w:w="4809" w:wrap="auto" w:vAnchor="page" w:hAnchor="page" w:x="1456" w:y="5011"/>
        <w:rPr>
          <w:rFonts w:ascii="Times New Roman" w:hAnsi="Times New Roman" w:cs="Times New Roman"/>
          <w:sz w:val="22"/>
          <w:szCs w:val="22"/>
        </w:rPr>
      </w:pPr>
      <w:r>
        <w:rPr>
          <w:rFonts w:ascii="Times New Roman" w:hAnsi="Times New Roman" w:cs="Times New Roman"/>
          <w:b/>
          <w:bCs/>
          <w:sz w:val="22"/>
          <w:szCs w:val="22"/>
        </w:rPr>
        <w:t>Educational Policy 1.2</w:t>
      </w:r>
      <w:r>
        <w:rPr>
          <w:rFonts w:ascii="Times New Roman" w:hAnsi="Times New Roman" w:cs="Times New Roman"/>
          <w:sz w:val="22"/>
          <w:szCs w:val="22"/>
        </w:rPr>
        <w:t>—</w:t>
      </w:r>
      <w:r>
        <w:rPr>
          <w:rFonts w:ascii="Times New Roman" w:hAnsi="Times New Roman" w:cs="Times New Roman"/>
          <w:b/>
          <w:bCs/>
          <w:sz w:val="22"/>
          <w:szCs w:val="22"/>
        </w:rPr>
        <w:t xml:space="preserve">Program Context </w:t>
      </w:r>
    </w:p>
    <w:p w:rsidR="00417819" w:rsidRDefault="00417819" w:rsidP="00417819">
      <w:pPr>
        <w:pStyle w:val="Default"/>
        <w:framePr w:w="9192" w:wrap="auto" w:vAnchor="page" w:hAnchor="page" w:x="1471" w:y="5476"/>
        <w:rPr>
          <w:rFonts w:ascii="Times New Roman" w:hAnsi="Times New Roman" w:cs="Times New Roman"/>
          <w:sz w:val="22"/>
          <w:szCs w:val="22"/>
        </w:rPr>
      </w:pPr>
      <w:r>
        <w:rPr>
          <w:rFonts w:ascii="Times New Roman" w:hAnsi="Times New Roman" w:cs="Times New Roman"/>
          <w:sz w:val="22"/>
          <w:szCs w:val="22"/>
        </w:rPr>
        <w:t xml:space="preserve">Context encompasses the mission of the institution in which the program is located and the needs and opportunities associated with the setting. Programs are further influenced by their historical, political, economic, social, cultural, demographic, and global contexts and by the ways they elect to engage these factors. Additional factors include new knowledge, technology, and ideas that may have a bearing on contemporary and future social work education and practice. </w:t>
      </w:r>
    </w:p>
    <w:p w:rsidR="00417819" w:rsidRDefault="00417819" w:rsidP="00417819">
      <w:pPr>
        <w:pStyle w:val="Default"/>
        <w:framePr w:w="5334" w:wrap="auto" w:vAnchor="page" w:hAnchor="page" w:x="1951" w:y="7096"/>
        <w:rPr>
          <w:sz w:val="20"/>
          <w:szCs w:val="20"/>
        </w:rPr>
      </w:pPr>
      <w:r>
        <w:rPr>
          <w:b/>
          <w:bCs/>
          <w:i/>
          <w:iCs/>
          <w:sz w:val="20"/>
          <w:szCs w:val="20"/>
        </w:rPr>
        <w:t>Accreditation Standard 1.0</w:t>
      </w:r>
      <w:r>
        <w:rPr>
          <w:sz w:val="20"/>
          <w:szCs w:val="20"/>
        </w:rPr>
        <w:t>—</w:t>
      </w:r>
      <w:r>
        <w:rPr>
          <w:b/>
          <w:bCs/>
          <w:i/>
          <w:iCs/>
          <w:sz w:val="20"/>
          <w:szCs w:val="20"/>
        </w:rPr>
        <w:t xml:space="preserve">Mission and Goals </w:t>
      </w:r>
    </w:p>
    <w:p w:rsidR="00417819" w:rsidRDefault="00417819" w:rsidP="00417819">
      <w:pPr>
        <w:pStyle w:val="Default"/>
        <w:framePr w:w="8623" w:wrap="auto" w:vAnchor="page" w:hAnchor="page" w:x="1951" w:y="7411"/>
        <w:rPr>
          <w:sz w:val="20"/>
          <w:szCs w:val="20"/>
        </w:rPr>
      </w:pPr>
      <w:r>
        <w:rPr>
          <w:i/>
          <w:iCs/>
          <w:sz w:val="20"/>
          <w:szCs w:val="20"/>
        </w:rPr>
        <w:t xml:space="preserve">The social work program’s mission and goals reflect the profession’s purpose and values and the program’s context. </w:t>
      </w:r>
    </w:p>
    <w:p w:rsidR="00417819" w:rsidRDefault="00417819" w:rsidP="00417819">
      <w:pPr>
        <w:pStyle w:val="Default"/>
        <w:framePr w:w="8732" w:wrap="auto" w:vAnchor="page" w:hAnchor="page" w:x="1951" w:y="8041"/>
        <w:rPr>
          <w:sz w:val="20"/>
          <w:szCs w:val="20"/>
        </w:rPr>
      </w:pPr>
      <w:r>
        <w:rPr>
          <w:b/>
          <w:bCs/>
          <w:i/>
          <w:iCs/>
          <w:sz w:val="20"/>
          <w:szCs w:val="20"/>
        </w:rPr>
        <w:t>1.0.1</w:t>
      </w:r>
      <w:r>
        <w:rPr>
          <w:i/>
          <w:iCs/>
          <w:sz w:val="20"/>
          <w:szCs w:val="20"/>
        </w:rPr>
        <w:t xml:space="preserve"> The program submits its mission statement and describes how it is consistent with the profession’s purpose and values and the program’s context. </w:t>
      </w:r>
    </w:p>
    <w:p w:rsidR="00417819" w:rsidRDefault="00417819" w:rsidP="00417819">
      <w:pPr>
        <w:pStyle w:val="Default"/>
        <w:framePr w:w="8697" w:wrap="auto" w:vAnchor="page" w:hAnchor="page" w:x="1891" w:y="8611"/>
        <w:rPr>
          <w:sz w:val="20"/>
          <w:szCs w:val="20"/>
        </w:rPr>
      </w:pPr>
      <w:r>
        <w:rPr>
          <w:b/>
          <w:bCs/>
          <w:i/>
          <w:iCs/>
          <w:sz w:val="20"/>
          <w:szCs w:val="20"/>
        </w:rPr>
        <w:t>1.0.2</w:t>
      </w:r>
      <w:r>
        <w:rPr>
          <w:i/>
          <w:iCs/>
          <w:sz w:val="20"/>
          <w:szCs w:val="20"/>
        </w:rPr>
        <w:t xml:space="preserve"> The program identifies its goals and demonstrates how they are derived from the program’s mission.</w:t>
      </w:r>
      <w:r>
        <w:rPr>
          <w:b/>
          <w:bCs/>
          <w:i/>
          <w:iCs/>
          <w:sz w:val="20"/>
          <w:szCs w:val="20"/>
        </w:rPr>
        <w:t xml:space="preserve"> </w:t>
      </w:r>
    </w:p>
    <w:p w:rsidR="00607F7E" w:rsidRDefault="00607F7E" w:rsidP="002122B2">
      <w:pPr>
        <w:spacing w:after="120"/>
        <w:jc w:val="center"/>
        <w:rPr>
          <w:rFonts w:ascii="Garamond" w:hAnsi="Garamond"/>
          <w:b/>
          <w:sz w:val="52"/>
          <w:szCs w:val="52"/>
        </w:rPr>
      </w:pPr>
    </w:p>
    <w:p w:rsidR="00417819" w:rsidRDefault="00417819" w:rsidP="00417819">
      <w:pPr>
        <w:pStyle w:val="Default"/>
        <w:framePr w:w="9009" w:wrap="auto" w:vAnchor="page" w:hAnchor="page" w:x="1440" w:y="2591"/>
        <w:rPr>
          <w:rFonts w:ascii="Times New Roman" w:hAnsi="Times New Roman" w:cs="Times New Roman"/>
          <w:sz w:val="22"/>
          <w:szCs w:val="22"/>
        </w:rPr>
      </w:pPr>
      <w:r>
        <w:rPr>
          <w:rFonts w:ascii="Times New Roman" w:hAnsi="Times New Roman" w:cs="Times New Roman"/>
          <w:sz w:val="22"/>
          <w:szCs w:val="22"/>
        </w:rPr>
        <w:t xml:space="preserve">The mission and goals of each social work program address the profession’s purpose, are grounded in core professional values (EP 1.1), and are informed by context (EP 1.2). </w:t>
      </w:r>
    </w:p>
    <w:p w:rsidR="00607F7E" w:rsidRDefault="00607F7E" w:rsidP="002122B2">
      <w:pPr>
        <w:spacing w:after="120"/>
        <w:jc w:val="center"/>
        <w:rPr>
          <w:rFonts w:ascii="Garamond" w:hAnsi="Garamond"/>
          <w:b/>
          <w:sz w:val="52"/>
          <w:szCs w:val="52"/>
        </w:rPr>
      </w:pPr>
    </w:p>
    <w:p w:rsidR="00607F7E" w:rsidRDefault="00607F7E" w:rsidP="002122B2">
      <w:pPr>
        <w:spacing w:after="120"/>
        <w:jc w:val="center"/>
        <w:rPr>
          <w:rFonts w:ascii="Garamond" w:hAnsi="Garamond"/>
          <w:b/>
          <w:sz w:val="52"/>
          <w:szCs w:val="52"/>
        </w:rPr>
      </w:pPr>
    </w:p>
    <w:p w:rsidR="0056279E" w:rsidRDefault="0056279E" w:rsidP="0056279E">
      <w:pPr>
        <w:pStyle w:val="Default"/>
        <w:framePr w:w="7590" w:wrap="auto" w:vAnchor="page" w:hAnchor="page" w:x="1861" w:y="11086"/>
        <w:rPr>
          <w:rFonts w:ascii="Times New Roman" w:hAnsi="Times New Roman" w:cs="Times New Roman"/>
          <w:sz w:val="20"/>
          <w:szCs w:val="20"/>
        </w:rPr>
      </w:pPr>
      <w:r>
        <w:rPr>
          <w:rFonts w:ascii="Times New Roman" w:hAnsi="Times New Roman" w:cs="Times New Roman"/>
          <w:sz w:val="13"/>
          <w:szCs w:val="13"/>
        </w:rPr>
        <w:t>1</w:t>
      </w:r>
      <w:r>
        <w:rPr>
          <w:rFonts w:ascii="Times New Roman" w:hAnsi="Times New Roman" w:cs="Times New Roman"/>
          <w:sz w:val="20"/>
          <w:szCs w:val="20"/>
        </w:rPr>
        <w:t xml:space="preserve"> These six value elements reflect the National Association of Social Workers </w:t>
      </w:r>
      <w:r>
        <w:rPr>
          <w:rFonts w:ascii="Times New Roman" w:hAnsi="Times New Roman" w:cs="Times New Roman"/>
          <w:i/>
          <w:iCs/>
          <w:sz w:val="20"/>
          <w:szCs w:val="20"/>
        </w:rPr>
        <w:t>Code of Ethics</w:t>
      </w:r>
      <w:r>
        <w:rPr>
          <w:rFonts w:ascii="Times New Roman" w:hAnsi="Times New Roman" w:cs="Times New Roman"/>
          <w:sz w:val="20"/>
          <w:szCs w:val="20"/>
        </w:rPr>
        <w:t xml:space="preserve">.  </w:t>
      </w:r>
    </w:p>
    <w:p w:rsidR="0056279E" w:rsidRDefault="0056279E" w:rsidP="0056279E">
      <w:pPr>
        <w:pStyle w:val="Default"/>
        <w:framePr w:w="7590" w:wrap="auto" w:vAnchor="page" w:hAnchor="page" w:x="1861" w:y="11086"/>
        <w:rPr>
          <w:rFonts w:ascii="Times New Roman" w:hAnsi="Times New Roman" w:cs="Times New Roman"/>
          <w:sz w:val="20"/>
          <w:szCs w:val="20"/>
        </w:rPr>
      </w:pPr>
    </w:p>
    <w:p w:rsidR="00607F7E" w:rsidRDefault="00607F7E" w:rsidP="002122B2">
      <w:pPr>
        <w:spacing w:after="120"/>
        <w:jc w:val="center"/>
        <w:rPr>
          <w:rFonts w:ascii="Garamond" w:hAnsi="Garamond"/>
          <w:b/>
          <w:sz w:val="52"/>
          <w:szCs w:val="52"/>
        </w:rPr>
      </w:pPr>
    </w:p>
    <w:p w:rsidR="00C73793" w:rsidRDefault="00C73793" w:rsidP="00C73793">
      <w:pPr>
        <w:pStyle w:val="Default"/>
        <w:ind w:left="540"/>
        <w:rPr>
          <w:rFonts w:ascii="Times New Roman" w:hAnsi="Times New Roman" w:cs="Times New Roman"/>
          <w:sz w:val="20"/>
          <w:szCs w:val="20"/>
        </w:rPr>
      </w:pPr>
    </w:p>
    <w:p w:rsidR="00C73793" w:rsidRDefault="00C73793" w:rsidP="00C73793">
      <w:pPr>
        <w:pStyle w:val="Default"/>
        <w:ind w:left="540"/>
        <w:rPr>
          <w:rFonts w:ascii="Times New Roman" w:hAnsi="Times New Roman" w:cs="Times New Roman"/>
          <w:sz w:val="20"/>
          <w:szCs w:val="20"/>
        </w:rPr>
      </w:pPr>
    </w:p>
    <w:p w:rsidR="00C73793" w:rsidRDefault="00C73793" w:rsidP="00C73793">
      <w:pPr>
        <w:pStyle w:val="Default"/>
        <w:ind w:left="540"/>
        <w:rPr>
          <w:rFonts w:ascii="Times New Roman" w:hAnsi="Times New Roman" w:cs="Times New Roman"/>
          <w:sz w:val="20"/>
          <w:szCs w:val="20"/>
        </w:rPr>
      </w:pPr>
    </w:p>
    <w:p w:rsidR="00C73793" w:rsidRDefault="00C73793" w:rsidP="00C73793">
      <w:pPr>
        <w:pStyle w:val="Default"/>
        <w:ind w:left="540"/>
        <w:rPr>
          <w:rFonts w:ascii="Times New Roman" w:hAnsi="Times New Roman" w:cs="Times New Roman"/>
          <w:sz w:val="22"/>
          <w:szCs w:val="22"/>
        </w:rPr>
      </w:pPr>
      <w:r>
        <w:rPr>
          <w:rFonts w:ascii="Times New Roman" w:hAnsi="Times New Roman" w:cs="Times New Roman"/>
          <w:sz w:val="20"/>
          <w:szCs w:val="20"/>
        </w:rPr>
        <w:t xml:space="preserve">National Association of Social Workers (approved 1996, revised 1999). </w:t>
      </w:r>
      <w:proofErr w:type="gramStart"/>
      <w:r>
        <w:rPr>
          <w:rFonts w:ascii="Times New Roman" w:hAnsi="Times New Roman" w:cs="Times New Roman"/>
          <w:i/>
          <w:iCs/>
          <w:sz w:val="20"/>
          <w:szCs w:val="20"/>
        </w:rPr>
        <w:t>Code of Ethics for Social Workers.</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Washington, D.C.: NASW. </w:t>
      </w:r>
    </w:p>
    <w:p w:rsidR="00C73793" w:rsidRDefault="00C73793" w:rsidP="002122B2">
      <w:pPr>
        <w:spacing w:after="120"/>
        <w:jc w:val="center"/>
        <w:rPr>
          <w:rFonts w:ascii="Garamond" w:hAnsi="Garamond"/>
          <w:b/>
          <w:sz w:val="52"/>
          <w:szCs w:val="52"/>
        </w:rPr>
      </w:pPr>
    </w:p>
    <w:p w:rsidR="00C73793" w:rsidRDefault="00C73793" w:rsidP="002122B2">
      <w:pPr>
        <w:spacing w:after="120"/>
        <w:jc w:val="center"/>
        <w:rPr>
          <w:rFonts w:ascii="Garamond" w:hAnsi="Garamond"/>
          <w:b/>
          <w:sz w:val="52"/>
          <w:szCs w:val="52"/>
        </w:rPr>
      </w:pPr>
    </w:p>
    <w:p w:rsidR="00C73793" w:rsidRDefault="00C73793" w:rsidP="00C73793">
      <w:pPr>
        <w:pStyle w:val="Default"/>
        <w:pageBreakBefore/>
        <w:jc w:val="center"/>
        <w:rPr>
          <w:rFonts w:ascii="Times New Roman" w:hAnsi="Times New Roman" w:cs="Times New Roman"/>
          <w:sz w:val="23"/>
          <w:szCs w:val="23"/>
        </w:rPr>
      </w:pPr>
      <w:r>
        <w:rPr>
          <w:rFonts w:ascii="Times New Roman" w:hAnsi="Times New Roman" w:cs="Times New Roman"/>
          <w:b/>
          <w:bCs/>
          <w:sz w:val="23"/>
          <w:szCs w:val="23"/>
        </w:rPr>
        <w:t>2. Explicit Curriculum</w:t>
      </w:r>
    </w:p>
    <w:p w:rsidR="003A5B87" w:rsidRDefault="003A5B87" w:rsidP="00C73793">
      <w:pPr>
        <w:pStyle w:val="Default"/>
        <w:rPr>
          <w:rFonts w:ascii="Times New Roman" w:hAnsi="Times New Roman" w:cs="Times New Roman"/>
          <w:b/>
          <w:bCs/>
          <w:sz w:val="22"/>
          <w:szCs w:val="22"/>
        </w:rPr>
      </w:pPr>
    </w:p>
    <w:p w:rsidR="00C73793" w:rsidRDefault="00C73793" w:rsidP="00C73793">
      <w:pPr>
        <w:pStyle w:val="Default"/>
        <w:rPr>
          <w:rFonts w:ascii="Times New Roman" w:hAnsi="Times New Roman" w:cs="Times New Roman"/>
          <w:sz w:val="22"/>
          <w:szCs w:val="22"/>
        </w:rPr>
      </w:pPr>
      <w:r>
        <w:rPr>
          <w:rFonts w:ascii="Times New Roman" w:hAnsi="Times New Roman" w:cs="Times New Roman"/>
          <w:b/>
          <w:bCs/>
          <w:sz w:val="22"/>
          <w:szCs w:val="22"/>
        </w:rPr>
        <w:t>Educational Policy 2.0</w:t>
      </w:r>
      <w:r>
        <w:rPr>
          <w:rFonts w:ascii="Times New Roman" w:hAnsi="Times New Roman" w:cs="Times New Roman"/>
          <w:sz w:val="22"/>
          <w:szCs w:val="22"/>
        </w:rPr>
        <w:t>—</w:t>
      </w:r>
      <w:proofErr w:type="gramStart"/>
      <w:r>
        <w:rPr>
          <w:rFonts w:ascii="Times New Roman" w:hAnsi="Times New Roman" w:cs="Times New Roman"/>
          <w:b/>
          <w:bCs/>
          <w:sz w:val="22"/>
          <w:szCs w:val="22"/>
        </w:rPr>
        <w:t>The</w:t>
      </w:r>
      <w:proofErr w:type="gramEnd"/>
      <w:r>
        <w:rPr>
          <w:rFonts w:ascii="Times New Roman" w:hAnsi="Times New Roman" w:cs="Times New Roman"/>
          <w:b/>
          <w:bCs/>
          <w:sz w:val="22"/>
          <w:szCs w:val="22"/>
        </w:rPr>
        <w:t xml:space="preserve"> Social Work Curriculum and Professional Practice </w:t>
      </w:r>
    </w:p>
    <w:p w:rsidR="00C73793" w:rsidRPr="00C73793" w:rsidRDefault="00C73793" w:rsidP="00C73793">
      <w:pPr>
        <w:widowControl w:val="0"/>
        <w:autoSpaceDE w:val="0"/>
        <w:autoSpaceDN w:val="0"/>
        <w:adjustRightInd w:val="0"/>
        <w:rPr>
          <w:color w:val="000000"/>
          <w:sz w:val="22"/>
          <w:szCs w:val="22"/>
        </w:rPr>
      </w:pPr>
      <w:r w:rsidRPr="00C73793">
        <w:rPr>
          <w:color w:val="000000"/>
          <w:sz w:val="22"/>
          <w:szCs w:val="22"/>
        </w:rPr>
        <w:t xml:space="preserve">The explicit curriculum constitutes the program’s formal educational structure and includes the courses and the curriculum. Social work education is grounded in the liberal arts, which provide the intellectual basis for the professional curriculum and inform its design. The explicit curriculum achieves the program’s competencies through an intentional design that includes the foundation offered at the baccalaureate and master’s levels and the advanced curriculum offered at the master’s level. The BSW curriculum prepares its graduates for generalist practice through mastery of the core competencies. The MSW curriculum prepares its graduates for advanced practice through mastery of the core competencies augmented by knowledge and practice behaviors specific to a concentration. </w:t>
      </w:r>
    </w:p>
    <w:p w:rsidR="00C73793" w:rsidRDefault="00C73793" w:rsidP="003A5B87"/>
    <w:p w:rsidR="00C73793" w:rsidRDefault="00C73793" w:rsidP="00C73793">
      <w:pPr>
        <w:pStyle w:val="Default"/>
        <w:rPr>
          <w:rFonts w:ascii="Times New Roman" w:hAnsi="Times New Roman" w:cs="Times New Roman"/>
          <w:sz w:val="22"/>
          <w:szCs w:val="22"/>
        </w:rPr>
      </w:pPr>
      <w:r>
        <w:rPr>
          <w:rFonts w:ascii="Times New Roman" w:hAnsi="Times New Roman" w:cs="Times New Roman"/>
          <w:b/>
          <w:bCs/>
          <w:sz w:val="22"/>
          <w:szCs w:val="22"/>
        </w:rPr>
        <w:t>Educational Policy 2.1</w:t>
      </w:r>
      <w:r>
        <w:rPr>
          <w:rFonts w:ascii="Times New Roman" w:hAnsi="Times New Roman" w:cs="Times New Roman"/>
          <w:sz w:val="22"/>
          <w:szCs w:val="22"/>
        </w:rPr>
        <w:t>—</w:t>
      </w:r>
      <w:r>
        <w:rPr>
          <w:rFonts w:ascii="Times New Roman" w:hAnsi="Times New Roman" w:cs="Times New Roman"/>
          <w:b/>
          <w:bCs/>
          <w:sz w:val="22"/>
          <w:szCs w:val="22"/>
        </w:rPr>
        <w:t xml:space="preserve">Core Competencies </w:t>
      </w:r>
    </w:p>
    <w:p w:rsidR="00C73793" w:rsidRDefault="00C73793" w:rsidP="00C73793">
      <w:pPr>
        <w:spacing w:after="120"/>
        <w:rPr>
          <w:sz w:val="22"/>
          <w:szCs w:val="22"/>
        </w:rPr>
      </w:pPr>
      <w:r>
        <w:rPr>
          <w:sz w:val="22"/>
          <w:szCs w:val="22"/>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below [EP 2.1.1–EP 2.1.10(d)], followed by a description of characteristic knowledge, values, skills, and the resulting practice behaviors that may be used to operationalize the curriculum and assessment methods. Programs may add competencies consistent with their missions and goals.  </w:t>
      </w:r>
    </w:p>
    <w:p w:rsidR="00C73793" w:rsidRDefault="00C73793" w:rsidP="003A5B87"/>
    <w:p w:rsidR="00C73793" w:rsidRDefault="00C73793" w:rsidP="00C73793">
      <w:pPr>
        <w:pStyle w:val="Default"/>
        <w:rPr>
          <w:rFonts w:ascii="Times New Roman" w:hAnsi="Times New Roman" w:cs="Times New Roman"/>
          <w:sz w:val="22"/>
          <w:szCs w:val="22"/>
        </w:rPr>
      </w:pPr>
      <w:r>
        <w:rPr>
          <w:rFonts w:ascii="Times New Roman" w:hAnsi="Times New Roman" w:cs="Times New Roman"/>
          <w:b/>
          <w:bCs/>
          <w:sz w:val="22"/>
          <w:szCs w:val="22"/>
        </w:rPr>
        <w:t>Educational Policy 2.1.1</w:t>
      </w:r>
      <w:r>
        <w:rPr>
          <w:rFonts w:ascii="Times New Roman" w:hAnsi="Times New Roman" w:cs="Times New Roman"/>
          <w:sz w:val="22"/>
          <w:szCs w:val="22"/>
        </w:rPr>
        <w:t>—</w:t>
      </w:r>
      <w:r>
        <w:rPr>
          <w:rFonts w:ascii="Times New Roman" w:hAnsi="Times New Roman" w:cs="Times New Roman"/>
          <w:b/>
          <w:bCs/>
          <w:sz w:val="22"/>
          <w:szCs w:val="22"/>
        </w:rPr>
        <w:t xml:space="preserve">Identify as a professional social worker and conduct oneself accordingly.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C73793" w:rsidRDefault="00C73793" w:rsidP="00C73793">
      <w:pPr>
        <w:spacing w:after="120"/>
        <w:rPr>
          <w:rFonts w:ascii="Garamond" w:hAnsi="Garamond"/>
          <w:b/>
          <w:szCs w:val="24"/>
        </w:rPr>
      </w:pP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proofErr w:type="gramStart"/>
      <w:r>
        <w:rPr>
          <w:rFonts w:ascii="Times New Roman" w:hAnsi="Times New Roman" w:cs="Times New Roman"/>
          <w:sz w:val="22"/>
          <w:szCs w:val="22"/>
        </w:rPr>
        <w:t>advocate</w:t>
      </w:r>
      <w:proofErr w:type="gramEnd"/>
      <w:r>
        <w:rPr>
          <w:rFonts w:ascii="Times New Roman" w:hAnsi="Times New Roman" w:cs="Times New Roman"/>
          <w:sz w:val="22"/>
          <w:szCs w:val="22"/>
        </w:rPr>
        <w:t xml:space="preserve"> for client access to the services of social work;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practice personal reflection and self-correction to assure continual professional development;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attend to professional roles and boundaries;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demonstrate professional demeanor in behavior, appearance, and communication</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engage in career-long learning; and</w:t>
      </w:r>
    </w:p>
    <w:p w:rsidR="003A5B87" w:rsidRDefault="00C73793" w:rsidP="003A5B87">
      <w:pPr>
        <w:pStyle w:val="Default"/>
        <w:rPr>
          <w:rFonts w:ascii="Times New Roman" w:hAnsi="Times New Roman" w:cs="Times New Roman"/>
          <w:b/>
          <w:bCs/>
          <w:sz w:val="22"/>
          <w:szCs w:val="22"/>
        </w:rPr>
      </w:pPr>
      <w:proofErr w:type="gramStart"/>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use supervision and consultation.</w:t>
      </w:r>
      <w:proofErr w:type="gramEnd"/>
      <w:r>
        <w:rPr>
          <w:rFonts w:ascii="Times New Roman" w:hAnsi="Times New Roman" w:cs="Times New Roman"/>
          <w:b/>
          <w:bCs/>
          <w:sz w:val="22"/>
          <w:szCs w:val="22"/>
        </w:rPr>
        <w:t xml:space="preserve"> </w:t>
      </w:r>
    </w:p>
    <w:p w:rsidR="003A5B87" w:rsidRDefault="003A5B87" w:rsidP="003A5B87">
      <w:pPr>
        <w:pStyle w:val="Default"/>
        <w:rPr>
          <w:rFonts w:ascii="Times New Roman" w:hAnsi="Times New Roman" w:cs="Times New Roman"/>
          <w:b/>
          <w:bCs/>
          <w:sz w:val="22"/>
          <w:szCs w:val="22"/>
        </w:rPr>
      </w:pPr>
    </w:p>
    <w:p w:rsidR="00C73793" w:rsidRDefault="00C73793" w:rsidP="003A5B87">
      <w:pPr>
        <w:pStyle w:val="Default"/>
        <w:rPr>
          <w:rFonts w:ascii="Times New Roman" w:hAnsi="Times New Roman" w:cs="Times New Roman"/>
          <w:sz w:val="22"/>
          <w:szCs w:val="22"/>
        </w:rPr>
      </w:pPr>
      <w:r>
        <w:rPr>
          <w:rFonts w:ascii="Times New Roman" w:hAnsi="Times New Roman" w:cs="Times New Roman"/>
          <w:b/>
          <w:bCs/>
          <w:sz w:val="22"/>
          <w:szCs w:val="22"/>
        </w:rPr>
        <w:t>Educational Policy 2.1.2</w:t>
      </w:r>
      <w:r>
        <w:rPr>
          <w:rFonts w:ascii="Times New Roman" w:hAnsi="Times New Roman" w:cs="Times New Roman"/>
          <w:sz w:val="22"/>
          <w:szCs w:val="22"/>
        </w:rPr>
        <w:t>—</w:t>
      </w:r>
      <w:r>
        <w:rPr>
          <w:rFonts w:ascii="Times New Roman" w:hAnsi="Times New Roman" w:cs="Times New Roman"/>
          <w:b/>
          <w:bCs/>
          <w:sz w:val="22"/>
          <w:szCs w:val="22"/>
        </w:rPr>
        <w:t xml:space="preserve">Apply social work ethical principles to guide professional practice.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rsidR="00C73793" w:rsidRDefault="00C73793" w:rsidP="00C73793">
      <w:pPr>
        <w:pStyle w:val="Default"/>
        <w:rPr>
          <w:rFonts w:ascii="Times New Roman" w:hAnsi="Times New Roman" w:cs="Times New Roman"/>
          <w:sz w:val="22"/>
          <w:szCs w:val="22"/>
        </w:rPr>
      </w:pPr>
    </w:p>
    <w:p w:rsidR="00C73793" w:rsidRDefault="00C73793" w:rsidP="00C7379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recognize and manage personal values in a way that allows professional values to guide practice; </w:t>
      </w:r>
    </w:p>
    <w:p w:rsidR="00C73793" w:rsidRDefault="00C73793" w:rsidP="00901090">
      <w:pPr>
        <w:pStyle w:val="Default"/>
        <w:ind w:left="900" w:hanging="180"/>
        <w:rPr>
          <w:rFonts w:ascii="Times New Roman" w:hAnsi="Times New Roman" w:cs="Times New Roman"/>
          <w:sz w:val="14"/>
          <w:szCs w:val="14"/>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make ethical decisions by applying standards of the National Association of Social Workers Code of Ethics</w:t>
      </w:r>
      <w:r>
        <w:rPr>
          <w:rFonts w:ascii="Times New Roman" w:hAnsi="Times New Roman" w:cs="Times New Roman"/>
          <w:sz w:val="14"/>
          <w:szCs w:val="14"/>
        </w:rPr>
        <w:t>2</w:t>
      </w:r>
      <w:r>
        <w:rPr>
          <w:rFonts w:ascii="Times New Roman" w:hAnsi="Times New Roman" w:cs="Times New Roman"/>
          <w:sz w:val="22"/>
          <w:szCs w:val="22"/>
        </w:rPr>
        <w:t xml:space="preserve"> and, as applicable, of the International Federation of Social Workers/International Association of Schools of Social Work Ethics in Social Work, Statement of Principles;</w:t>
      </w:r>
      <w:r>
        <w:rPr>
          <w:rFonts w:ascii="Times New Roman" w:hAnsi="Times New Roman" w:cs="Times New Roman"/>
          <w:sz w:val="14"/>
          <w:szCs w:val="14"/>
        </w:rPr>
        <w:t>3</w:t>
      </w:r>
    </w:p>
    <w:p w:rsidR="00C73793" w:rsidRDefault="00C73793" w:rsidP="00C7379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tolerate ambiguity in resolving ethical conflicts; and </w:t>
      </w:r>
    </w:p>
    <w:p w:rsidR="00901090" w:rsidRDefault="00901090" w:rsidP="00901090">
      <w:pPr>
        <w:pStyle w:val="Default"/>
        <w:ind w:left="720"/>
        <w:rPr>
          <w:rFonts w:ascii="Times New Roman" w:hAnsi="Times New Roman" w:cs="Times New Roman"/>
          <w:b/>
          <w:bCs/>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apply strategies of ethical reasoning to arrive at principled decisions.</w:t>
      </w:r>
      <w:r>
        <w:rPr>
          <w:rFonts w:ascii="Times New Roman" w:hAnsi="Times New Roman" w:cs="Times New Roman"/>
          <w:b/>
          <w:bCs/>
          <w:sz w:val="22"/>
          <w:szCs w:val="22"/>
        </w:rPr>
        <w:t xml:space="preserve"> </w:t>
      </w:r>
    </w:p>
    <w:p w:rsidR="003A5B87" w:rsidRDefault="003A5B87" w:rsidP="00901090">
      <w:pPr>
        <w:pStyle w:val="Default"/>
        <w:ind w:left="720"/>
        <w:rPr>
          <w:rFonts w:ascii="Times New Roman" w:hAnsi="Times New Roman" w:cs="Times New Roman"/>
          <w:sz w:val="22"/>
          <w:szCs w:val="22"/>
        </w:rPr>
      </w:pPr>
    </w:p>
    <w:p w:rsidR="003A5B87" w:rsidRPr="00901090" w:rsidRDefault="003A5B87" w:rsidP="003A5B87">
      <w:pPr>
        <w:widowControl w:val="0"/>
        <w:autoSpaceDE w:val="0"/>
        <w:autoSpaceDN w:val="0"/>
        <w:adjustRightInd w:val="0"/>
        <w:rPr>
          <w:color w:val="000000"/>
          <w:sz w:val="20"/>
        </w:rPr>
      </w:pPr>
      <w:r w:rsidRPr="00901090">
        <w:rPr>
          <w:color w:val="000000"/>
          <w:sz w:val="13"/>
          <w:szCs w:val="13"/>
        </w:rPr>
        <w:t>2</w:t>
      </w:r>
      <w:r w:rsidRPr="00901090">
        <w:rPr>
          <w:color w:val="000000"/>
          <w:sz w:val="20"/>
        </w:rPr>
        <w:t xml:space="preserve"> National Association of Social Workers (approved 1996, revised 1999). </w:t>
      </w:r>
      <w:proofErr w:type="gramStart"/>
      <w:r w:rsidRPr="00901090">
        <w:rPr>
          <w:i/>
          <w:iCs/>
          <w:color w:val="000000"/>
          <w:sz w:val="20"/>
        </w:rPr>
        <w:t>Code of Ethics for Social Workers</w:t>
      </w:r>
      <w:r w:rsidRPr="00901090">
        <w:rPr>
          <w:color w:val="000000"/>
          <w:sz w:val="20"/>
        </w:rPr>
        <w:t>.</w:t>
      </w:r>
      <w:proofErr w:type="gramEnd"/>
      <w:r w:rsidRPr="00901090">
        <w:rPr>
          <w:color w:val="000000"/>
          <w:sz w:val="20"/>
        </w:rPr>
        <w:t xml:space="preserve"> Washington, DC: NASW. </w:t>
      </w:r>
    </w:p>
    <w:p w:rsidR="003A5B87" w:rsidRDefault="003A5B87" w:rsidP="003A5B87">
      <w:pPr>
        <w:pStyle w:val="Default"/>
        <w:rPr>
          <w:rFonts w:ascii="Times New Roman" w:hAnsi="Times New Roman" w:cs="Times New Roman"/>
          <w:sz w:val="22"/>
          <w:szCs w:val="22"/>
        </w:rPr>
      </w:pPr>
      <w:proofErr w:type="gramStart"/>
      <w:r>
        <w:rPr>
          <w:rFonts w:ascii="Times New Roman" w:hAnsi="Times New Roman" w:cs="Times New Roman"/>
          <w:sz w:val="20"/>
          <w:szCs w:val="20"/>
        </w:rPr>
        <w:t>³International Federation of Social Workers and International Association of Schools of Social Work.</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(2004). </w:t>
      </w:r>
      <w:r>
        <w:rPr>
          <w:rFonts w:ascii="Times New Roman" w:hAnsi="Times New Roman" w:cs="Times New Roman"/>
          <w:i/>
          <w:iCs/>
          <w:sz w:val="20"/>
          <w:szCs w:val="20"/>
        </w:rPr>
        <w:t>Ethics in Social Work, Statement of Principles</w:t>
      </w:r>
      <w:r>
        <w:rPr>
          <w:rFonts w:ascii="Times New Roman" w:hAnsi="Times New Roman" w:cs="Times New Roman"/>
          <w:sz w:val="20"/>
          <w:szCs w:val="20"/>
        </w:rPr>
        <w:t>.</w:t>
      </w:r>
      <w:proofErr w:type="gramEnd"/>
      <w:r>
        <w:rPr>
          <w:rFonts w:ascii="Times New Roman" w:hAnsi="Times New Roman" w:cs="Times New Roman"/>
          <w:sz w:val="20"/>
          <w:szCs w:val="20"/>
        </w:rPr>
        <w:t xml:space="preserve"> Retrieved January 2, 2008 from </w:t>
      </w:r>
      <w:hyperlink r:id="rId65" w:history="1">
        <w:r w:rsidRPr="00791868">
          <w:rPr>
            <w:rStyle w:val="Hyperlink"/>
            <w:rFonts w:ascii="Times New Roman" w:hAnsi="Times New Roman" w:cs="Times New Roman"/>
            <w:sz w:val="20"/>
            <w:szCs w:val="20"/>
          </w:rPr>
          <w:t>http://www.ifsw.org</w:t>
        </w:r>
      </w:hyperlink>
      <w:r>
        <w:rPr>
          <w:rFonts w:ascii="Times New Roman" w:hAnsi="Times New Roman" w:cs="Times New Roman"/>
          <w:color w:val="0000FF"/>
          <w:sz w:val="20"/>
          <w:szCs w:val="20"/>
        </w:rPr>
        <w:t xml:space="preserve"> </w:t>
      </w:r>
      <w:r>
        <w:rPr>
          <w:rFonts w:ascii="Times New Roman" w:hAnsi="Times New Roman" w:cs="Times New Roman"/>
          <w:sz w:val="20"/>
          <w:szCs w:val="20"/>
        </w:rPr>
        <w:t xml:space="preserve">  </w:t>
      </w:r>
    </w:p>
    <w:p w:rsidR="00901090" w:rsidRDefault="00901090" w:rsidP="00901090">
      <w:pPr>
        <w:pStyle w:val="Default"/>
        <w:rPr>
          <w:rFonts w:ascii="Times New Roman" w:hAnsi="Times New Roman" w:cs="Times New Roman"/>
          <w:sz w:val="22"/>
          <w:szCs w:val="22"/>
        </w:rPr>
      </w:pPr>
    </w:p>
    <w:p w:rsidR="003A5B87" w:rsidRDefault="003A5B87" w:rsidP="00901090">
      <w:pPr>
        <w:pStyle w:val="Default"/>
        <w:rPr>
          <w:rFonts w:ascii="Times New Roman" w:hAnsi="Times New Roman" w:cs="Times New Roman"/>
          <w:b/>
          <w:bCs/>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2.1.3</w:t>
      </w:r>
      <w:r>
        <w:rPr>
          <w:rFonts w:ascii="Times New Roman" w:hAnsi="Times New Roman" w:cs="Times New Roman"/>
          <w:sz w:val="22"/>
          <w:szCs w:val="22"/>
        </w:rPr>
        <w:t>—</w:t>
      </w:r>
      <w:r>
        <w:rPr>
          <w:rFonts w:ascii="Times New Roman" w:hAnsi="Times New Roman" w:cs="Times New Roman"/>
          <w:b/>
          <w:bCs/>
          <w:sz w:val="22"/>
          <w:szCs w:val="22"/>
        </w:rPr>
        <w:t xml:space="preserve">Apply critical thinking to inform and communicate professional judgments. </w:t>
      </w: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distinguish, appraise, and integrate multiple sources of knowledge, including research-based knowledge, and practice wisdom; </w:t>
      </w:r>
    </w:p>
    <w:p w:rsidR="00901090" w:rsidRDefault="00901090" w:rsidP="00901090">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analyze models of assessment, prevention, intervention, and evaluation; and </w:t>
      </w: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demonstrate effective oral and written communication in working with individuals, families, groups, organizations, communities, and colleagues.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2.1.4</w:t>
      </w:r>
      <w:r>
        <w:rPr>
          <w:rFonts w:ascii="Times New Roman" w:hAnsi="Times New Roman" w:cs="Times New Roman"/>
          <w:sz w:val="20"/>
          <w:szCs w:val="20"/>
        </w:rPr>
        <w:t>—</w:t>
      </w:r>
      <w:r>
        <w:rPr>
          <w:rFonts w:ascii="Times New Roman" w:hAnsi="Times New Roman" w:cs="Times New Roman"/>
          <w:b/>
          <w:bCs/>
          <w:sz w:val="22"/>
          <w:szCs w:val="22"/>
        </w:rPr>
        <w:t xml:space="preserve">Engage diversity and difference in practice. </w:t>
      </w:r>
    </w:p>
    <w:p w:rsidR="00901090" w:rsidRDefault="00901090" w:rsidP="003A5B87">
      <w:pPr>
        <w:pStyle w:val="Default"/>
        <w:rPr>
          <w:rFonts w:ascii="Times New Roman" w:hAnsi="Times New Roman" w:cs="Times New Roman"/>
          <w:sz w:val="22"/>
          <w:szCs w:val="22"/>
        </w:rPr>
      </w:pPr>
      <w:r>
        <w:rPr>
          <w:rFonts w:ascii="Times New Roman" w:hAnsi="Times New Roman" w:cs="Times New Roman"/>
          <w:sz w:val="22"/>
          <w:szCs w:val="22"/>
        </w:rPr>
        <w:t xml:space="preserve">Social workers understand how diversity characterizes and shapes the human experience and is critical to the formation of identity. The dimensions of diversity are understood as the </w:t>
      </w:r>
      <w:proofErr w:type="spellStart"/>
      <w:r>
        <w:rPr>
          <w:rFonts w:ascii="Times New Roman" w:hAnsi="Times New Roman" w:cs="Times New Roman"/>
          <w:sz w:val="22"/>
          <w:szCs w:val="22"/>
        </w:rPr>
        <w:t>intersectionality</w:t>
      </w:r>
      <w:proofErr w:type="spellEnd"/>
      <w:r>
        <w:rPr>
          <w:rFonts w:ascii="Times New Roman" w:hAnsi="Times New Roman" w:cs="Times New Roman"/>
          <w:sz w:val="22"/>
          <w:szCs w:val="22"/>
        </w:rPr>
        <w:t xml:space="preserve"> of multiple</w:t>
      </w:r>
      <w:r w:rsidR="000865DE">
        <w:rPr>
          <w:rFonts w:ascii="Times New Roman" w:hAnsi="Times New Roman" w:cs="Times New Roman"/>
          <w:sz w:val="22"/>
          <w:szCs w:val="22"/>
        </w:rPr>
        <w:t xml:space="preserve"> </w:t>
      </w:r>
      <w:r>
        <w:rPr>
          <w:rFonts w:ascii="Times New Roman" w:hAnsi="Times New Roman" w:cs="Times New Roman"/>
          <w:sz w:val="22"/>
          <w:szCs w:val="22"/>
        </w:rPr>
        <w:t xml:space="preserve">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recognize the extent to which a culture’s structures and values may oppress, marginalize, alienate, or create or enhance privilege and power; </w:t>
      </w: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gain sufficient self-awareness to eliminate the influence of personal biases and values in working with diverse groups;</w:t>
      </w: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recognize and communicate their understanding of the importance of difference in shaping life experiences; and </w:t>
      </w:r>
    </w:p>
    <w:p w:rsidR="00901090" w:rsidRDefault="00901090" w:rsidP="00901090">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view themselves as learners and engage those with whom they work as informants.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2.1.5</w:t>
      </w:r>
      <w:r>
        <w:rPr>
          <w:rFonts w:ascii="Times New Roman" w:hAnsi="Times New Roman" w:cs="Times New Roman"/>
          <w:sz w:val="22"/>
          <w:szCs w:val="22"/>
        </w:rPr>
        <w:t>—</w:t>
      </w:r>
      <w:r>
        <w:rPr>
          <w:rFonts w:ascii="Times New Roman" w:hAnsi="Times New Roman" w:cs="Times New Roman"/>
          <w:b/>
          <w:bCs/>
          <w:sz w:val="22"/>
          <w:szCs w:val="22"/>
        </w:rPr>
        <w:t xml:space="preserve">Advance human rights and social and economic justice. </w:t>
      </w: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understand the forms and mechanisms of oppression and discrimination; </w:t>
      </w:r>
    </w:p>
    <w:p w:rsidR="00901090" w:rsidRDefault="00901090" w:rsidP="00901090">
      <w:pPr>
        <w:pStyle w:val="Default"/>
        <w:rPr>
          <w:sz w:val="22"/>
          <w:szCs w:val="22"/>
        </w:rPr>
      </w:pPr>
      <w:r>
        <w:rPr>
          <w:rFonts w:ascii="Times New Roman" w:hAnsi="Times New Roman" w:cs="Times New Roman"/>
          <w:sz w:val="22"/>
          <w:szCs w:val="22"/>
        </w:rPr>
        <w:tab/>
      </w:r>
      <w:r w:rsidRPr="00901090">
        <w:rPr>
          <w:sz w:val="22"/>
          <w:szCs w:val="22"/>
        </w:rPr>
        <w:t>•</w:t>
      </w:r>
      <w:r w:rsidRPr="00901090">
        <w:rPr>
          <w:rFonts w:ascii="Arial" w:hAnsi="Arial" w:cs="Arial"/>
          <w:sz w:val="22"/>
          <w:szCs w:val="22"/>
        </w:rPr>
        <w:t xml:space="preserve"> </w:t>
      </w:r>
      <w:proofErr w:type="gramStart"/>
      <w:r w:rsidRPr="00901090">
        <w:rPr>
          <w:rFonts w:ascii="Times New Roman" w:hAnsi="Times New Roman" w:cs="Times New Roman"/>
          <w:sz w:val="22"/>
          <w:szCs w:val="22"/>
        </w:rPr>
        <w:t>advocate</w:t>
      </w:r>
      <w:proofErr w:type="gramEnd"/>
      <w:r w:rsidRPr="00901090">
        <w:rPr>
          <w:rFonts w:ascii="Times New Roman" w:hAnsi="Times New Roman" w:cs="Times New Roman"/>
          <w:sz w:val="22"/>
          <w:szCs w:val="22"/>
        </w:rPr>
        <w:t xml:space="preserve"> for human rights and social and economic justice; and</w:t>
      </w:r>
    </w:p>
    <w:p w:rsidR="00901090" w:rsidRDefault="00901090" w:rsidP="00901090">
      <w:pPr>
        <w:pStyle w:val="Default"/>
        <w:rPr>
          <w:rFonts w:ascii="Times New Roman" w:hAnsi="Times New Roman" w:cs="Times New Roman"/>
          <w:sz w:val="22"/>
          <w:szCs w:val="22"/>
        </w:rPr>
      </w:pPr>
      <w:r>
        <w:rPr>
          <w:sz w:val="22"/>
          <w:szCs w:val="22"/>
        </w:rPr>
        <w:tab/>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engage in practices that advance social and economic justice.</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2.1.6</w:t>
      </w:r>
      <w:r>
        <w:rPr>
          <w:rFonts w:ascii="Times New Roman" w:hAnsi="Times New Roman" w:cs="Times New Roman"/>
          <w:sz w:val="22"/>
          <w:szCs w:val="22"/>
        </w:rPr>
        <w:t>—</w:t>
      </w:r>
      <w:r>
        <w:rPr>
          <w:rFonts w:ascii="Times New Roman" w:hAnsi="Times New Roman" w:cs="Times New Roman"/>
          <w:b/>
          <w:bCs/>
          <w:sz w:val="22"/>
          <w:szCs w:val="22"/>
        </w:rPr>
        <w:t xml:space="preserve">Engage in research-informed practice and practice-informed research. </w:t>
      </w: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Pr>
          <w:rFonts w:ascii="Times New Roman" w:hAnsi="Times New Roman" w:cs="Times New Roman"/>
          <w:sz w:val="23"/>
          <w:szCs w:val="23"/>
        </w:rPr>
        <w:t xml:space="preserve"> </w:t>
      </w:r>
      <w:r>
        <w:rPr>
          <w:rFonts w:ascii="Times New Roman" w:hAnsi="Times New Roman" w:cs="Times New Roman"/>
          <w:sz w:val="22"/>
          <w:szCs w:val="22"/>
        </w:rPr>
        <w:t xml:space="preserve">Social workers </w:t>
      </w:r>
    </w:p>
    <w:p w:rsidR="00901090" w:rsidRDefault="00901090" w:rsidP="00901090">
      <w:pPr>
        <w:pStyle w:val="Default"/>
        <w:rPr>
          <w:sz w:val="22"/>
          <w:szCs w:val="22"/>
        </w:rPr>
      </w:pPr>
    </w:p>
    <w:p w:rsidR="00901090" w:rsidRDefault="00901090" w:rsidP="00901090">
      <w:pPr>
        <w:pStyle w:val="Default"/>
        <w:rPr>
          <w:rFonts w:ascii="Times New Roman" w:hAnsi="Times New Roman" w:cs="Times New Roman"/>
          <w:sz w:val="22"/>
          <w:szCs w:val="22"/>
        </w:rPr>
      </w:pPr>
      <w:r>
        <w:rPr>
          <w:sz w:val="22"/>
          <w:szCs w:val="22"/>
        </w:rPr>
        <w:tab/>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use practice experience to inform scientific inquiry and  </w:t>
      </w:r>
    </w:p>
    <w:p w:rsidR="000865DE" w:rsidRDefault="00901090" w:rsidP="000865DE">
      <w:pPr>
        <w:pStyle w:val="Default"/>
        <w:rPr>
          <w:rFonts w:ascii="Times New Roman" w:hAnsi="Times New Roman" w:cs="Times New Roman"/>
          <w:sz w:val="22"/>
          <w:szCs w:val="22"/>
        </w:rPr>
      </w:pPr>
      <w:r>
        <w:rPr>
          <w:sz w:val="22"/>
          <w:szCs w:val="22"/>
        </w:rPr>
        <w:tab/>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use research evidence to inform practice. </w:t>
      </w:r>
    </w:p>
    <w:p w:rsidR="000865DE" w:rsidRDefault="000865DE" w:rsidP="000865DE">
      <w:pPr>
        <w:pStyle w:val="Default"/>
        <w:rPr>
          <w:rFonts w:ascii="Times New Roman" w:hAnsi="Times New Roman" w:cs="Times New Roman"/>
          <w:sz w:val="22"/>
          <w:szCs w:val="22"/>
        </w:rPr>
      </w:pPr>
    </w:p>
    <w:p w:rsidR="009B3D23" w:rsidRDefault="009B3D23" w:rsidP="000865DE">
      <w:pPr>
        <w:pStyle w:val="Default"/>
        <w:rPr>
          <w:rFonts w:ascii="Times New Roman" w:hAnsi="Times New Roman" w:cs="Times New Roman"/>
          <w:sz w:val="22"/>
          <w:szCs w:val="22"/>
        </w:rPr>
      </w:pPr>
      <w:r>
        <w:rPr>
          <w:rFonts w:ascii="Times New Roman" w:hAnsi="Times New Roman" w:cs="Times New Roman"/>
          <w:b/>
          <w:bCs/>
          <w:sz w:val="22"/>
          <w:szCs w:val="22"/>
        </w:rPr>
        <w:t>Educational Policy 2.1.7</w:t>
      </w:r>
      <w:r>
        <w:rPr>
          <w:rFonts w:ascii="Times New Roman" w:hAnsi="Times New Roman" w:cs="Times New Roman"/>
          <w:sz w:val="22"/>
          <w:szCs w:val="22"/>
        </w:rPr>
        <w:t>—</w:t>
      </w:r>
      <w:r>
        <w:rPr>
          <w:rFonts w:ascii="Times New Roman" w:hAnsi="Times New Roman" w:cs="Times New Roman"/>
          <w:b/>
          <w:bCs/>
          <w:sz w:val="22"/>
          <w:szCs w:val="22"/>
        </w:rPr>
        <w:t xml:space="preserve">Apply knowledge of human behavior and the social environment.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rsidR="009B3D23" w:rsidRDefault="009B3D23" w:rsidP="00901090">
      <w:pPr>
        <w:pStyle w:val="Default"/>
        <w:rPr>
          <w:sz w:val="22"/>
          <w:szCs w:val="22"/>
        </w:rPr>
      </w:pPr>
    </w:p>
    <w:p w:rsidR="009B3D23" w:rsidRDefault="009B3D23" w:rsidP="009B3D23">
      <w:pPr>
        <w:pStyle w:val="Default"/>
        <w:ind w:firstLine="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utilize conceptual frameworks to guide the processes of assessment, intervention, and evaluation; and</w:t>
      </w:r>
    </w:p>
    <w:p w:rsidR="009B3D23" w:rsidRDefault="009B3D23" w:rsidP="009B3D23">
      <w:pPr>
        <w:pStyle w:val="Default"/>
        <w:ind w:firstLine="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critique and apply knowledge to understand person and environment.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2.1.8</w:t>
      </w:r>
      <w:r>
        <w:rPr>
          <w:rFonts w:ascii="Times New Roman" w:hAnsi="Times New Roman" w:cs="Times New Roman"/>
          <w:sz w:val="22"/>
          <w:szCs w:val="22"/>
        </w:rPr>
        <w:t>—</w:t>
      </w:r>
      <w:r>
        <w:rPr>
          <w:rFonts w:ascii="Times New Roman" w:hAnsi="Times New Roman" w:cs="Times New Roman"/>
          <w:b/>
          <w:bCs/>
          <w:sz w:val="22"/>
          <w:szCs w:val="22"/>
        </w:rPr>
        <w:t xml:space="preserve">Engage in policy practice to advance social and economic well-being and to deliver effective social work services.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w:t>
      </w:r>
    </w:p>
    <w:p w:rsidR="009B3D23" w:rsidRDefault="009B3D23" w:rsidP="009B3D23">
      <w:pPr>
        <w:pStyle w:val="Default"/>
        <w:rPr>
          <w:rFonts w:ascii="Times New Roman" w:hAnsi="Times New Roman" w:cs="Times New Roman"/>
          <w:sz w:val="22"/>
          <w:szCs w:val="22"/>
        </w:rPr>
      </w:pPr>
    </w:p>
    <w:p w:rsidR="009B3D23" w:rsidRPr="009B3D23" w:rsidRDefault="009B3D23" w:rsidP="009B3D23">
      <w:pPr>
        <w:pStyle w:val="Default"/>
        <w:rPr>
          <w:rFonts w:ascii="Times New Roman" w:hAnsi="Times New Roman" w:cs="Times New Roman"/>
          <w:sz w:val="22"/>
          <w:szCs w:val="22"/>
        </w:rPr>
      </w:pPr>
      <w:r w:rsidRPr="009B3D23">
        <w:rPr>
          <w:rFonts w:ascii="Times New Roman" w:hAnsi="Times New Roman" w:cs="Times New Roman"/>
          <w:sz w:val="22"/>
          <w:szCs w:val="22"/>
        </w:rPr>
        <w:tab/>
        <w:t xml:space="preserve">• analyze, formulate, and advocate for policies that advance social well-being; and  </w:t>
      </w:r>
    </w:p>
    <w:p w:rsidR="009B3D23" w:rsidRPr="009B3D23" w:rsidRDefault="009B3D23" w:rsidP="009B3D23">
      <w:pPr>
        <w:pStyle w:val="Default"/>
        <w:rPr>
          <w:sz w:val="22"/>
          <w:szCs w:val="22"/>
        </w:rPr>
      </w:pPr>
      <w:r w:rsidRPr="009B3D23">
        <w:rPr>
          <w:rFonts w:ascii="Times New Roman" w:hAnsi="Times New Roman" w:cs="Times New Roman"/>
          <w:sz w:val="22"/>
          <w:szCs w:val="22"/>
        </w:rPr>
        <w:tab/>
        <w:t>• collaborate with colleagues and clients for effective policy action</w:t>
      </w:r>
      <w:r w:rsidRPr="009B3D23">
        <w:rPr>
          <w:sz w:val="22"/>
          <w:szCs w:val="22"/>
        </w:rPr>
        <w:t xml:space="preserve">.  </w:t>
      </w:r>
    </w:p>
    <w:p w:rsidR="009B3D23" w:rsidRDefault="009B3D23" w:rsidP="009B3D23">
      <w:pPr>
        <w:pStyle w:val="Default"/>
        <w:rPr>
          <w:rFonts w:ascii="Times New Roman" w:hAnsi="Times New Roman" w:cs="Times New Roman"/>
          <w:sz w:val="22"/>
          <w:szCs w:val="22"/>
        </w:rPr>
      </w:pPr>
    </w:p>
    <w:p w:rsidR="009B3D23" w:rsidRPr="009B3D23" w:rsidRDefault="009B3D23" w:rsidP="009B3D23">
      <w:pPr>
        <w:widowControl w:val="0"/>
        <w:autoSpaceDE w:val="0"/>
        <w:autoSpaceDN w:val="0"/>
        <w:adjustRightInd w:val="0"/>
        <w:rPr>
          <w:color w:val="000000"/>
          <w:sz w:val="22"/>
          <w:szCs w:val="22"/>
        </w:rPr>
      </w:pPr>
      <w:r w:rsidRPr="009B3D23">
        <w:rPr>
          <w:b/>
          <w:bCs/>
          <w:color w:val="000000"/>
          <w:sz w:val="22"/>
          <w:szCs w:val="22"/>
        </w:rPr>
        <w:t>Educational Policy 2.1.9</w:t>
      </w:r>
      <w:r w:rsidRPr="009B3D23">
        <w:rPr>
          <w:color w:val="000000"/>
          <w:sz w:val="22"/>
          <w:szCs w:val="22"/>
        </w:rPr>
        <w:t>—</w:t>
      </w:r>
      <w:r w:rsidRPr="009B3D23">
        <w:rPr>
          <w:b/>
          <w:bCs/>
          <w:color w:val="000000"/>
          <w:sz w:val="22"/>
          <w:szCs w:val="22"/>
        </w:rPr>
        <w:t xml:space="preserve">Respond to contexts that shape practice.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proofErr w:type="gramStart"/>
      <w:r>
        <w:rPr>
          <w:rFonts w:ascii="Times New Roman" w:hAnsi="Times New Roman" w:cs="Times New Roman"/>
          <w:sz w:val="22"/>
          <w:szCs w:val="22"/>
        </w:rPr>
        <w:t>continuously</w:t>
      </w:r>
      <w:proofErr w:type="gramEnd"/>
      <w:r>
        <w:rPr>
          <w:rFonts w:ascii="Times New Roman" w:hAnsi="Times New Roman" w:cs="Times New Roman"/>
          <w:sz w:val="22"/>
          <w:szCs w:val="22"/>
        </w:rPr>
        <w:t xml:space="preserve"> discover, appraise, and attend to changing locales, populations, scientific and technological developments, and emerging societal trends to provide relevant services; and </w:t>
      </w:r>
    </w:p>
    <w:p w:rsidR="009B3D23" w:rsidRDefault="009B3D23" w:rsidP="009B3D23">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provide leadership in promoting sustainable changes in service delivery and practice to improve the quality of social services.</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2.1.10(a)–(d)</w:t>
      </w:r>
      <w:r>
        <w:rPr>
          <w:rFonts w:ascii="Times New Roman" w:hAnsi="Times New Roman" w:cs="Times New Roman"/>
          <w:sz w:val="22"/>
          <w:szCs w:val="22"/>
        </w:rPr>
        <w:t>—</w:t>
      </w:r>
      <w:r>
        <w:rPr>
          <w:rFonts w:ascii="Times New Roman" w:hAnsi="Times New Roman" w:cs="Times New Roman"/>
          <w:b/>
          <w:bCs/>
          <w:sz w:val="22"/>
          <w:szCs w:val="22"/>
        </w:rPr>
        <w:t xml:space="preserve">Engage, assess, intervene, and evaluate with individuals, families, groups, organizations, and communities. </w:t>
      </w:r>
    </w:p>
    <w:p w:rsidR="009B3D23" w:rsidRDefault="009B3D23" w:rsidP="000865DE">
      <w:pPr>
        <w:pStyle w:val="Default"/>
        <w:rPr>
          <w:rFonts w:ascii="Times New Roman" w:hAnsi="Times New Roman" w:cs="Times New Roman"/>
          <w:sz w:val="22"/>
          <w:szCs w:val="22"/>
        </w:rPr>
      </w:pPr>
      <w:r>
        <w:rPr>
          <w:rFonts w:ascii="Times New Roman" w:hAnsi="Times New Roman" w:cs="Times New Roman"/>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2.1.10(a)</w:t>
      </w:r>
      <w:r>
        <w:rPr>
          <w:rFonts w:ascii="Times New Roman" w:hAnsi="Times New Roman" w:cs="Times New Roman"/>
          <w:sz w:val="22"/>
          <w:szCs w:val="22"/>
        </w:rPr>
        <w:t>—</w:t>
      </w:r>
      <w:r>
        <w:rPr>
          <w:rFonts w:ascii="Times New Roman" w:hAnsi="Times New Roman" w:cs="Times New Roman"/>
          <w:b/>
          <w:bCs/>
          <w:sz w:val="22"/>
          <w:szCs w:val="22"/>
        </w:rPr>
        <w:t xml:space="preserve">Engagement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proofErr w:type="gramStart"/>
      <w:r>
        <w:rPr>
          <w:rFonts w:ascii="Times New Roman" w:hAnsi="Times New Roman" w:cs="Times New Roman"/>
          <w:sz w:val="22"/>
          <w:szCs w:val="22"/>
        </w:rPr>
        <w:t>substantively</w:t>
      </w:r>
      <w:proofErr w:type="gramEnd"/>
      <w:r>
        <w:rPr>
          <w:rFonts w:ascii="Times New Roman" w:hAnsi="Times New Roman" w:cs="Times New Roman"/>
          <w:sz w:val="22"/>
          <w:szCs w:val="22"/>
        </w:rPr>
        <w:t xml:space="preserve"> and affectively prepare for action with individuals, families, groups, organizations, and communities;</w:t>
      </w:r>
    </w:p>
    <w:p w:rsidR="009B3D23" w:rsidRDefault="009B3D23" w:rsidP="009B3D2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use empathy and other interpersonal skills; and </w:t>
      </w:r>
    </w:p>
    <w:p w:rsidR="009B3D23" w:rsidRDefault="009B3D23" w:rsidP="009B3D2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develop a mutually agreed-on focus of work and desired outcomes.</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2.1.10(b)</w:t>
      </w:r>
      <w:r>
        <w:rPr>
          <w:rFonts w:ascii="Times New Roman" w:hAnsi="Times New Roman" w:cs="Times New Roman"/>
          <w:sz w:val="22"/>
          <w:szCs w:val="22"/>
        </w:rPr>
        <w:t>—</w:t>
      </w:r>
      <w:r>
        <w:rPr>
          <w:rFonts w:ascii="Times New Roman" w:hAnsi="Times New Roman" w:cs="Times New Roman"/>
          <w:b/>
          <w:bCs/>
          <w:sz w:val="22"/>
          <w:szCs w:val="22"/>
        </w:rPr>
        <w:t xml:space="preserve">Assessment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collect, organize, and interpret client data;     </w:t>
      </w:r>
    </w:p>
    <w:p w:rsidR="009B3D23" w:rsidRPr="009B3D23" w:rsidRDefault="009B3D23" w:rsidP="009B3D23">
      <w:pPr>
        <w:pStyle w:val="Default"/>
        <w:rPr>
          <w:sz w:val="22"/>
          <w:szCs w:val="22"/>
        </w:rPr>
      </w:pPr>
      <w:r>
        <w:rPr>
          <w:rFonts w:ascii="Times New Roman" w:hAnsi="Times New Roman" w:cs="Times New Roman"/>
          <w:sz w:val="22"/>
          <w:szCs w:val="22"/>
        </w:rPr>
        <w:tab/>
      </w:r>
      <w:r w:rsidRPr="009B3D23">
        <w:rPr>
          <w:sz w:val="22"/>
          <w:szCs w:val="22"/>
        </w:rPr>
        <w:t>•</w:t>
      </w:r>
      <w:r w:rsidRPr="009B3D23">
        <w:rPr>
          <w:rFonts w:ascii="Arial" w:hAnsi="Arial" w:cs="Arial"/>
          <w:sz w:val="22"/>
          <w:szCs w:val="22"/>
        </w:rPr>
        <w:t xml:space="preserve"> </w:t>
      </w:r>
      <w:r w:rsidRPr="009B3D23">
        <w:rPr>
          <w:rFonts w:ascii="Times New Roman" w:hAnsi="Times New Roman" w:cs="Times New Roman"/>
          <w:sz w:val="22"/>
          <w:szCs w:val="22"/>
        </w:rPr>
        <w:t>assess client strengths and limitations;</w:t>
      </w:r>
      <w:r w:rsidRPr="009B3D23">
        <w:rPr>
          <w:sz w:val="22"/>
          <w:szCs w:val="22"/>
        </w:rPr>
        <w:t xml:space="preserv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develop mutually agreed-on intervention goals and objectives; and</w:t>
      </w:r>
    </w:p>
    <w:p w:rsidR="009B3D23" w:rsidRDefault="009B3D23" w:rsidP="009B3D23">
      <w:pPr>
        <w:pStyle w:val="Default"/>
        <w:rPr>
          <w:rFonts w:ascii="Times New Roman" w:hAnsi="Times New Roman" w:cs="Times New Roman"/>
          <w:b/>
          <w:bCs/>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select appropriate intervention strategies.</w:t>
      </w:r>
      <w:r>
        <w:rPr>
          <w:rFonts w:ascii="Times New Roman" w:hAnsi="Times New Roman" w:cs="Times New Roman"/>
          <w:b/>
          <w:bCs/>
          <w:sz w:val="22"/>
          <w:szCs w:val="22"/>
        </w:rPr>
        <w:t xml:space="preserve"> </w:t>
      </w:r>
    </w:p>
    <w:p w:rsidR="009B3D23" w:rsidRDefault="009B3D23" w:rsidP="009B3D23">
      <w:pPr>
        <w:pStyle w:val="Default"/>
        <w:rPr>
          <w:rFonts w:ascii="Times New Roman" w:hAnsi="Times New Roman" w:cs="Times New Roman"/>
          <w:b/>
          <w:bCs/>
          <w:sz w:val="22"/>
          <w:szCs w:val="22"/>
        </w:rPr>
      </w:pPr>
    </w:p>
    <w:p w:rsidR="009B3D23" w:rsidRPr="009B3D23" w:rsidRDefault="009B3D23" w:rsidP="009B3D23">
      <w:pPr>
        <w:widowControl w:val="0"/>
        <w:autoSpaceDE w:val="0"/>
        <w:autoSpaceDN w:val="0"/>
        <w:adjustRightInd w:val="0"/>
        <w:rPr>
          <w:color w:val="000000"/>
          <w:sz w:val="22"/>
          <w:szCs w:val="22"/>
        </w:rPr>
      </w:pPr>
      <w:r w:rsidRPr="009B3D23">
        <w:rPr>
          <w:b/>
          <w:bCs/>
          <w:color w:val="000000"/>
          <w:sz w:val="22"/>
          <w:szCs w:val="22"/>
        </w:rPr>
        <w:t>Educational Policy 2.1.10(c)</w:t>
      </w:r>
      <w:r w:rsidRPr="009B3D23">
        <w:rPr>
          <w:color w:val="000000"/>
          <w:sz w:val="22"/>
          <w:szCs w:val="22"/>
        </w:rPr>
        <w:t>—</w:t>
      </w:r>
      <w:r w:rsidRPr="009B3D23">
        <w:rPr>
          <w:b/>
          <w:bCs/>
          <w:color w:val="000000"/>
          <w:sz w:val="22"/>
          <w:szCs w:val="22"/>
        </w:rPr>
        <w:t xml:space="preserve">Intervention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initiate actions to achieve organizational goals;</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implement prevention interventions that enhance client capacities; </w:t>
      </w:r>
    </w:p>
    <w:p w:rsidR="009B3D23" w:rsidRPr="009B3D23" w:rsidRDefault="009B3D23" w:rsidP="009B3D23">
      <w:pPr>
        <w:pStyle w:val="Default"/>
        <w:rPr>
          <w:sz w:val="22"/>
          <w:szCs w:val="22"/>
        </w:rPr>
      </w:pPr>
      <w:r>
        <w:rPr>
          <w:rFonts w:ascii="Times New Roman" w:hAnsi="Times New Roman" w:cs="Times New Roman"/>
          <w:sz w:val="22"/>
          <w:szCs w:val="22"/>
        </w:rPr>
        <w:tab/>
      </w:r>
      <w:r w:rsidRPr="009B3D23">
        <w:rPr>
          <w:sz w:val="22"/>
          <w:szCs w:val="22"/>
        </w:rPr>
        <w:t>•</w:t>
      </w:r>
      <w:r w:rsidRPr="009B3D23">
        <w:rPr>
          <w:rFonts w:ascii="Arial" w:hAnsi="Arial" w:cs="Arial"/>
          <w:sz w:val="22"/>
          <w:szCs w:val="22"/>
        </w:rPr>
        <w:t xml:space="preserve"> </w:t>
      </w:r>
      <w:r w:rsidRPr="009B3D23">
        <w:rPr>
          <w:rFonts w:ascii="Times New Roman" w:hAnsi="Times New Roman" w:cs="Times New Roman"/>
          <w:sz w:val="22"/>
          <w:szCs w:val="22"/>
        </w:rPr>
        <w:t>help clients resolve problems;</w:t>
      </w:r>
      <w:r w:rsidRPr="009B3D23">
        <w:rPr>
          <w:sz w:val="22"/>
          <w:szCs w:val="22"/>
        </w:rPr>
        <w:t xml:space="preserv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negotiate, mediate, and advocate for clients; and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facilitate transitions and endings.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2.1.10(d)</w:t>
      </w:r>
      <w:r>
        <w:rPr>
          <w:rFonts w:ascii="Times New Roman" w:hAnsi="Times New Roman" w:cs="Times New Roman"/>
          <w:sz w:val="22"/>
          <w:szCs w:val="22"/>
        </w:rPr>
        <w:t>—</w:t>
      </w:r>
      <w:r>
        <w:rPr>
          <w:rFonts w:ascii="Times New Roman" w:hAnsi="Times New Roman" w:cs="Times New Roman"/>
          <w:b/>
          <w:bCs/>
          <w:sz w:val="22"/>
          <w:szCs w:val="22"/>
        </w:rPr>
        <w:t xml:space="preserve">Evaluation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critically analyze, monitor, and evaluate interventions.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B2.2</w:t>
      </w:r>
      <w:r>
        <w:rPr>
          <w:rFonts w:ascii="Times New Roman" w:hAnsi="Times New Roman" w:cs="Times New Roman"/>
          <w:sz w:val="22"/>
          <w:szCs w:val="22"/>
        </w:rPr>
        <w:t>—</w:t>
      </w:r>
      <w:r>
        <w:rPr>
          <w:rFonts w:ascii="Times New Roman" w:hAnsi="Times New Roman" w:cs="Times New Roman"/>
          <w:b/>
          <w:bCs/>
          <w:sz w:val="22"/>
          <w:szCs w:val="22"/>
        </w:rPr>
        <w:t xml:space="preserve">Generalist Practice </w:t>
      </w:r>
    </w:p>
    <w:p w:rsidR="009B3D23" w:rsidRPr="000865DE" w:rsidRDefault="009B3D23" w:rsidP="000865DE">
      <w:pPr>
        <w:pStyle w:val="Default"/>
        <w:rPr>
          <w:rFonts w:ascii="Times New Roman" w:hAnsi="Times New Roman" w:cs="Times New Roman"/>
          <w:sz w:val="22"/>
          <w:szCs w:val="22"/>
        </w:rPr>
      </w:pPr>
      <w:r>
        <w:rPr>
          <w:rFonts w:ascii="Times New Roman" w:hAnsi="Times New Roman" w:cs="Times New Roman"/>
          <w:sz w:val="22"/>
          <w:szCs w:val="22"/>
        </w:rPr>
        <w:t xml:space="preserve">Generalist practice is grounded in the liberal arts and the person and environment construct. To promote human and social well-being, generalist practitioners use a range of prevention and intervention methods </w:t>
      </w:r>
      <w:r w:rsidRPr="000865DE">
        <w:rPr>
          <w:rFonts w:ascii="Times New Roman" w:hAnsi="Times New Roman" w:cs="Times New Roman"/>
          <w:sz w:val="22"/>
          <w:szCs w:val="22"/>
        </w:rPr>
        <w:t xml:space="preserve">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all of the core competencies.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M2.2</w:t>
      </w:r>
      <w:r>
        <w:rPr>
          <w:rFonts w:ascii="Times New Roman" w:hAnsi="Times New Roman" w:cs="Times New Roman"/>
          <w:sz w:val="22"/>
          <w:szCs w:val="22"/>
        </w:rPr>
        <w:t>—</w:t>
      </w:r>
      <w:r>
        <w:rPr>
          <w:rFonts w:ascii="Times New Roman" w:hAnsi="Times New Roman" w:cs="Times New Roman"/>
          <w:b/>
          <w:bCs/>
          <w:sz w:val="22"/>
          <w:szCs w:val="22"/>
        </w:rPr>
        <w:t xml:space="preserve">Advanced Practice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Advanced practitioners refine and advance the quality of social work practice and that of the larger social work profession. They synthesize and apply a broad range of interdisciplinary and multidisciplinary knowledge and skills. In areas of specialization, advanced practitioners assess, intervene, and evaluate to promote human and social well-being. To do so they suit each action to the circumstances at hand, using the discrimination learned through experience and self-improvement. Advanced practice incorporates all of the core competencies augmented by knowledge and practice behaviors specific to a concentration.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2.3</w:t>
      </w:r>
      <w:r>
        <w:rPr>
          <w:rFonts w:ascii="Times New Roman" w:hAnsi="Times New Roman" w:cs="Times New Roman"/>
          <w:sz w:val="22"/>
          <w:szCs w:val="22"/>
        </w:rPr>
        <w:t>—</w:t>
      </w:r>
      <w:r>
        <w:rPr>
          <w:rFonts w:ascii="Times New Roman" w:hAnsi="Times New Roman" w:cs="Times New Roman"/>
          <w:b/>
          <w:bCs/>
          <w:sz w:val="22"/>
          <w:szCs w:val="22"/>
        </w:rPr>
        <w:t>Signature Pedagogy: Field Education</w:t>
      </w:r>
      <w:r>
        <w:rPr>
          <w:rFonts w:ascii="Times New Roman" w:hAnsi="Times New Roman" w:cs="Times New Roman"/>
          <w:sz w:val="22"/>
          <w:szCs w:val="22"/>
        </w:rPr>
        <w:t xml:space="preserv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Signature pedagogy represents the central form of instruction and learning in which a profession socializes its students to perform the role of practitioner. Professionals have pedagogical norms with which they connect and integrate theory and practice.</w:t>
      </w:r>
      <w:r>
        <w:rPr>
          <w:rFonts w:ascii="Times New Roman" w:hAnsi="Times New Roman" w:cs="Times New Roman"/>
          <w:sz w:val="14"/>
          <w:szCs w:val="14"/>
        </w:rPr>
        <w:t>4</w:t>
      </w:r>
      <w:r>
        <w:rPr>
          <w:rFonts w:ascii="Times New Roman" w:hAnsi="Times New Roman" w:cs="Times New Roman"/>
          <w:sz w:val="22"/>
          <w:szCs w:val="22"/>
        </w:rPr>
        <w:t xml:space="preserve"> </w:t>
      </w:r>
      <w:proofErr w:type="gramStart"/>
      <w:r>
        <w:rPr>
          <w:rFonts w:ascii="Times New Roman" w:hAnsi="Times New Roman" w:cs="Times New Roman"/>
          <w:sz w:val="22"/>
          <w:szCs w:val="22"/>
        </w:rPr>
        <w:t>In</w:t>
      </w:r>
      <w:proofErr w:type="gramEnd"/>
      <w:r>
        <w:rPr>
          <w:rFonts w:ascii="Times New Roman" w:hAnsi="Times New Roman" w:cs="Times New Roman"/>
          <w:sz w:val="22"/>
          <w:szCs w:val="22"/>
        </w:rPr>
        <w:t xml:space="preserve"> social work, the signature pedagogy is field education. The intent of field education is to connect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achievement of program competencies.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360" w:firstLine="360"/>
        <w:rPr>
          <w:sz w:val="20"/>
          <w:szCs w:val="20"/>
        </w:rPr>
      </w:pPr>
      <w:r>
        <w:rPr>
          <w:b/>
          <w:bCs/>
          <w:i/>
          <w:iCs/>
          <w:sz w:val="20"/>
          <w:szCs w:val="20"/>
        </w:rPr>
        <w:t>Accreditation Standard B2.0</w:t>
      </w:r>
      <w:r>
        <w:rPr>
          <w:sz w:val="20"/>
          <w:szCs w:val="20"/>
        </w:rPr>
        <w:t>—</w:t>
      </w:r>
      <w:r>
        <w:rPr>
          <w:b/>
          <w:bCs/>
          <w:i/>
          <w:iCs/>
          <w:sz w:val="20"/>
          <w:szCs w:val="20"/>
        </w:rPr>
        <w:t xml:space="preserve">Curriculum </w:t>
      </w:r>
    </w:p>
    <w:p w:rsidR="009B3D23" w:rsidRDefault="009B3D23" w:rsidP="009B3D23">
      <w:pPr>
        <w:pStyle w:val="Default"/>
        <w:rPr>
          <w:sz w:val="20"/>
          <w:szCs w:val="20"/>
        </w:rPr>
      </w:pPr>
      <w:r>
        <w:rPr>
          <w:rFonts w:ascii="Times New Roman" w:hAnsi="Times New Roman" w:cs="Times New Roman"/>
          <w:sz w:val="22"/>
          <w:szCs w:val="22"/>
        </w:rPr>
        <w:tab/>
      </w:r>
      <w:r>
        <w:rPr>
          <w:i/>
          <w:iCs/>
          <w:sz w:val="20"/>
          <w:szCs w:val="20"/>
        </w:rPr>
        <w:t xml:space="preserve">The 10 core competencies are used to design the professional curriculum. The program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r>
    </w:p>
    <w:p w:rsidR="009B3D23" w:rsidRPr="009B3D23" w:rsidRDefault="009B3D23" w:rsidP="009B3D23">
      <w:pPr>
        <w:pStyle w:val="Default"/>
        <w:ind w:firstLine="720"/>
        <w:rPr>
          <w:rFonts w:ascii="Arial" w:hAnsi="Arial" w:cs="Arial"/>
          <w:sz w:val="20"/>
        </w:rPr>
      </w:pPr>
      <w:r w:rsidRPr="009B3D23">
        <w:rPr>
          <w:rFonts w:ascii="Arial" w:hAnsi="Arial" w:cs="Arial"/>
          <w:b/>
          <w:bCs/>
          <w:i/>
          <w:iCs/>
          <w:sz w:val="20"/>
        </w:rPr>
        <w:t>B2.0.1</w:t>
      </w:r>
      <w:r w:rsidRPr="009B3D23">
        <w:rPr>
          <w:rFonts w:ascii="Arial" w:hAnsi="Arial" w:cs="Arial"/>
          <w:i/>
          <w:iCs/>
          <w:sz w:val="20"/>
        </w:rPr>
        <w:t xml:space="preserve"> Discusses how its mission and goals are consistent with generalist practice as defined in EP B2.2.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r>
    </w:p>
    <w:p w:rsidR="009B3D23" w:rsidRDefault="009B3D23" w:rsidP="009B3D23">
      <w:pPr>
        <w:pStyle w:val="Default"/>
        <w:rPr>
          <w:sz w:val="20"/>
          <w:szCs w:val="20"/>
        </w:rPr>
      </w:pPr>
      <w:r>
        <w:rPr>
          <w:rFonts w:ascii="Times New Roman" w:hAnsi="Times New Roman" w:cs="Times New Roman"/>
          <w:sz w:val="22"/>
          <w:szCs w:val="22"/>
        </w:rPr>
        <w:tab/>
      </w:r>
      <w:r>
        <w:rPr>
          <w:b/>
          <w:bCs/>
          <w:i/>
          <w:iCs/>
          <w:sz w:val="20"/>
          <w:szCs w:val="20"/>
        </w:rPr>
        <w:t>B2.0.2</w:t>
      </w:r>
      <w:r>
        <w:rPr>
          <w:i/>
          <w:iCs/>
          <w:sz w:val="20"/>
          <w:szCs w:val="20"/>
        </w:rPr>
        <w:t xml:space="preserve"> Identifies its competencies consistent with EP 2.1 through 2.1.10(d).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1350" w:hanging="630"/>
        <w:rPr>
          <w:sz w:val="20"/>
          <w:szCs w:val="20"/>
        </w:rPr>
      </w:pPr>
      <w:r>
        <w:rPr>
          <w:b/>
          <w:bCs/>
          <w:i/>
          <w:iCs/>
          <w:sz w:val="20"/>
          <w:szCs w:val="20"/>
        </w:rPr>
        <w:t>B2.0.3</w:t>
      </w:r>
      <w:r>
        <w:rPr>
          <w:i/>
          <w:iCs/>
          <w:sz w:val="20"/>
          <w:szCs w:val="20"/>
        </w:rPr>
        <w:t xml:space="preserve"> Provides an operational definition for each of its competencies used in its curriculum design and its assessment [EP 2.1 through 2.1.10(d)]. </w:t>
      </w:r>
    </w:p>
    <w:p w:rsidR="009B3D23" w:rsidRDefault="009B3D23" w:rsidP="009B3D23">
      <w:pPr>
        <w:pStyle w:val="Default"/>
        <w:rPr>
          <w:rFonts w:ascii="Times New Roman" w:hAnsi="Times New Roman" w:cs="Times New Roman"/>
          <w:sz w:val="22"/>
          <w:szCs w:val="22"/>
        </w:rPr>
      </w:pPr>
    </w:p>
    <w:p w:rsidR="00436FD5" w:rsidRDefault="00436FD5" w:rsidP="00436FD5">
      <w:pPr>
        <w:pStyle w:val="Default"/>
        <w:ind w:left="1350" w:hanging="630"/>
        <w:rPr>
          <w:i/>
          <w:iCs/>
          <w:sz w:val="20"/>
          <w:szCs w:val="20"/>
        </w:rPr>
      </w:pPr>
      <w:r>
        <w:rPr>
          <w:b/>
          <w:bCs/>
          <w:i/>
          <w:iCs/>
          <w:sz w:val="20"/>
          <w:szCs w:val="20"/>
        </w:rPr>
        <w:t>B2.0.4</w:t>
      </w:r>
      <w:r>
        <w:rPr>
          <w:i/>
          <w:iCs/>
          <w:sz w:val="20"/>
          <w:szCs w:val="20"/>
        </w:rPr>
        <w:t xml:space="preserve"> Provides a rationale for its formal curriculum design demonstrating how it is used to develop a coherent and integrated curriculum for both classroom and field (EP 2.0). </w:t>
      </w:r>
    </w:p>
    <w:p w:rsidR="00436FD5" w:rsidRDefault="00436FD5" w:rsidP="00436FD5">
      <w:pPr>
        <w:pStyle w:val="Default"/>
        <w:rPr>
          <w:i/>
          <w:iCs/>
          <w:sz w:val="20"/>
          <w:szCs w:val="20"/>
        </w:rPr>
      </w:pPr>
    </w:p>
    <w:p w:rsidR="00436FD5" w:rsidRDefault="00436FD5" w:rsidP="00436FD5">
      <w:pPr>
        <w:pStyle w:val="Default"/>
        <w:ind w:left="1350" w:hanging="630"/>
        <w:rPr>
          <w:i/>
          <w:iCs/>
          <w:sz w:val="20"/>
          <w:szCs w:val="20"/>
        </w:rPr>
      </w:pPr>
      <w:r>
        <w:rPr>
          <w:b/>
          <w:bCs/>
          <w:i/>
          <w:iCs/>
          <w:sz w:val="20"/>
          <w:szCs w:val="20"/>
        </w:rPr>
        <w:t>B2.0.5</w:t>
      </w:r>
      <w:r>
        <w:rPr>
          <w:i/>
          <w:iCs/>
          <w:sz w:val="20"/>
          <w:szCs w:val="20"/>
        </w:rPr>
        <w:t xml:space="preserve"> Describes and explains how its curriculum content (knowledge, values, and skills) implements the operational definition of each of its competencies. </w:t>
      </w:r>
    </w:p>
    <w:p w:rsidR="00436FD5" w:rsidRDefault="00436FD5" w:rsidP="00436FD5">
      <w:pPr>
        <w:pStyle w:val="Default"/>
        <w:ind w:left="1350" w:hanging="630"/>
        <w:rPr>
          <w:sz w:val="20"/>
          <w:szCs w:val="20"/>
        </w:rPr>
      </w:pPr>
    </w:p>
    <w:p w:rsidR="00436FD5" w:rsidRPr="009B3D23" w:rsidRDefault="00436FD5" w:rsidP="00436FD5">
      <w:pPr>
        <w:pStyle w:val="Default"/>
        <w:rPr>
          <w:rFonts w:ascii="Times New Roman" w:hAnsi="Times New Roman" w:cs="Times New Roman"/>
          <w:sz w:val="20"/>
          <w:szCs w:val="20"/>
        </w:rPr>
      </w:pPr>
      <w:r>
        <w:rPr>
          <w:rFonts w:ascii="Times New Roman" w:hAnsi="Times New Roman" w:cs="Times New Roman"/>
          <w:sz w:val="20"/>
          <w:szCs w:val="20"/>
          <w:vertAlign w:val="superscript"/>
        </w:rPr>
        <w:t>4</w:t>
      </w:r>
      <w:r w:rsidRPr="009B3D23">
        <w:rPr>
          <w:rFonts w:ascii="Times New Roman" w:hAnsi="Times New Roman" w:cs="Times New Roman"/>
          <w:sz w:val="16"/>
          <w:szCs w:val="16"/>
        </w:rPr>
        <w:t>Shulman</w:t>
      </w:r>
      <w:r>
        <w:rPr>
          <w:rFonts w:ascii="Times New Roman" w:hAnsi="Times New Roman" w:cs="Times New Roman"/>
          <w:sz w:val="16"/>
          <w:szCs w:val="16"/>
        </w:rPr>
        <w:t xml:space="preserve">, L. S. (2005, </w:t>
      </w:r>
      <w:proofErr w:type="gramStart"/>
      <w:r>
        <w:rPr>
          <w:rFonts w:ascii="Times New Roman" w:hAnsi="Times New Roman" w:cs="Times New Roman"/>
          <w:sz w:val="16"/>
          <w:szCs w:val="16"/>
        </w:rPr>
        <w:t>Summer</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Signature pedagogies in the professions.</w:t>
      </w:r>
      <w:proofErr w:type="gramEnd"/>
      <w:r>
        <w:rPr>
          <w:rFonts w:ascii="Times New Roman" w:hAnsi="Times New Roman" w:cs="Times New Roman"/>
          <w:sz w:val="16"/>
          <w:szCs w:val="16"/>
        </w:rPr>
        <w:t xml:space="preserve"> </w:t>
      </w:r>
      <w:proofErr w:type="spellStart"/>
      <w:r w:rsidRPr="00436FD5">
        <w:rPr>
          <w:rFonts w:ascii="Times New Roman" w:hAnsi="Times New Roman" w:cs="Times New Roman"/>
          <w:i/>
          <w:sz w:val="16"/>
          <w:szCs w:val="16"/>
        </w:rPr>
        <w:t>Daedelus</w:t>
      </w:r>
      <w:proofErr w:type="spellEnd"/>
      <w:r>
        <w:rPr>
          <w:rFonts w:ascii="Times New Roman" w:hAnsi="Times New Roman" w:cs="Times New Roman"/>
          <w:sz w:val="16"/>
          <w:szCs w:val="16"/>
        </w:rPr>
        <w:t>, 52-59.</w:t>
      </w:r>
    </w:p>
    <w:p w:rsidR="00436FD5" w:rsidRDefault="00436FD5" w:rsidP="00436FD5">
      <w:pPr>
        <w:pStyle w:val="Default"/>
        <w:rPr>
          <w:b/>
          <w:bCs/>
          <w:i/>
          <w:iCs/>
          <w:sz w:val="20"/>
          <w:szCs w:val="20"/>
        </w:rPr>
      </w:pPr>
      <w:r>
        <w:rPr>
          <w:b/>
          <w:bCs/>
          <w:i/>
          <w:iCs/>
          <w:sz w:val="20"/>
          <w:szCs w:val="20"/>
        </w:rPr>
        <w:t>Accreditation Standard M2.0</w:t>
      </w:r>
      <w:r>
        <w:rPr>
          <w:sz w:val="20"/>
          <w:szCs w:val="20"/>
        </w:rPr>
        <w:t>—</w:t>
      </w:r>
      <w:r>
        <w:rPr>
          <w:b/>
          <w:bCs/>
          <w:i/>
          <w:iCs/>
          <w:sz w:val="20"/>
          <w:szCs w:val="20"/>
        </w:rPr>
        <w:t xml:space="preserve">Curriculum </w:t>
      </w:r>
    </w:p>
    <w:p w:rsidR="00436FD5" w:rsidRPr="00436FD5" w:rsidRDefault="00436FD5" w:rsidP="00436FD5">
      <w:pPr>
        <w:pStyle w:val="Default"/>
        <w:rPr>
          <w:rFonts w:ascii="Arial" w:hAnsi="Arial" w:cs="Arial"/>
          <w:sz w:val="20"/>
        </w:rPr>
      </w:pPr>
      <w:r w:rsidRPr="00436FD5">
        <w:rPr>
          <w:rFonts w:ascii="Arial" w:hAnsi="Arial" w:cs="Arial"/>
          <w:i/>
          <w:iCs/>
          <w:sz w:val="20"/>
        </w:rPr>
        <w:t xml:space="preserve">The 10 core competencies are used to design the foundation and advanced curriculum. The advanced curriculum builds on and applies the core competencies in an area(s) of concentration. The program </w:t>
      </w:r>
    </w:p>
    <w:p w:rsidR="00436FD5" w:rsidRDefault="00436FD5" w:rsidP="00436FD5">
      <w:pPr>
        <w:pStyle w:val="Default"/>
        <w:rPr>
          <w:sz w:val="20"/>
          <w:szCs w:val="20"/>
        </w:rPr>
      </w:pPr>
    </w:p>
    <w:p w:rsidR="00436FD5" w:rsidRDefault="00436FD5" w:rsidP="00436FD5">
      <w:pPr>
        <w:pStyle w:val="Default"/>
        <w:rPr>
          <w:sz w:val="20"/>
          <w:szCs w:val="20"/>
        </w:rPr>
      </w:pPr>
    </w:p>
    <w:p w:rsidR="00436FD5" w:rsidRDefault="00436FD5" w:rsidP="00436FD5">
      <w:pPr>
        <w:pStyle w:val="Default"/>
        <w:rPr>
          <w:sz w:val="20"/>
          <w:szCs w:val="20"/>
        </w:rPr>
      </w:pPr>
      <w:r>
        <w:rPr>
          <w:b/>
          <w:bCs/>
          <w:i/>
          <w:iCs/>
          <w:sz w:val="20"/>
          <w:szCs w:val="20"/>
        </w:rPr>
        <w:t>M2.0.1</w:t>
      </w:r>
      <w:r>
        <w:rPr>
          <w:i/>
          <w:iCs/>
          <w:sz w:val="20"/>
          <w:szCs w:val="20"/>
        </w:rPr>
        <w:t xml:space="preserve"> </w:t>
      </w:r>
      <w:r>
        <w:rPr>
          <w:i/>
          <w:iCs/>
          <w:sz w:val="20"/>
          <w:szCs w:val="20"/>
        </w:rPr>
        <w:tab/>
        <w:t xml:space="preserve"> Identifies its concentration(s) (EP M2.2). </w:t>
      </w:r>
    </w:p>
    <w:p w:rsidR="00436FD5" w:rsidRDefault="00436FD5" w:rsidP="00436FD5">
      <w:pPr>
        <w:pStyle w:val="Default"/>
        <w:rPr>
          <w:sz w:val="20"/>
          <w:szCs w:val="20"/>
        </w:rPr>
      </w:pPr>
      <w:r>
        <w:rPr>
          <w:b/>
          <w:bCs/>
          <w:i/>
          <w:iCs/>
          <w:sz w:val="20"/>
          <w:szCs w:val="20"/>
        </w:rPr>
        <w:t>M2.0.2</w:t>
      </w:r>
      <w:r>
        <w:rPr>
          <w:i/>
          <w:iCs/>
          <w:sz w:val="20"/>
          <w:szCs w:val="20"/>
        </w:rPr>
        <w:t xml:space="preserve"> </w:t>
      </w:r>
      <w:r>
        <w:rPr>
          <w:i/>
          <w:iCs/>
          <w:sz w:val="20"/>
          <w:szCs w:val="20"/>
        </w:rPr>
        <w:tab/>
        <w:t xml:space="preserve">Discusses how its mission and goals are consistent with advanced practice (EP M2.2). </w:t>
      </w:r>
    </w:p>
    <w:p w:rsidR="00436FD5" w:rsidRDefault="00436FD5" w:rsidP="00436FD5">
      <w:pPr>
        <w:pStyle w:val="Default"/>
        <w:rPr>
          <w:sz w:val="20"/>
          <w:szCs w:val="20"/>
        </w:rPr>
      </w:pPr>
      <w:r>
        <w:rPr>
          <w:b/>
          <w:bCs/>
          <w:i/>
          <w:iCs/>
          <w:sz w:val="20"/>
          <w:szCs w:val="20"/>
        </w:rPr>
        <w:t>M2.0.3</w:t>
      </w:r>
      <w:r>
        <w:rPr>
          <w:i/>
          <w:iCs/>
          <w:sz w:val="20"/>
          <w:szCs w:val="20"/>
        </w:rPr>
        <w:t xml:space="preserve"> </w:t>
      </w:r>
      <w:r>
        <w:rPr>
          <w:i/>
          <w:iCs/>
          <w:sz w:val="20"/>
          <w:szCs w:val="20"/>
        </w:rPr>
        <w:tab/>
        <w:t xml:space="preserve">Identifies its program competencies consistent with EP 2.1 through 2.1.10(d) and EP M2.2. </w:t>
      </w:r>
    </w:p>
    <w:p w:rsidR="00436FD5" w:rsidRDefault="00436FD5" w:rsidP="00436FD5">
      <w:pPr>
        <w:pStyle w:val="Default"/>
        <w:ind w:left="720" w:hanging="720"/>
        <w:rPr>
          <w:sz w:val="20"/>
          <w:szCs w:val="20"/>
        </w:rPr>
      </w:pPr>
      <w:r>
        <w:rPr>
          <w:b/>
          <w:bCs/>
          <w:i/>
          <w:iCs/>
          <w:sz w:val="20"/>
          <w:szCs w:val="20"/>
        </w:rPr>
        <w:t>M2.0.4</w:t>
      </w:r>
      <w:r>
        <w:rPr>
          <w:i/>
          <w:iCs/>
          <w:sz w:val="20"/>
          <w:szCs w:val="20"/>
        </w:rPr>
        <w:t xml:space="preserve"> </w:t>
      </w:r>
      <w:r>
        <w:rPr>
          <w:i/>
          <w:iCs/>
          <w:sz w:val="20"/>
          <w:szCs w:val="20"/>
        </w:rPr>
        <w:tab/>
        <w:t xml:space="preserve">Provides an operational definition for each of the competencies used in its curriculum design and its assessment [EP 2.1 through 2.1.10(d); EP M2.2]. </w:t>
      </w:r>
    </w:p>
    <w:p w:rsidR="00436FD5" w:rsidRDefault="00436FD5" w:rsidP="00436FD5">
      <w:pPr>
        <w:pStyle w:val="Default"/>
        <w:ind w:left="720" w:hanging="720"/>
        <w:rPr>
          <w:i/>
          <w:iCs/>
          <w:sz w:val="20"/>
          <w:szCs w:val="20"/>
        </w:rPr>
      </w:pPr>
      <w:r>
        <w:rPr>
          <w:b/>
          <w:bCs/>
          <w:i/>
          <w:iCs/>
          <w:sz w:val="20"/>
          <w:szCs w:val="20"/>
        </w:rPr>
        <w:t>M2.0.5</w:t>
      </w:r>
      <w:r>
        <w:rPr>
          <w:i/>
          <w:iCs/>
          <w:sz w:val="20"/>
          <w:szCs w:val="20"/>
        </w:rPr>
        <w:t xml:space="preserve"> </w:t>
      </w:r>
      <w:r>
        <w:rPr>
          <w:i/>
          <w:iCs/>
          <w:sz w:val="20"/>
          <w:szCs w:val="20"/>
        </w:rPr>
        <w:tab/>
        <w:t>Provides a rationale for its formal curriculum design (foundation and advanced), demonstrating how it is used to develop a coherent and integrated curriculum for both classroom and field (EP 2.0).</w:t>
      </w:r>
    </w:p>
    <w:p w:rsidR="00436FD5" w:rsidRDefault="00436FD5" w:rsidP="00436FD5">
      <w:pPr>
        <w:pStyle w:val="Default"/>
        <w:ind w:left="720" w:hanging="720"/>
        <w:rPr>
          <w:i/>
          <w:iCs/>
          <w:sz w:val="20"/>
          <w:szCs w:val="20"/>
        </w:rPr>
      </w:pPr>
      <w:r>
        <w:rPr>
          <w:b/>
          <w:bCs/>
          <w:i/>
          <w:iCs/>
          <w:sz w:val="20"/>
          <w:szCs w:val="20"/>
        </w:rPr>
        <w:t>M2.0.6</w:t>
      </w:r>
      <w:r>
        <w:rPr>
          <w:i/>
          <w:iCs/>
          <w:sz w:val="20"/>
          <w:szCs w:val="20"/>
        </w:rPr>
        <w:t xml:space="preserve"> </w:t>
      </w:r>
      <w:r>
        <w:rPr>
          <w:i/>
          <w:iCs/>
          <w:sz w:val="20"/>
          <w:szCs w:val="20"/>
        </w:rPr>
        <w:tab/>
        <w:t xml:space="preserve">Describes and explains how its curriculum content (relevant theories and conceptual frameworks, values, and skills) implements the operational definition of each of its competencies. </w:t>
      </w:r>
    </w:p>
    <w:p w:rsidR="00436FD5" w:rsidRDefault="00436FD5" w:rsidP="00436FD5">
      <w:pPr>
        <w:pStyle w:val="Default"/>
        <w:ind w:left="720" w:hanging="720"/>
        <w:rPr>
          <w:sz w:val="20"/>
          <w:szCs w:val="20"/>
        </w:rPr>
      </w:pPr>
    </w:p>
    <w:p w:rsidR="00436FD5" w:rsidRDefault="00436FD5" w:rsidP="00436FD5">
      <w:pPr>
        <w:pStyle w:val="Default"/>
        <w:rPr>
          <w:sz w:val="20"/>
          <w:szCs w:val="20"/>
        </w:rPr>
      </w:pPr>
      <w:r>
        <w:rPr>
          <w:b/>
          <w:bCs/>
          <w:i/>
          <w:iCs/>
          <w:sz w:val="20"/>
          <w:szCs w:val="20"/>
        </w:rPr>
        <w:t>Accreditation Standard 2.1</w:t>
      </w:r>
      <w:r>
        <w:rPr>
          <w:sz w:val="20"/>
          <w:szCs w:val="20"/>
        </w:rPr>
        <w:t>—</w:t>
      </w:r>
      <w:r>
        <w:rPr>
          <w:b/>
          <w:bCs/>
          <w:i/>
          <w:iCs/>
          <w:sz w:val="20"/>
          <w:szCs w:val="20"/>
        </w:rPr>
        <w:t xml:space="preserve">Field Education </w:t>
      </w:r>
    </w:p>
    <w:p w:rsidR="00436FD5" w:rsidRDefault="00436FD5" w:rsidP="00436FD5">
      <w:pPr>
        <w:pStyle w:val="Default"/>
        <w:rPr>
          <w:sz w:val="20"/>
          <w:szCs w:val="20"/>
        </w:rPr>
      </w:pPr>
      <w:r>
        <w:rPr>
          <w:i/>
          <w:iCs/>
          <w:sz w:val="20"/>
          <w:szCs w:val="20"/>
        </w:rPr>
        <w:t xml:space="preserve">The program discusses how its field education program </w:t>
      </w:r>
    </w:p>
    <w:p w:rsidR="00436FD5" w:rsidRDefault="00436FD5" w:rsidP="00436FD5">
      <w:pPr>
        <w:pStyle w:val="Default"/>
        <w:rPr>
          <w:b/>
          <w:bCs/>
          <w:i/>
          <w:iCs/>
          <w:sz w:val="20"/>
          <w:szCs w:val="20"/>
        </w:rPr>
      </w:pPr>
    </w:p>
    <w:p w:rsidR="00436FD5" w:rsidRDefault="00436FD5" w:rsidP="00D51599">
      <w:pPr>
        <w:pStyle w:val="Default"/>
        <w:ind w:left="540" w:hanging="540"/>
        <w:rPr>
          <w:i/>
          <w:iCs/>
          <w:sz w:val="20"/>
          <w:szCs w:val="20"/>
        </w:rPr>
      </w:pPr>
      <w:r>
        <w:rPr>
          <w:b/>
          <w:bCs/>
          <w:i/>
          <w:iCs/>
          <w:sz w:val="20"/>
          <w:szCs w:val="20"/>
        </w:rPr>
        <w:t>2.1.1</w:t>
      </w:r>
      <w:r>
        <w:rPr>
          <w:i/>
          <w:iCs/>
          <w:sz w:val="20"/>
          <w:szCs w:val="20"/>
        </w:rPr>
        <w:t xml:space="preserve"> Connects the theoretical and conceptual contribution of the classroom with the practice setting, fostering the implementation of evidence-informed practice.</w:t>
      </w:r>
    </w:p>
    <w:p w:rsidR="00436FD5" w:rsidRDefault="00436FD5" w:rsidP="00436FD5">
      <w:pPr>
        <w:pStyle w:val="Default"/>
        <w:rPr>
          <w:i/>
          <w:iCs/>
          <w:sz w:val="20"/>
          <w:szCs w:val="20"/>
        </w:rPr>
      </w:pPr>
    </w:p>
    <w:p w:rsidR="00436FD5" w:rsidRDefault="00436FD5" w:rsidP="00436FD5">
      <w:pPr>
        <w:pStyle w:val="Default"/>
        <w:rPr>
          <w:i/>
          <w:iCs/>
          <w:sz w:val="20"/>
          <w:szCs w:val="20"/>
        </w:rPr>
      </w:pPr>
      <w:r>
        <w:rPr>
          <w:b/>
          <w:bCs/>
          <w:i/>
          <w:iCs/>
          <w:sz w:val="20"/>
          <w:szCs w:val="20"/>
        </w:rPr>
        <w:t>B2.1.2</w:t>
      </w:r>
      <w:r>
        <w:rPr>
          <w:i/>
          <w:iCs/>
          <w:sz w:val="20"/>
          <w:szCs w:val="20"/>
        </w:rPr>
        <w:t xml:space="preserve"> Provides generalist practice opportunities for students to demonstrate the core competencies. </w:t>
      </w:r>
    </w:p>
    <w:p w:rsidR="00436FD5" w:rsidRDefault="00436FD5" w:rsidP="00436FD5">
      <w:pPr>
        <w:pStyle w:val="Default"/>
        <w:rPr>
          <w:i/>
          <w:iCs/>
          <w:sz w:val="20"/>
          <w:szCs w:val="20"/>
        </w:rPr>
      </w:pPr>
    </w:p>
    <w:p w:rsidR="00436FD5" w:rsidRPr="00436FD5" w:rsidRDefault="00436FD5" w:rsidP="00436FD5">
      <w:pPr>
        <w:widowControl w:val="0"/>
        <w:autoSpaceDE w:val="0"/>
        <w:autoSpaceDN w:val="0"/>
        <w:adjustRightInd w:val="0"/>
        <w:rPr>
          <w:rFonts w:ascii="Arial" w:hAnsi="Arial" w:cs="Arial"/>
          <w:color w:val="000000"/>
          <w:sz w:val="20"/>
        </w:rPr>
      </w:pPr>
      <w:r w:rsidRPr="00436FD5">
        <w:rPr>
          <w:rFonts w:ascii="Arial" w:hAnsi="Arial" w:cs="Arial"/>
          <w:b/>
          <w:bCs/>
          <w:i/>
          <w:iCs/>
          <w:color w:val="000000"/>
          <w:sz w:val="20"/>
        </w:rPr>
        <w:t>M2.1.2</w:t>
      </w:r>
      <w:r w:rsidRPr="00436FD5">
        <w:rPr>
          <w:rFonts w:ascii="Arial" w:hAnsi="Arial" w:cs="Arial"/>
          <w:i/>
          <w:iCs/>
          <w:color w:val="000000"/>
          <w:sz w:val="20"/>
        </w:rPr>
        <w:t xml:space="preserve"> Provides advanced practice opportunities for students to demonstrate the program’s competencies. </w:t>
      </w:r>
    </w:p>
    <w:p w:rsidR="00436FD5" w:rsidRDefault="00436FD5" w:rsidP="00436FD5">
      <w:pPr>
        <w:pStyle w:val="Default"/>
        <w:rPr>
          <w:sz w:val="20"/>
          <w:szCs w:val="20"/>
        </w:rPr>
      </w:pPr>
    </w:p>
    <w:p w:rsidR="00436FD5" w:rsidRDefault="00436FD5" w:rsidP="00D51599">
      <w:pPr>
        <w:pStyle w:val="Default"/>
        <w:ind w:left="540" w:hanging="540"/>
        <w:rPr>
          <w:sz w:val="20"/>
          <w:szCs w:val="20"/>
        </w:rPr>
      </w:pPr>
      <w:r>
        <w:rPr>
          <w:b/>
          <w:bCs/>
          <w:i/>
          <w:iCs/>
          <w:sz w:val="20"/>
          <w:szCs w:val="20"/>
        </w:rPr>
        <w:t>2.1.3</w:t>
      </w:r>
      <w:r>
        <w:rPr>
          <w:i/>
          <w:iCs/>
          <w:sz w:val="20"/>
          <w:szCs w:val="20"/>
        </w:rPr>
        <w:t xml:space="preserve"> Provides a minimum of 400 hours of field education for baccalaureate programs and 900 hours for master's programs. </w:t>
      </w:r>
    </w:p>
    <w:p w:rsidR="00436FD5" w:rsidRDefault="00436FD5" w:rsidP="00436FD5">
      <w:pPr>
        <w:pStyle w:val="Default"/>
        <w:rPr>
          <w:i/>
          <w:iCs/>
          <w:sz w:val="20"/>
          <w:szCs w:val="20"/>
        </w:rPr>
      </w:pPr>
    </w:p>
    <w:p w:rsidR="00436FD5" w:rsidRDefault="00436FD5" w:rsidP="00436FD5">
      <w:pPr>
        <w:pStyle w:val="Default"/>
        <w:rPr>
          <w:sz w:val="20"/>
          <w:szCs w:val="20"/>
        </w:rPr>
      </w:pPr>
      <w:r>
        <w:rPr>
          <w:b/>
          <w:bCs/>
          <w:i/>
          <w:iCs/>
          <w:sz w:val="20"/>
          <w:szCs w:val="20"/>
        </w:rPr>
        <w:t>2.1.4</w:t>
      </w:r>
      <w:r>
        <w:rPr>
          <w:i/>
          <w:iCs/>
          <w:sz w:val="20"/>
          <w:szCs w:val="20"/>
        </w:rPr>
        <w:t xml:space="preserve"> Admits only those students who have met the program's specified criteria for field education. </w:t>
      </w:r>
    </w:p>
    <w:p w:rsidR="00436FD5" w:rsidRDefault="00436FD5" w:rsidP="00436FD5">
      <w:pPr>
        <w:pStyle w:val="Default"/>
        <w:rPr>
          <w:i/>
          <w:iCs/>
          <w:sz w:val="20"/>
          <w:szCs w:val="20"/>
        </w:rPr>
      </w:pPr>
    </w:p>
    <w:p w:rsidR="00D51599" w:rsidRDefault="00436FD5" w:rsidP="00D51599">
      <w:pPr>
        <w:pStyle w:val="Default"/>
        <w:ind w:left="540" w:hanging="540"/>
        <w:rPr>
          <w:i/>
          <w:iCs/>
          <w:sz w:val="20"/>
          <w:szCs w:val="20"/>
        </w:rPr>
      </w:pPr>
      <w:r>
        <w:rPr>
          <w:b/>
          <w:bCs/>
          <w:i/>
          <w:iCs/>
          <w:sz w:val="20"/>
          <w:szCs w:val="20"/>
        </w:rPr>
        <w:t>2.1.5</w:t>
      </w:r>
      <w:r>
        <w:rPr>
          <w:i/>
          <w:iCs/>
          <w:sz w:val="20"/>
          <w:szCs w:val="20"/>
        </w:rPr>
        <w:t xml:space="preserve"> Specifies policies, criteria, and procedures for selecting field settings; placing and monitoring students; maintaining field liaison contacts with field education settings; and evaluating student learning and field setting effectiveness congruent with the program’s competencies.</w:t>
      </w:r>
    </w:p>
    <w:p w:rsidR="00436FD5" w:rsidRDefault="00436FD5" w:rsidP="00D51599">
      <w:pPr>
        <w:pStyle w:val="Default"/>
        <w:ind w:left="540" w:hanging="540"/>
        <w:rPr>
          <w:sz w:val="20"/>
          <w:szCs w:val="20"/>
        </w:rPr>
      </w:pPr>
      <w:r>
        <w:rPr>
          <w:i/>
          <w:iCs/>
          <w:sz w:val="20"/>
          <w:szCs w:val="20"/>
        </w:rPr>
        <w:t xml:space="preserve"> </w:t>
      </w:r>
    </w:p>
    <w:p w:rsidR="00D51599" w:rsidRDefault="00D51599" w:rsidP="00D51599">
      <w:pPr>
        <w:pStyle w:val="Default"/>
        <w:ind w:left="540" w:hanging="540"/>
        <w:rPr>
          <w:b/>
          <w:bCs/>
          <w:i/>
          <w:iCs/>
          <w:sz w:val="20"/>
        </w:rPr>
      </w:pPr>
      <w:r>
        <w:rPr>
          <w:b/>
          <w:bCs/>
          <w:i/>
          <w:iCs/>
          <w:sz w:val="20"/>
          <w:szCs w:val="20"/>
        </w:rPr>
        <w:t>2.1.6</w:t>
      </w:r>
      <w:r>
        <w:rPr>
          <w:i/>
          <w:iCs/>
          <w:sz w:val="20"/>
          <w:szCs w:val="20"/>
        </w:rPr>
        <w:t xml:space="preserve"> Specifies the credentials and practice experience of its field instructors necessary to design field learning opportunities for students to demonstrate program competencies. Field instructors for baccalaureate students hold a baccalaureate or master's degree in social work from a CSWE-accredited program. Field instructors for master's students hold a master's degree in social work from a CSWE-accredited program. For cases in which a field instructor does not hold a CSWE-accredited social work degree, the program assumes responsibility for reinforcing a social work perspective and describes how this is accomplished.</w:t>
      </w:r>
      <w:r w:rsidRPr="00D51599">
        <w:rPr>
          <w:b/>
          <w:bCs/>
          <w:i/>
          <w:iCs/>
          <w:sz w:val="20"/>
        </w:rPr>
        <w:t xml:space="preserve"> </w:t>
      </w:r>
    </w:p>
    <w:p w:rsidR="00D51599" w:rsidRDefault="00D51599" w:rsidP="00D51599">
      <w:pPr>
        <w:pStyle w:val="Default"/>
        <w:ind w:left="540" w:hanging="540"/>
        <w:rPr>
          <w:b/>
          <w:bCs/>
          <w:i/>
          <w:iCs/>
          <w:sz w:val="20"/>
          <w:szCs w:val="20"/>
        </w:rPr>
      </w:pPr>
    </w:p>
    <w:p w:rsidR="00D51599" w:rsidRDefault="00D51599" w:rsidP="00D51599">
      <w:pPr>
        <w:pStyle w:val="Default"/>
        <w:ind w:left="540" w:hanging="540"/>
        <w:rPr>
          <w:i/>
          <w:iCs/>
          <w:sz w:val="20"/>
          <w:szCs w:val="20"/>
        </w:rPr>
      </w:pPr>
      <w:r>
        <w:rPr>
          <w:b/>
          <w:bCs/>
          <w:i/>
          <w:iCs/>
          <w:sz w:val="20"/>
          <w:szCs w:val="20"/>
        </w:rPr>
        <w:t>2.1.7</w:t>
      </w:r>
      <w:r>
        <w:rPr>
          <w:i/>
          <w:iCs/>
          <w:sz w:val="20"/>
          <w:szCs w:val="20"/>
        </w:rPr>
        <w:t xml:space="preserve"> Provides orientation, field instruction training, and continuing dialog with field education settings and field instructors. </w:t>
      </w:r>
    </w:p>
    <w:p w:rsidR="00D51599" w:rsidRDefault="00D51599" w:rsidP="00D51599">
      <w:pPr>
        <w:pStyle w:val="Default"/>
        <w:rPr>
          <w:i/>
          <w:iCs/>
          <w:sz w:val="20"/>
          <w:szCs w:val="20"/>
        </w:rPr>
      </w:pPr>
    </w:p>
    <w:p w:rsidR="00D51599" w:rsidRDefault="00D51599" w:rsidP="00D51599">
      <w:pPr>
        <w:pStyle w:val="Default"/>
        <w:ind w:left="630" w:hanging="630"/>
        <w:rPr>
          <w:sz w:val="20"/>
          <w:szCs w:val="20"/>
        </w:rPr>
      </w:pPr>
      <w:r>
        <w:rPr>
          <w:b/>
          <w:bCs/>
          <w:i/>
          <w:iCs/>
          <w:sz w:val="20"/>
          <w:szCs w:val="20"/>
        </w:rPr>
        <w:t>2.1.8</w:t>
      </w:r>
      <w:r>
        <w:rPr>
          <w:i/>
          <w:iCs/>
          <w:sz w:val="20"/>
          <w:szCs w:val="20"/>
        </w:rPr>
        <w:t xml:space="preserve"> Develops policies regarding field placements in an organization in which the student is also employed. To ensure the role of student as learner, student assignments and field education supervision are not the same as those of the student’s employment. </w:t>
      </w:r>
    </w:p>
    <w:p w:rsidR="000865DE" w:rsidRDefault="000865DE" w:rsidP="00D51599">
      <w:pPr>
        <w:pStyle w:val="Default"/>
        <w:jc w:val="center"/>
        <w:rPr>
          <w:rFonts w:ascii="Times New Roman" w:hAnsi="Times New Roman" w:cs="Times New Roman"/>
          <w:b/>
          <w:bCs/>
          <w:sz w:val="23"/>
          <w:szCs w:val="23"/>
        </w:rPr>
      </w:pPr>
    </w:p>
    <w:p w:rsidR="00D51599" w:rsidRDefault="00D51599" w:rsidP="00D51599">
      <w:pPr>
        <w:pStyle w:val="Default"/>
        <w:jc w:val="center"/>
        <w:rPr>
          <w:rFonts w:ascii="Times New Roman" w:hAnsi="Times New Roman" w:cs="Times New Roman"/>
          <w:b/>
          <w:bCs/>
          <w:sz w:val="23"/>
          <w:szCs w:val="23"/>
        </w:rPr>
      </w:pPr>
      <w:r>
        <w:rPr>
          <w:rFonts w:ascii="Times New Roman" w:hAnsi="Times New Roman" w:cs="Times New Roman"/>
          <w:b/>
          <w:bCs/>
          <w:sz w:val="23"/>
          <w:szCs w:val="23"/>
        </w:rPr>
        <w:t>3. Implicit Curriculum</w:t>
      </w:r>
    </w:p>
    <w:p w:rsidR="00D51599" w:rsidRDefault="00D51599" w:rsidP="00D51599">
      <w:pPr>
        <w:pStyle w:val="Default"/>
        <w:jc w:val="center"/>
        <w:rPr>
          <w:rFonts w:ascii="Times New Roman" w:hAnsi="Times New Roman" w:cs="Times New Roman"/>
          <w:b/>
          <w:bCs/>
          <w:sz w:val="23"/>
          <w:szCs w:val="23"/>
        </w:rPr>
      </w:pPr>
    </w:p>
    <w:p w:rsidR="00D51599" w:rsidRDefault="00D51599" w:rsidP="00D51599">
      <w:pPr>
        <w:pStyle w:val="Default"/>
        <w:rPr>
          <w:rFonts w:ascii="Times New Roman" w:hAnsi="Times New Roman" w:cs="Times New Roman"/>
          <w:b/>
          <w:bCs/>
          <w:sz w:val="22"/>
          <w:szCs w:val="22"/>
        </w:rPr>
      </w:pPr>
      <w:r>
        <w:rPr>
          <w:rFonts w:ascii="Times New Roman" w:hAnsi="Times New Roman" w:cs="Times New Roman"/>
          <w:b/>
          <w:bCs/>
          <w:sz w:val="22"/>
          <w:szCs w:val="22"/>
        </w:rPr>
        <w:t>Educational Policy 3.0</w:t>
      </w:r>
      <w:r>
        <w:rPr>
          <w:rFonts w:ascii="Times New Roman" w:hAnsi="Times New Roman" w:cs="Times New Roman"/>
          <w:sz w:val="22"/>
          <w:szCs w:val="22"/>
        </w:rPr>
        <w:t>—</w:t>
      </w:r>
      <w:r>
        <w:rPr>
          <w:rFonts w:ascii="Times New Roman" w:hAnsi="Times New Roman" w:cs="Times New Roman"/>
          <w:b/>
          <w:bCs/>
          <w:sz w:val="22"/>
          <w:szCs w:val="22"/>
        </w:rPr>
        <w:t xml:space="preserve">Implicit Curriculum: The Learning Environment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The implicit curriculum refers to the educational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w:t>
      </w:r>
      <w:r>
        <w:rPr>
          <w:rFonts w:ascii="Times New Roman" w:hAnsi="Times New Roman" w:cs="Times New Roman"/>
          <w:sz w:val="14"/>
          <w:szCs w:val="14"/>
        </w:rPr>
        <w:t>5</w:t>
      </w:r>
      <w:r>
        <w:rPr>
          <w:rFonts w:ascii="Times New Roman" w:hAnsi="Times New Roman" w:cs="Times New Roman"/>
          <w:sz w:val="22"/>
          <w:szCs w:val="22"/>
        </w:rPr>
        <w:t xml:space="preserve"> </w:t>
      </w:r>
    </w:p>
    <w:p w:rsidR="00392E17" w:rsidRDefault="00392E17" w:rsidP="00392E17">
      <w:pPr>
        <w:pStyle w:val="Default"/>
        <w:rPr>
          <w:rFonts w:ascii="Times New Roman" w:hAnsi="Times New Roman" w:cs="Times New Roman"/>
          <w:sz w:val="22"/>
          <w:szCs w:val="22"/>
        </w:rPr>
      </w:pPr>
      <w:proofErr w:type="gramStart"/>
      <w:r>
        <w:rPr>
          <w:rFonts w:ascii="Times New Roman" w:hAnsi="Times New Roman" w:cs="Times New Roman"/>
          <w:sz w:val="13"/>
          <w:szCs w:val="13"/>
        </w:rPr>
        <w:t>5</w:t>
      </w:r>
      <w:r>
        <w:rPr>
          <w:rFonts w:ascii="Times New Roman" w:hAnsi="Times New Roman" w:cs="Times New Roman"/>
          <w:sz w:val="20"/>
          <w:szCs w:val="20"/>
        </w:rPr>
        <w:t xml:space="preserve"> Eisner, E. W. (2002).</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 xml:space="preserve">The educational imagination: On the design and evaluation of school programs </w:t>
      </w:r>
      <w:r>
        <w:rPr>
          <w:rFonts w:ascii="Times New Roman" w:hAnsi="Times New Roman" w:cs="Times New Roman"/>
          <w:sz w:val="20"/>
          <w:szCs w:val="20"/>
        </w:rPr>
        <w:t>(3</w:t>
      </w:r>
      <w:r>
        <w:rPr>
          <w:rFonts w:ascii="Times New Roman" w:hAnsi="Times New Roman" w:cs="Times New Roman"/>
          <w:sz w:val="13"/>
          <w:szCs w:val="13"/>
        </w:rPr>
        <w:t>rd</w:t>
      </w:r>
      <w:r>
        <w:rPr>
          <w:rFonts w:ascii="Times New Roman" w:hAnsi="Times New Roman" w:cs="Times New Roman"/>
          <w:sz w:val="20"/>
          <w:szCs w:val="20"/>
        </w:rPr>
        <w:t xml:space="preserve"> </w:t>
      </w:r>
      <w:proofErr w:type="gramStart"/>
      <w:r>
        <w:rPr>
          <w:rFonts w:ascii="Times New Roman" w:hAnsi="Times New Roman" w:cs="Times New Roman"/>
          <w:sz w:val="20"/>
          <w:szCs w:val="20"/>
        </w:rPr>
        <w:t>ed</w:t>
      </w:r>
      <w:proofErr w:type="gramEnd"/>
      <w:r>
        <w:rPr>
          <w:rFonts w:ascii="Times New Roman" w:hAnsi="Times New Roman" w:cs="Times New Roman"/>
          <w:sz w:val="20"/>
          <w:szCs w:val="20"/>
        </w:rPr>
        <w:t xml:space="preserve">.). New York: Macmillan. </w:t>
      </w:r>
    </w:p>
    <w:p w:rsidR="00D51599" w:rsidRDefault="00D51599" w:rsidP="00D51599">
      <w:pPr>
        <w:pStyle w:val="Default"/>
        <w:rPr>
          <w:rFonts w:ascii="Times New Roman" w:hAnsi="Times New Roman" w:cs="Times New Roman"/>
          <w:sz w:val="22"/>
          <w:szCs w:val="22"/>
        </w:rPr>
      </w:pPr>
    </w:p>
    <w:p w:rsidR="00D51599" w:rsidRPr="009C1A68" w:rsidRDefault="00D51599" w:rsidP="00D51599">
      <w:pPr>
        <w:pStyle w:val="Default"/>
        <w:rPr>
          <w:rFonts w:ascii="Times New Roman" w:hAnsi="Times New Roman" w:cs="Times New Roman"/>
          <w:b/>
          <w:sz w:val="22"/>
          <w:szCs w:val="22"/>
        </w:rPr>
      </w:pPr>
      <w:r w:rsidRPr="009C1A68">
        <w:rPr>
          <w:rFonts w:ascii="Times New Roman" w:hAnsi="Times New Roman" w:cs="Times New Roman"/>
          <w:b/>
          <w:bCs/>
          <w:sz w:val="22"/>
          <w:szCs w:val="22"/>
        </w:rPr>
        <w:t>Educational Policy 3.1</w:t>
      </w:r>
      <w:r w:rsidRPr="009C1A68">
        <w:rPr>
          <w:rFonts w:ascii="Times New Roman" w:hAnsi="Times New Roman" w:cs="Times New Roman"/>
          <w:b/>
          <w:sz w:val="22"/>
          <w:szCs w:val="22"/>
        </w:rPr>
        <w:t>—</w:t>
      </w:r>
      <w:r w:rsidRPr="009C1A68">
        <w:rPr>
          <w:rFonts w:ascii="Times New Roman" w:hAnsi="Times New Roman" w:cs="Times New Roman"/>
          <w:b/>
          <w:bCs/>
          <w:sz w:val="22"/>
          <w:szCs w:val="22"/>
        </w:rPr>
        <w:t xml:space="preserve">Diversity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The program’s commitment to diversity—including age, class, color, culture, disability, ethnicity, gender,</w:t>
      </w:r>
      <w:r w:rsidRPr="009C1A68">
        <w:rPr>
          <w:rFonts w:ascii="Times New Roman" w:hAnsi="Times New Roman" w:cs="Times New Roman"/>
          <w:sz w:val="22"/>
          <w:szCs w:val="22"/>
        </w:rPr>
        <w:t xml:space="preserve"> </w:t>
      </w:r>
      <w:r>
        <w:rPr>
          <w:rFonts w:ascii="Times New Roman" w:hAnsi="Times New Roman" w:cs="Times New Roman"/>
          <w:sz w:val="22"/>
          <w:szCs w:val="22"/>
        </w:rPr>
        <w:t>gender identity and expression, immigration status, political ideology, race, religion, sex, and sexual orientation—</w:t>
      </w:r>
      <w:r w:rsidRPr="009C1A68">
        <w:rPr>
          <w:rFonts w:ascii="Times New Roman" w:hAnsi="Times New Roman" w:cs="Times New Roman"/>
          <w:sz w:val="22"/>
          <w:szCs w:val="22"/>
        </w:rPr>
        <w:t xml:space="preserve"> </w:t>
      </w:r>
      <w:r>
        <w:rPr>
          <w:rFonts w:ascii="Times New Roman" w:hAnsi="Times New Roman" w:cs="Times New Roman"/>
          <w:sz w:val="22"/>
          <w:szCs w:val="22"/>
        </w:rPr>
        <w:t xml:space="preserve">is reflected in its learning environment (institutional setting; selection of field education </w:t>
      </w:r>
    </w:p>
    <w:p w:rsidR="00D51599" w:rsidRDefault="00D51599" w:rsidP="00D51599">
      <w:pPr>
        <w:pStyle w:val="Default"/>
        <w:rPr>
          <w:rFonts w:ascii="Times New Roman" w:hAnsi="Times New Roman" w:cs="Times New Roman"/>
          <w:sz w:val="22"/>
          <w:szCs w:val="22"/>
        </w:rPr>
      </w:pPr>
      <w:proofErr w:type="gramStart"/>
      <w:r>
        <w:rPr>
          <w:rFonts w:ascii="Times New Roman" w:hAnsi="Times New Roman" w:cs="Times New Roman"/>
          <w:sz w:val="22"/>
          <w:szCs w:val="22"/>
        </w:rPr>
        <w:t>settings</w:t>
      </w:r>
      <w:proofErr w:type="gramEnd"/>
      <w:r>
        <w:rPr>
          <w:rFonts w:ascii="Times New Roman" w:hAnsi="Times New Roman" w:cs="Times New Roman"/>
          <w:sz w:val="22"/>
          <w:szCs w:val="22"/>
        </w:rPr>
        <w:t xml:space="preserve"> and their clientele; composition of program advisory or field committees; educational and social </w:t>
      </w:r>
    </w:p>
    <w:p w:rsidR="00D51599" w:rsidRDefault="00D51599" w:rsidP="00D51599">
      <w:pPr>
        <w:pStyle w:val="Default"/>
        <w:rPr>
          <w:rFonts w:ascii="Times New Roman" w:hAnsi="Times New Roman" w:cs="Times New Roman"/>
          <w:sz w:val="22"/>
          <w:szCs w:val="22"/>
        </w:rPr>
      </w:pPr>
      <w:proofErr w:type="gramStart"/>
      <w:r>
        <w:rPr>
          <w:rFonts w:ascii="Times New Roman" w:hAnsi="Times New Roman" w:cs="Times New Roman"/>
          <w:sz w:val="22"/>
          <w:szCs w:val="22"/>
        </w:rPr>
        <w:t>resources</w:t>
      </w:r>
      <w:proofErr w:type="gramEnd"/>
      <w:r>
        <w:rPr>
          <w:rFonts w:ascii="Times New Roman" w:hAnsi="Times New Roman" w:cs="Times New Roman"/>
          <w:sz w:val="22"/>
          <w:szCs w:val="22"/>
        </w:rPr>
        <w:t xml:space="preserve">; resource allocation; program leadership; speaker series, seminars, and special programs; </w:t>
      </w:r>
    </w:p>
    <w:p w:rsidR="00D51599" w:rsidRDefault="00D51599" w:rsidP="00D51599">
      <w:pPr>
        <w:pStyle w:val="Default"/>
        <w:rPr>
          <w:rFonts w:ascii="Times New Roman" w:hAnsi="Times New Roman" w:cs="Times New Roman"/>
          <w:sz w:val="22"/>
          <w:szCs w:val="22"/>
        </w:rPr>
      </w:pPr>
      <w:proofErr w:type="gramStart"/>
      <w:r>
        <w:rPr>
          <w:rFonts w:ascii="Times New Roman" w:hAnsi="Times New Roman" w:cs="Times New Roman"/>
          <w:sz w:val="22"/>
          <w:szCs w:val="22"/>
        </w:rPr>
        <w:t>support</w:t>
      </w:r>
      <w:proofErr w:type="gramEnd"/>
      <w:r>
        <w:rPr>
          <w:rFonts w:ascii="Times New Roman" w:hAnsi="Times New Roman" w:cs="Times New Roman"/>
          <w:sz w:val="22"/>
          <w:szCs w:val="22"/>
        </w:rPr>
        <w:t xml:space="preserve"> groups; research and other initiatives; and the demographic make-up of its faculty, staff, and student body).   </w:t>
      </w:r>
    </w:p>
    <w:p w:rsidR="00D51599" w:rsidRDefault="00D51599" w:rsidP="00D51599">
      <w:pPr>
        <w:pStyle w:val="Default"/>
        <w:rPr>
          <w:rFonts w:ascii="Times New Roman" w:hAnsi="Times New Roman" w:cs="Times New Roman"/>
          <w:sz w:val="22"/>
          <w:szCs w:val="22"/>
        </w:rPr>
      </w:pPr>
    </w:p>
    <w:p w:rsidR="0053312B" w:rsidRDefault="0053312B" w:rsidP="0053312B">
      <w:pPr>
        <w:pStyle w:val="Default"/>
        <w:rPr>
          <w:b/>
          <w:bCs/>
          <w:i/>
          <w:iCs/>
          <w:sz w:val="20"/>
          <w:szCs w:val="20"/>
        </w:rPr>
      </w:pPr>
      <w:r>
        <w:rPr>
          <w:rFonts w:ascii="Times New Roman" w:hAnsi="Times New Roman" w:cs="Times New Roman"/>
          <w:sz w:val="22"/>
          <w:szCs w:val="22"/>
        </w:rPr>
        <w:tab/>
      </w:r>
      <w:r>
        <w:rPr>
          <w:b/>
          <w:bCs/>
          <w:i/>
          <w:iCs/>
          <w:sz w:val="20"/>
          <w:szCs w:val="20"/>
        </w:rPr>
        <w:t>Accreditation Standard 3.1</w:t>
      </w:r>
      <w:r>
        <w:rPr>
          <w:sz w:val="20"/>
          <w:szCs w:val="20"/>
        </w:rPr>
        <w:t>—</w:t>
      </w:r>
      <w:r>
        <w:rPr>
          <w:b/>
          <w:bCs/>
          <w:i/>
          <w:iCs/>
          <w:sz w:val="20"/>
          <w:szCs w:val="20"/>
        </w:rPr>
        <w:t>Diversity</w:t>
      </w:r>
    </w:p>
    <w:p w:rsidR="0053312B" w:rsidRDefault="0053312B" w:rsidP="0053312B">
      <w:pPr>
        <w:pStyle w:val="Default"/>
        <w:ind w:left="1440" w:hanging="720"/>
        <w:rPr>
          <w:i/>
          <w:iCs/>
          <w:sz w:val="20"/>
          <w:szCs w:val="20"/>
        </w:rPr>
      </w:pPr>
      <w:r>
        <w:rPr>
          <w:b/>
          <w:bCs/>
          <w:i/>
          <w:iCs/>
          <w:sz w:val="20"/>
          <w:szCs w:val="20"/>
        </w:rPr>
        <w:t>3.1.1</w:t>
      </w:r>
      <w:r>
        <w:rPr>
          <w:i/>
          <w:iCs/>
          <w:sz w:val="20"/>
          <w:szCs w:val="20"/>
        </w:rPr>
        <w:t xml:space="preserve"> </w:t>
      </w:r>
      <w:r>
        <w:rPr>
          <w:i/>
          <w:iCs/>
          <w:sz w:val="20"/>
          <w:szCs w:val="20"/>
        </w:rPr>
        <w:tab/>
        <w:t>The program describes the specific and continuous efforts it makes to provide a learning environment in which respect for all persons and understanding of diversity and difference are practiced.</w:t>
      </w:r>
    </w:p>
    <w:p w:rsidR="0053312B" w:rsidRDefault="0053312B" w:rsidP="0053312B">
      <w:pPr>
        <w:pStyle w:val="Default"/>
        <w:ind w:left="1440" w:hanging="720"/>
        <w:rPr>
          <w:sz w:val="20"/>
          <w:szCs w:val="20"/>
        </w:rPr>
      </w:pPr>
      <w:r>
        <w:rPr>
          <w:b/>
          <w:bCs/>
          <w:i/>
          <w:iCs/>
          <w:sz w:val="20"/>
          <w:szCs w:val="20"/>
        </w:rPr>
        <w:t>3.1.2</w:t>
      </w:r>
      <w:r>
        <w:rPr>
          <w:i/>
          <w:iCs/>
          <w:sz w:val="20"/>
          <w:szCs w:val="20"/>
        </w:rPr>
        <w:t xml:space="preserve"> </w:t>
      </w:r>
      <w:r>
        <w:rPr>
          <w:i/>
          <w:iCs/>
          <w:sz w:val="20"/>
          <w:szCs w:val="20"/>
        </w:rPr>
        <w:tab/>
        <w:t xml:space="preserve">The program describes how its learning environment models affirmation and respect for diversity and difference. </w:t>
      </w:r>
    </w:p>
    <w:p w:rsidR="0053312B" w:rsidRDefault="0053312B" w:rsidP="0053312B">
      <w:pPr>
        <w:pStyle w:val="Default"/>
        <w:ind w:left="1440" w:hanging="720"/>
        <w:rPr>
          <w:i/>
          <w:iCs/>
          <w:sz w:val="20"/>
          <w:szCs w:val="20"/>
        </w:rPr>
      </w:pPr>
      <w:r>
        <w:rPr>
          <w:b/>
          <w:bCs/>
          <w:i/>
          <w:iCs/>
          <w:sz w:val="20"/>
          <w:szCs w:val="20"/>
        </w:rPr>
        <w:t>3.1.3</w:t>
      </w:r>
      <w:r>
        <w:rPr>
          <w:i/>
          <w:iCs/>
          <w:sz w:val="20"/>
          <w:szCs w:val="20"/>
        </w:rPr>
        <w:t xml:space="preserve"> </w:t>
      </w:r>
      <w:r>
        <w:rPr>
          <w:i/>
          <w:iCs/>
          <w:sz w:val="20"/>
          <w:szCs w:val="20"/>
        </w:rPr>
        <w:tab/>
        <w:t>The program discusses specific plans to improve the learning environment to affirm and support persons with diverse identities.</w:t>
      </w:r>
    </w:p>
    <w:p w:rsidR="0053312B" w:rsidRDefault="0053312B" w:rsidP="0053312B">
      <w:pPr>
        <w:pStyle w:val="Default"/>
        <w:rPr>
          <w:b/>
          <w:bCs/>
          <w:i/>
          <w:iCs/>
          <w:sz w:val="20"/>
          <w:szCs w:val="20"/>
        </w:rPr>
      </w:pPr>
    </w:p>
    <w:p w:rsidR="0053312B" w:rsidRDefault="0053312B" w:rsidP="0053312B">
      <w:pPr>
        <w:pStyle w:val="Default"/>
        <w:rPr>
          <w:rFonts w:ascii="Times New Roman" w:hAnsi="Times New Roman" w:cs="Times New Roman"/>
          <w:sz w:val="22"/>
          <w:szCs w:val="22"/>
        </w:rPr>
      </w:pPr>
      <w:r>
        <w:rPr>
          <w:rFonts w:ascii="Times New Roman" w:hAnsi="Times New Roman" w:cs="Times New Roman"/>
          <w:b/>
          <w:bCs/>
          <w:sz w:val="22"/>
          <w:szCs w:val="22"/>
        </w:rPr>
        <w:t>Educational Policy 3.2</w:t>
      </w:r>
      <w:r>
        <w:rPr>
          <w:rFonts w:ascii="Times New Roman" w:hAnsi="Times New Roman" w:cs="Times New Roman"/>
          <w:sz w:val="22"/>
          <w:szCs w:val="22"/>
        </w:rPr>
        <w:t>—</w:t>
      </w:r>
      <w:r>
        <w:rPr>
          <w:rFonts w:ascii="Times New Roman" w:hAnsi="Times New Roman" w:cs="Times New Roman"/>
          <w:b/>
          <w:bCs/>
          <w:sz w:val="22"/>
          <w:szCs w:val="22"/>
        </w:rPr>
        <w:t xml:space="preserve">Student Development </w:t>
      </w:r>
    </w:p>
    <w:p w:rsidR="0053312B" w:rsidRDefault="0053312B" w:rsidP="0053312B">
      <w:pPr>
        <w:pStyle w:val="Default"/>
        <w:rPr>
          <w:rFonts w:ascii="Times New Roman" w:hAnsi="Times New Roman" w:cs="Times New Roman"/>
          <w:sz w:val="22"/>
          <w:szCs w:val="22"/>
        </w:rPr>
      </w:pPr>
      <w:r>
        <w:rPr>
          <w:rFonts w:ascii="Times New Roman" w:hAnsi="Times New Roman" w:cs="Times New Roman"/>
          <w:sz w:val="22"/>
          <w:szCs w:val="22"/>
        </w:rPr>
        <w:t xml:space="preserve">Educational preparation and commitment to the profession are essential qualities in the admission and development of students for professional practice. To promote the social work education continuum, BSW graduates admitted to MSW programs are presented with an articulated pathway toward a concentration. Student participation in formulating and modifying policies affecting academic and student affairs are important for the student’s professional development. </w:t>
      </w:r>
    </w:p>
    <w:p w:rsidR="0053312B" w:rsidRDefault="0053312B" w:rsidP="0053312B">
      <w:pPr>
        <w:pStyle w:val="Default"/>
        <w:rPr>
          <w:i/>
          <w:iCs/>
          <w:sz w:val="20"/>
          <w:szCs w:val="20"/>
        </w:rPr>
      </w:pPr>
    </w:p>
    <w:p w:rsidR="0053312B" w:rsidRDefault="0053312B" w:rsidP="0053312B">
      <w:pPr>
        <w:pStyle w:val="Default"/>
        <w:ind w:left="720"/>
        <w:rPr>
          <w:sz w:val="20"/>
          <w:szCs w:val="20"/>
        </w:rPr>
      </w:pPr>
      <w:r>
        <w:rPr>
          <w:b/>
          <w:bCs/>
          <w:i/>
          <w:iCs/>
          <w:sz w:val="20"/>
          <w:szCs w:val="20"/>
        </w:rPr>
        <w:t>Accreditation Standard 3.2</w:t>
      </w:r>
      <w:r>
        <w:rPr>
          <w:sz w:val="20"/>
          <w:szCs w:val="20"/>
        </w:rPr>
        <w:t>—</w:t>
      </w:r>
      <w:r>
        <w:rPr>
          <w:b/>
          <w:bCs/>
          <w:i/>
          <w:iCs/>
          <w:sz w:val="20"/>
          <w:szCs w:val="20"/>
        </w:rPr>
        <w:t xml:space="preserve">Student Development: Admissions; Advisement, Retention, and Termination; and Student Participation </w:t>
      </w:r>
    </w:p>
    <w:p w:rsidR="0053312B" w:rsidRDefault="0053312B" w:rsidP="00D51599">
      <w:pPr>
        <w:pStyle w:val="Default"/>
        <w:rPr>
          <w:rFonts w:ascii="Times New Roman" w:hAnsi="Times New Roman" w:cs="Times New Roman"/>
          <w:sz w:val="22"/>
          <w:szCs w:val="22"/>
        </w:rPr>
      </w:pPr>
      <w:r>
        <w:rPr>
          <w:i/>
          <w:iCs/>
          <w:sz w:val="20"/>
          <w:szCs w:val="20"/>
        </w:rPr>
        <w:t xml:space="preserve"> </w:t>
      </w:r>
    </w:p>
    <w:p w:rsidR="009328A9" w:rsidRDefault="009328A9" w:rsidP="009328A9">
      <w:pPr>
        <w:pStyle w:val="Default"/>
        <w:ind w:left="720"/>
        <w:rPr>
          <w:b/>
          <w:bCs/>
          <w:i/>
          <w:iCs/>
          <w:sz w:val="20"/>
          <w:szCs w:val="20"/>
        </w:rPr>
      </w:pPr>
      <w:r>
        <w:rPr>
          <w:b/>
          <w:bCs/>
          <w:i/>
          <w:iCs/>
          <w:sz w:val="20"/>
          <w:szCs w:val="20"/>
        </w:rPr>
        <w:t>Admissions</w:t>
      </w:r>
    </w:p>
    <w:p w:rsidR="009328A9" w:rsidRDefault="009328A9" w:rsidP="009328A9">
      <w:pPr>
        <w:pStyle w:val="Default"/>
        <w:ind w:left="720"/>
        <w:rPr>
          <w:b/>
          <w:bCs/>
          <w:i/>
          <w:iCs/>
          <w:sz w:val="20"/>
          <w:szCs w:val="20"/>
        </w:rPr>
      </w:pPr>
    </w:p>
    <w:p w:rsidR="009328A9" w:rsidRDefault="009328A9" w:rsidP="009328A9">
      <w:pPr>
        <w:pStyle w:val="Default"/>
        <w:ind w:left="720"/>
        <w:rPr>
          <w:i/>
          <w:iCs/>
          <w:sz w:val="20"/>
          <w:szCs w:val="20"/>
        </w:rPr>
      </w:pPr>
      <w:r>
        <w:rPr>
          <w:b/>
          <w:bCs/>
          <w:i/>
          <w:iCs/>
          <w:sz w:val="20"/>
          <w:szCs w:val="20"/>
        </w:rPr>
        <w:t>B3.2.1</w:t>
      </w:r>
      <w:r>
        <w:rPr>
          <w:i/>
          <w:iCs/>
          <w:sz w:val="20"/>
          <w:szCs w:val="20"/>
        </w:rPr>
        <w:t xml:space="preserve"> </w:t>
      </w:r>
      <w:r>
        <w:rPr>
          <w:i/>
          <w:iCs/>
          <w:sz w:val="20"/>
          <w:szCs w:val="20"/>
        </w:rPr>
        <w:tab/>
        <w:t>The program identifies the criteria it uses for admission.</w:t>
      </w:r>
    </w:p>
    <w:p w:rsidR="009328A9" w:rsidRDefault="009328A9" w:rsidP="009328A9">
      <w:pPr>
        <w:pStyle w:val="Default"/>
        <w:ind w:left="1440" w:hanging="720"/>
        <w:rPr>
          <w:b/>
          <w:bCs/>
          <w:i/>
          <w:iCs/>
          <w:sz w:val="20"/>
          <w:szCs w:val="20"/>
        </w:rPr>
      </w:pPr>
      <w:r>
        <w:rPr>
          <w:b/>
          <w:bCs/>
          <w:i/>
          <w:iCs/>
          <w:sz w:val="20"/>
          <w:szCs w:val="20"/>
        </w:rPr>
        <w:t>M3.2.1</w:t>
      </w:r>
      <w:r>
        <w:rPr>
          <w:i/>
          <w:iCs/>
          <w:sz w:val="20"/>
          <w:szCs w:val="20"/>
        </w:rPr>
        <w:t xml:space="preserve"> </w:t>
      </w:r>
      <w:r>
        <w:rPr>
          <w:i/>
          <w:iCs/>
          <w:sz w:val="20"/>
          <w:szCs w:val="20"/>
        </w:rPr>
        <w:tab/>
        <w:t>The program identifies the criteria it uses for admission. The criteria for admission</w:t>
      </w:r>
      <w:r w:rsidRPr="00466F2C">
        <w:rPr>
          <w:i/>
          <w:iCs/>
          <w:sz w:val="20"/>
          <w:szCs w:val="20"/>
        </w:rPr>
        <w:t xml:space="preserve"> </w:t>
      </w:r>
      <w:r>
        <w:rPr>
          <w:i/>
          <w:iCs/>
          <w:sz w:val="20"/>
          <w:szCs w:val="20"/>
        </w:rPr>
        <w:t>to the master’s program must include an earned bachelor’s degree from a college or university accredited by a recognized regional accrediting association.</w:t>
      </w:r>
      <w:r w:rsidRPr="00466F2C">
        <w:rPr>
          <w:b/>
          <w:bCs/>
          <w:i/>
          <w:iCs/>
          <w:sz w:val="20"/>
          <w:szCs w:val="20"/>
        </w:rPr>
        <w:t xml:space="preserve"> </w:t>
      </w:r>
    </w:p>
    <w:p w:rsidR="009328A9" w:rsidRDefault="009328A9" w:rsidP="009328A9">
      <w:pPr>
        <w:pStyle w:val="Default"/>
        <w:ind w:left="1440" w:hanging="720"/>
        <w:rPr>
          <w:sz w:val="20"/>
          <w:szCs w:val="20"/>
        </w:rPr>
      </w:pPr>
      <w:r>
        <w:rPr>
          <w:b/>
          <w:bCs/>
          <w:i/>
          <w:iCs/>
          <w:sz w:val="20"/>
          <w:szCs w:val="20"/>
        </w:rPr>
        <w:t xml:space="preserve">3.2.2 </w:t>
      </w:r>
      <w:r>
        <w:rPr>
          <w:b/>
          <w:bCs/>
          <w:i/>
          <w:iCs/>
          <w:sz w:val="20"/>
          <w:szCs w:val="20"/>
        </w:rPr>
        <w:tab/>
      </w:r>
      <w:r>
        <w:rPr>
          <w:i/>
          <w:iCs/>
          <w:sz w:val="20"/>
          <w:szCs w:val="20"/>
        </w:rPr>
        <w:t>The program describes the process and procedures for evaluating applications and</w:t>
      </w:r>
      <w:r w:rsidRPr="00466F2C">
        <w:rPr>
          <w:i/>
          <w:iCs/>
          <w:sz w:val="20"/>
          <w:szCs w:val="20"/>
        </w:rPr>
        <w:t xml:space="preserve"> </w:t>
      </w:r>
      <w:r>
        <w:rPr>
          <w:i/>
          <w:iCs/>
          <w:sz w:val="20"/>
          <w:szCs w:val="20"/>
        </w:rPr>
        <w:t xml:space="preserve">notifying applicants of the decision and any contingent conditions associated with admission. </w:t>
      </w:r>
    </w:p>
    <w:p w:rsidR="004F1E5E" w:rsidRDefault="009328A9" w:rsidP="004F1E5E">
      <w:pPr>
        <w:pStyle w:val="Default"/>
        <w:ind w:left="1440" w:hanging="720"/>
        <w:rPr>
          <w:i/>
          <w:iCs/>
          <w:sz w:val="20"/>
          <w:szCs w:val="20"/>
        </w:rPr>
      </w:pPr>
      <w:r>
        <w:rPr>
          <w:b/>
          <w:bCs/>
          <w:i/>
          <w:iCs/>
          <w:sz w:val="20"/>
          <w:szCs w:val="20"/>
        </w:rPr>
        <w:t>M3.2.3</w:t>
      </w:r>
      <w:r>
        <w:rPr>
          <w:i/>
          <w:iCs/>
          <w:sz w:val="20"/>
          <w:szCs w:val="20"/>
        </w:rPr>
        <w:t xml:space="preserve"> </w:t>
      </w:r>
      <w:r>
        <w:rPr>
          <w:i/>
          <w:iCs/>
          <w:sz w:val="20"/>
          <w:szCs w:val="20"/>
        </w:rPr>
        <w:tab/>
        <w:t>BSW graduates entering MSW programs are not to repeat what has been mastered in their BSW programs. MSW programs describe the policies and procedures used for awarding advanced standing. These policies and procedures should be explicit and unambiguous. Advanced standing is awarded only to graduates holding degrees from baccalaureate social work programs accredited by CSWE, those recognized through its International Social Work Degree Recognition and Evaluation Service, or covered under a memorandum of understanding with international social work accreditors.</w:t>
      </w:r>
      <w:r w:rsidR="004F1E5E">
        <w:rPr>
          <w:i/>
          <w:iCs/>
          <w:sz w:val="20"/>
          <w:szCs w:val="20"/>
        </w:rPr>
        <w:t xml:space="preserve"> </w:t>
      </w:r>
    </w:p>
    <w:p w:rsidR="009328A9" w:rsidRDefault="009328A9" w:rsidP="004F1E5E">
      <w:pPr>
        <w:pStyle w:val="Default"/>
        <w:ind w:left="1440" w:hanging="720"/>
        <w:rPr>
          <w:sz w:val="20"/>
          <w:szCs w:val="20"/>
        </w:rPr>
      </w:pPr>
      <w:r>
        <w:rPr>
          <w:b/>
          <w:bCs/>
          <w:i/>
          <w:iCs/>
          <w:sz w:val="20"/>
          <w:szCs w:val="20"/>
        </w:rPr>
        <w:t>3.2.4</w:t>
      </w:r>
      <w:r>
        <w:rPr>
          <w:i/>
          <w:iCs/>
          <w:sz w:val="20"/>
          <w:szCs w:val="20"/>
        </w:rPr>
        <w:t xml:space="preserve"> </w:t>
      </w:r>
      <w:r>
        <w:rPr>
          <w:i/>
          <w:iCs/>
          <w:sz w:val="20"/>
          <w:szCs w:val="20"/>
        </w:rPr>
        <w:tab/>
        <w:t xml:space="preserve">The program describes its policies and procedures concerning the transfer of credits. </w:t>
      </w:r>
    </w:p>
    <w:p w:rsidR="009328A9" w:rsidRDefault="009328A9" w:rsidP="009328A9">
      <w:pPr>
        <w:pStyle w:val="Default"/>
        <w:ind w:left="1440" w:hanging="720"/>
        <w:rPr>
          <w:sz w:val="20"/>
          <w:szCs w:val="20"/>
        </w:rPr>
      </w:pPr>
      <w:r>
        <w:rPr>
          <w:b/>
          <w:bCs/>
          <w:i/>
          <w:iCs/>
          <w:sz w:val="20"/>
          <w:szCs w:val="20"/>
        </w:rPr>
        <w:t>3.2.5</w:t>
      </w:r>
      <w:r>
        <w:rPr>
          <w:i/>
          <w:iCs/>
          <w:sz w:val="20"/>
          <w:szCs w:val="20"/>
        </w:rPr>
        <w:t xml:space="preserve"> </w:t>
      </w:r>
      <w:r>
        <w:rPr>
          <w:i/>
          <w:iCs/>
          <w:sz w:val="20"/>
          <w:szCs w:val="20"/>
        </w:rPr>
        <w:tab/>
        <w:t xml:space="preserve">The program submits its written policy indicating that it does not grant social work course credit for life experience or previous work experience. The program documents how it informs applicants and other constituents of this policy. </w:t>
      </w:r>
    </w:p>
    <w:p w:rsidR="009328A9" w:rsidRDefault="009328A9" w:rsidP="009328A9">
      <w:pPr>
        <w:pStyle w:val="Default"/>
        <w:ind w:left="720"/>
        <w:rPr>
          <w:sz w:val="20"/>
          <w:szCs w:val="20"/>
        </w:rPr>
      </w:pPr>
    </w:p>
    <w:p w:rsidR="009328A9" w:rsidRDefault="009328A9" w:rsidP="009328A9">
      <w:pPr>
        <w:pStyle w:val="Default"/>
        <w:ind w:firstLine="720"/>
        <w:rPr>
          <w:sz w:val="20"/>
          <w:szCs w:val="20"/>
        </w:rPr>
      </w:pPr>
      <w:r>
        <w:rPr>
          <w:b/>
          <w:bCs/>
          <w:i/>
          <w:iCs/>
          <w:sz w:val="20"/>
          <w:szCs w:val="20"/>
        </w:rPr>
        <w:t xml:space="preserve">Advisement, retention, and termination </w:t>
      </w:r>
    </w:p>
    <w:p w:rsidR="009328A9" w:rsidRDefault="009328A9" w:rsidP="009328A9">
      <w:pPr>
        <w:pStyle w:val="Default"/>
        <w:ind w:left="1440" w:hanging="720"/>
        <w:rPr>
          <w:b/>
          <w:bCs/>
          <w:i/>
          <w:iCs/>
          <w:sz w:val="20"/>
          <w:szCs w:val="20"/>
        </w:rPr>
      </w:pPr>
      <w:r>
        <w:rPr>
          <w:b/>
          <w:bCs/>
          <w:i/>
          <w:iCs/>
          <w:sz w:val="20"/>
          <w:szCs w:val="20"/>
        </w:rPr>
        <w:t>3.2.6</w:t>
      </w:r>
      <w:r>
        <w:rPr>
          <w:i/>
          <w:iCs/>
          <w:sz w:val="20"/>
          <w:szCs w:val="20"/>
        </w:rPr>
        <w:t xml:space="preserve"> </w:t>
      </w:r>
      <w:r>
        <w:rPr>
          <w:i/>
          <w:iCs/>
          <w:sz w:val="20"/>
          <w:szCs w:val="20"/>
        </w:rPr>
        <w:tab/>
        <w:t>The program describes its academic and professional advising policies and procedures. Professional advising is provided by social work program faculty, staff, or both.</w:t>
      </w:r>
      <w:r w:rsidRPr="00466F2C">
        <w:rPr>
          <w:b/>
          <w:bCs/>
          <w:i/>
          <w:iCs/>
          <w:sz w:val="20"/>
          <w:szCs w:val="20"/>
        </w:rPr>
        <w:t xml:space="preserve"> </w:t>
      </w:r>
    </w:p>
    <w:p w:rsidR="009328A9" w:rsidRDefault="009328A9" w:rsidP="009328A9">
      <w:pPr>
        <w:pStyle w:val="Default"/>
        <w:ind w:left="1440" w:hanging="720"/>
        <w:rPr>
          <w:b/>
          <w:bCs/>
          <w:i/>
          <w:iCs/>
          <w:sz w:val="20"/>
          <w:szCs w:val="20"/>
        </w:rPr>
      </w:pPr>
      <w:r>
        <w:rPr>
          <w:b/>
          <w:bCs/>
          <w:i/>
          <w:iCs/>
          <w:sz w:val="20"/>
          <w:szCs w:val="20"/>
        </w:rPr>
        <w:t>3.2.7</w:t>
      </w:r>
      <w:r>
        <w:rPr>
          <w:i/>
          <w:iCs/>
          <w:sz w:val="20"/>
          <w:szCs w:val="20"/>
        </w:rPr>
        <w:t xml:space="preserve"> </w:t>
      </w:r>
      <w:r>
        <w:rPr>
          <w:i/>
          <w:iCs/>
          <w:sz w:val="20"/>
          <w:szCs w:val="20"/>
        </w:rPr>
        <w:tab/>
        <w:t>The program spells out how it informs students of its criteria for evaluating their academic and professional performance, including policies and procedures for grievance.</w:t>
      </w:r>
      <w:r w:rsidRPr="00466F2C">
        <w:rPr>
          <w:b/>
          <w:bCs/>
          <w:i/>
          <w:iCs/>
          <w:sz w:val="20"/>
          <w:szCs w:val="20"/>
        </w:rPr>
        <w:t xml:space="preserve"> </w:t>
      </w:r>
    </w:p>
    <w:p w:rsidR="009328A9" w:rsidRDefault="009328A9" w:rsidP="009328A9">
      <w:pPr>
        <w:pStyle w:val="Default"/>
        <w:ind w:left="1440" w:hanging="720"/>
        <w:rPr>
          <w:sz w:val="20"/>
          <w:szCs w:val="20"/>
        </w:rPr>
      </w:pPr>
      <w:r>
        <w:rPr>
          <w:b/>
          <w:bCs/>
          <w:i/>
          <w:iCs/>
          <w:sz w:val="20"/>
          <w:szCs w:val="20"/>
        </w:rPr>
        <w:t>3.2.8</w:t>
      </w:r>
      <w:r>
        <w:rPr>
          <w:i/>
          <w:iCs/>
          <w:sz w:val="20"/>
          <w:szCs w:val="20"/>
        </w:rPr>
        <w:t xml:space="preserve"> </w:t>
      </w:r>
      <w:r>
        <w:rPr>
          <w:i/>
          <w:iCs/>
          <w:sz w:val="20"/>
          <w:szCs w:val="20"/>
        </w:rPr>
        <w:tab/>
        <w:t xml:space="preserve">The program submits its policies and procedures for terminating a student's enrollment in the social work program for reasons of academic and professional performance. </w:t>
      </w:r>
    </w:p>
    <w:p w:rsidR="009328A9" w:rsidRDefault="009328A9" w:rsidP="009328A9">
      <w:pPr>
        <w:pStyle w:val="Default"/>
        <w:ind w:left="720"/>
        <w:rPr>
          <w:sz w:val="20"/>
          <w:szCs w:val="20"/>
        </w:rPr>
      </w:pPr>
    </w:p>
    <w:p w:rsidR="0071655E" w:rsidRDefault="0071655E" w:rsidP="0071655E">
      <w:pPr>
        <w:pStyle w:val="Default"/>
        <w:ind w:left="720"/>
        <w:rPr>
          <w:sz w:val="20"/>
          <w:szCs w:val="20"/>
        </w:rPr>
      </w:pPr>
      <w:r>
        <w:rPr>
          <w:b/>
          <w:bCs/>
          <w:i/>
          <w:iCs/>
          <w:sz w:val="20"/>
          <w:szCs w:val="20"/>
        </w:rPr>
        <w:t xml:space="preserve">Student participation </w:t>
      </w:r>
    </w:p>
    <w:p w:rsidR="0071655E" w:rsidRDefault="0071655E" w:rsidP="0071655E">
      <w:pPr>
        <w:pStyle w:val="Default"/>
        <w:ind w:left="1440" w:hanging="720"/>
        <w:rPr>
          <w:sz w:val="20"/>
          <w:szCs w:val="20"/>
        </w:rPr>
      </w:pPr>
      <w:r>
        <w:rPr>
          <w:b/>
          <w:bCs/>
          <w:i/>
          <w:iCs/>
          <w:sz w:val="20"/>
          <w:szCs w:val="20"/>
        </w:rPr>
        <w:t>3.2.9</w:t>
      </w:r>
      <w:r>
        <w:rPr>
          <w:i/>
          <w:iCs/>
          <w:sz w:val="20"/>
          <w:szCs w:val="20"/>
        </w:rPr>
        <w:t xml:space="preserve"> </w:t>
      </w:r>
      <w:r>
        <w:rPr>
          <w:i/>
          <w:iCs/>
          <w:sz w:val="20"/>
          <w:szCs w:val="20"/>
        </w:rPr>
        <w:tab/>
        <w:t xml:space="preserve">The program describes its policies and procedures specifying students’ rights and responsibilities to participate in formulating and modifying policies affecting academic and student affairs. </w:t>
      </w:r>
    </w:p>
    <w:p w:rsidR="0071655E" w:rsidRDefault="0071655E" w:rsidP="0071655E">
      <w:pPr>
        <w:pStyle w:val="Default"/>
        <w:ind w:left="1440" w:hanging="720"/>
        <w:rPr>
          <w:i/>
          <w:iCs/>
          <w:sz w:val="20"/>
          <w:szCs w:val="20"/>
        </w:rPr>
      </w:pPr>
      <w:r>
        <w:rPr>
          <w:b/>
          <w:bCs/>
          <w:i/>
          <w:iCs/>
          <w:sz w:val="20"/>
          <w:szCs w:val="20"/>
        </w:rPr>
        <w:t>3.2.10</w:t>
      </w:r>
      <w:r>
        <w:rPr>
          <w:i/>
          <w:iCs/>
          <w:sz w:val="20"/>
          <w:szCs w:val="20"/>
        </w:rPr>
        <w:t xml:space="preserve"> </w:t>
      </w:r>
      <w:r>
        <w:rPr>
          <w:i/>
          <w:iCs/>
          <w:sz w:val="20"/>
          <w:szCs w:val="20"/>
        </w:rPr>
        <w:tab/>
      </w:r>
      <w:proofErr w:type="gramStart"/>
      <w:r>
        <w:rPr>
          <w:i/>
          <w:iCs/>
          <w:sz w:val="20"/>
          <w:szCs w:val="20"/>
        </w:rPr>
        <w:t>The</w:t>
      </w:r>
      <w:proofErr w:type="gramEnd"/>
      <w:r>
        <w:rPr>
          <w:i/>
          <w:iCs/>
          <w:sz w:val="20"/>
          <w:szCs w:val="20"/>
        </w:rPr>
        <w:t xml:space="preserve"> program demonstrates how it provides opportunities and encourages students to organize in their interests. </w:t>
      </w:r>
    </w:p>
    <w:p w:rsidR="0071655E" w:rsidRDefault="0071655E" w:rsidP="0071655E">
      <w:pPr>
        <w:pStyle w:val="Default"/>
        <w:ind w:left="1440" w:hanging="720"/>
        <w:rPr>
          <w:sz w:val="20"/>
          <w:szCs w:val="20"/>
        </w:rPr>
      </w:pPr>
    </w:p>
    <w:p w:rsidR="0071655E" w:rsidRDefault="0071655E" w:rsidP="0071655E">
      <w:pPr>
        <w:pStyle w:val="Default"/>
        <w:rPr>
          <w:rFonts w:ascii="Times New Roman" w:hAnsi="Times New Roman" w:cs="Times New Roman"/>
          <w:sz w:val="22"/>
          <w:szCs w:val="22"/>
        </w:rPr>
      </w:pPr>
      <w:r>
        <w:rPr>
          <w:rFonts w:ascii="Times New Roman" w:hAnsi="Times New Roman" w:cs="Times New Roman"/>
          <w:b/>
          <w:bCs/>
          <w:sz w:val="22"/>
          <w:szCs w:val="22"/>
        </w:rPr>
        <w:t>Educational Policy 3.3</w:t>
      </w:r>
      <w:r>
        <w:rPr>
          <w:rFonts w:ascii="Times New Roman" w:hAnsi="Times New Roman" w:cs="Times New Roman"/>
          <w:sz w:val="22"/>
          <w:szCs w:val="22"/>
        </w:rPr>
        <w:t>—</w:t>
      </w:r>
      <w:r>
        <w:rPr>
          <w:rFonts w:ascii="Times New Roman" w:hAnsi="Times New Roman" w:cs="Times New Roman"/>
          <w:b/>
          <w:bCs/>
          <w:sz w:val="22"/>
          <w:szCs w:val="22"/>
        </w:rPr>
        <w:t xml:space="preserve">Faculty </w:t>
      </w:r>
    </w:p>
    <w:p w:rsidR="0071655E" w:rsidRPr="0071655E" w:rsidRDefault="0071655E" w:rsidP="0071655E">
      <w:pPr>
        <w:widowControl w:val="0"/>
        <w:autoSpaceDE w:val="0"/>
        <w:autoSpaceDN w:val="0"/>
        <w:adjustRightInd w:val="0"/>
        <w:rPr>
          <w:color w:val="000000"/>
          <w:sz w:val="22"/>
          <w:szCs w:val="22"/>
        </w:rPr>
      </w:pPr>
      <w:r w:rsidRPr="0071655E">
        <w:rPr>
          <w:color w:val="000000"/>
          <w:sz w:val="22"/>
          <w:szCs w:val="22"/>
        </w:rPr>
        <w:t xml:space="preserve">Faculty qualifications, including experience related to the program’s competencies, and an appropriate student-faculty ratio are essential for developing an educational environment that promotes, emulates, and teaches students the knowledge, values, and skills expected of professional social workers. Through their teaching, scholarship, and service—as well as their interactions with one another, administration, students, and community—the program’s faculty models the behavior and values expected of professional social workers.  </w:t>
      </w:r>
    </w:p>
    <w:p w:rsidR="0071655E" w:rsidRDefault="0071655E" w:rsidP="0071655E">
      <w:pPr>
        <w:pStyle w:val="Default"/>
        <w:ind w:left="1440" w:hanging="720"/>
        <w:rPr>
          <w:sz w:val="20"/>
          <w:szCs w:val="20"/>
        </w:rPr>
      </w:pPr>
    </w:p>
    <w:p w:rsidR="00392E17" w:rsidRDefault="00392E17" w:rsidP="00392E17">
      <w:pPr>
        <w:pStyle w:val="Default"/>
        <w:ind w:firstLine="720"/>
        <w:rPr>
          <w:sz w:val="20"/>
          <w:szCs w:val="20"/>
        </w:rPr>
      </w:pPr>
      <w:r>
        <w:rPr>
          <w:b/>
          <w:bCs/>
          <w:i/>
          <w:iCs/>
          <w:sz w:val="20"/>
          <w:szCs w:val="20"/>
        </w:rPr>
        <w:t xml:space="preserve">Accreditation Standard 3.3—Faculty </w:t>
      </w:r>
    </w:p>
    <w:p w:rsidR="00392E17" w:rsidRDefault="00392E17" w:rsidP="00392E17">
      <w:pPr>
        <w:pStyle w:val="Default"/>
        <w:ind w:firstLine="720"/>
        <w:rPr>
          <w:sz w:val="20"/>
          <w:szCs w:val="20"/>
        </w:rPr>
      </w:pPr>
      <w:r w:rsidRPr="00392E17">
        <w:rPr>
          <w:b/>
          <w:sz w:val="20"/>
          <w:szCs w:val="20"/>
        </w:rPr>
        <w:t>3.3.1</w:t>
      </w:r>
      <w:r>
        <w:rPr>
          <w:sz w:val="20"/>
          <w:szCs w:val="20"/>
        </w:rPr>
        <w:t xml:space="preserve"> </w:t>
      </w:r>
      <w:r>
        <w:rPr>
          <w:sz w:val="20"/>
          <w:szCs w:val="20"/>
        </w:rPr>
        <w:tab/>
        <w:t xml:space="preserve">The program identifies each full and part-time social work faculty member and discusses </w:t>
      </w:r>
    </w:p>
    <w:p w:rsidR="00392E17" w:rsidRDefault="00392E17" w:rsidP="00392E17">
      <w:pPr>
        <w:pStyle w:val="Default"/>
        <w:ind w:left="1440"/>
        <w:rPr>
          <w:sz w:val="20"/>
          <w:szCs w:val="20"/>
        </w:rPr>
      </w:pPr>
      <w:proofErr w:type="gramStart"/>
      <w:r>
        <w:rPr>
          <w:sz w:val="20"/>
          <w:szCs w:val="20"/>
        </w:rPr>
        <w:t>her/</w:t>
      </w:r>
      <w:proofErr w:type="gramEnd"/>
      <w:r>
        <w:rPr>
          <w:sz w:val="20"/>
          <w:szCs w:val="20"/>
        </w:rPr>
        <w:t xml:space="preserve">his qualifications, competence, expertise in social work education and practice, and years of service to the program. Faculty who teach social work practice courses have a master's degree in social work from a CSWE-accredited program and at least two years of social work practice experience. </w:t>
      </w:r>
    </w:p>
    <w:p w:rsidR="00392E17" w:rsidRDefault="00392E17" w:rsidP="00392E17">
      <w:pPr>
        <w:pStyle w:val="Default"/>
        <w:ind w:left="1440" w:hanging="720"/>
        <w:rPr>
          <w:sz w:val="20"/>
          <w:szCs w:val="20"/>
        </w:rPr>
      </w:pPr>
      <w:r>
        <w:rPr>
          <w:b/>
          <w:bCs/>
          <w:i/>
          <w:iCs/>
          <w:sz w:val="20"/>
          <w:szCs w:val="20"/>
        </w:rPr>
        <w:t>3.3.2</w:t>
      </w:r>
      <w:r>
        <w:rPr>
          <w:i/>
          <w:iCs/>
          <w:sz w:val="20"/>
          <w:szCs w:val="20"/>
        </w:rPr>
        <w:t xml:space="preserve"> </w:t>
      </w:r>
      <w:r>
        <w:rPr>
          <w:i/>
          <w:iCs/>
          <w:sz w:val="20"/>
          <w:szCs w:val="20"/>
        </w:rPr>
        <w:tab/>
        <w:t xml:space="preserve">The program discusses how faculty size is commensurate with the number and type of curricular offerings in class and field; class size; number of students; and the faculty's teaching, scholarly, and service responsibilities. To carry out the ongoing functions of the program, the full-time equivalent faculty-to-student ratio is usually 1:25 for baccalaureate programs and 1:12 for master’s programs.   </w:t>
      </w:r>
    </w:p>
    <w:p w:rsidR="00392E17" w:rsidRDefault="00392E17" w:rsidP="00392E17">
      <w:pPr>
        <w:pStyle w:val="Default"/>
        <w:ind w:left="1440" w:hanging="720"/>
        <w:rPr>
          <w:sz w:val="20"/>
          <w:szCs w:val="20"/>
        </w:rPr>
      </w:pPr>
      <w:r>
        <w:rPr>
          <w:b/>
          <w:bCs/>
          <w:i/>
          <w:iCs/>
          <w:sz w:val="20"/>
          <w:szCs w:val="20"/>
        </w:rPr>
        <w:t>B3.3.3</w:t>
      </w:r>
      <w:r>
        <w:rPr>
          <w:i/>
          <w:iCs/>
          <w:sz w:val="20"/>
          <w:szCs w:val="20"/>
        </w:rPr>
        <w:t xml:space="preserve"> </w:t>
      </w:r>
      <w:r>
        <w:rPr>
          <w:i/>
          <w:iCs/>
          <w:sz w:val="20"/>
          <w:szCs w:val="20"/>
        </w:rPr>
        <w:tab/>
        <w:t xml:space="preserve">The baccalaureate social work program identifies no fewer than two full-time </w:t>
      </w:r>
      <w:proofErr w:type="gramStart"/>
      <w:r>
        <w:rPr>
          <w:i/>
          <w:iCs/>
          <w:sz w:val="20"/>
          <w:szCs w:val="20"/>
        </w:rPr>
        <w:t>faculty</w:t>
      </w:r>
      <w:proofErr w:type="gramEnd"/>
      <w:r>
        <w:rPr>
          <w:i/>
          <w:iCs/>
          <w:sz w:val="20"/>
          <w:szCs w:val="20"/>
        </w:rPr>
        <w:t xml:space="preserve"> assigned to the program, with full-time appointment in social work, and whose principal assignment is to the baccalaureate program. The majority and no fewer than two of the full-time faculty has either a master’s degree in social work from a CSWE-accredited program, with a doctoral degree preferred, or a baccalaureate degree in social work from a CSWE-accredited program and a doctoral degree preferably in social work. </w:t>
      </w:r>
    </w:p>
    <w:p w:rsidR="00392E17" w:rsidRDefault="00392E17" w:rsidP="00392E17">
      <w:pPr>
        <w:pStyle w:val="Default"/>
        <w:ind w:left="1440" w:hanging="720"/>
        <w:rPr>
          <w:sz w:val="20"/>
          <w:szCs w:val="20"/>
        </w:rPr>
      </w:pPr>
      <w:r>
        <w:rPr>
          <w:b/>
          <w:bCs/>
          <w:i/>
          <w:iCs/>
          <w:sz w:val="20"/>
          <w:szCs w:val="20"/>
        </w:rPr>
        <w:t>M3.3.3</w:t>
      </w:r>
      <w:r>
        <w:rPr>
          <w:i/>
          <w:iCs/>
          <w:sz w:val="20"/>
          <w:szCs w:val="20"/>
        </w:rPr>
        <w:t xml:space="preserve"> </w:t>
      </w:r>
      <w:r>
        <w:rPr>
          <w:i/>
          <w:iCs/>
          <w:sz w:val="20"/>
          <w:szCs w:val="20"/>
        </w:rPr>
        <w:tab/>
        <w:t xml:space="preserve">The master's social work program identifies no fewer than six full-time </w:t>
      </w:r>
      <w:proofErr w:type="gramStart"/>
      <w:r>
        <w:rPr>
          <w:i/>
          <w:iCs/>
          <w:sz w:val="20"/>
          <w:szCs w:val="20"/>
        </w:rPr>
        <w:t>faculty</w:t>
      </w:r>
      <w:proofErr w:type="gramEnd"/>
      <w:r>
        <w:rPr>
          <w:i/>
          <w:iCs/>
          <w:sz w:val="20"/>
          <w:szCs w:val="20"/>
        </w:rPr>
        <w:t xml:space="preserve"> with master's degrees in social work from a CSWE-accredited program and whose principal assignment is to the master's program. The majority of the full-time master's social work program faculty has a master's degree in social work and a doctoral degree preferably in social work. </w:t>
      </w:r>
    </w:p>
    <w:p w:rsidR="00392E17" w:rsidRDefault="00392E17" w:rsidP="00392E17">
      <w:pPr>
        <w:pStyle w:val="Default"/>
        <w:ind w:left="1440" w:hanging="720"/>
        <w:rPr>
          <w:sz w:val="20"/>
          <w:szCs w:val="20"/>
        </w:rPr>
      </w:pPr>
      <w:r>
        <w:rPr>
          <w:b/>
          <w:bCs/>
          <w:i/>
          <w:iCs/>
          <w:sz w:val="20"/>
          <w:szCs w:val="20"/>
        </w:rPr>
        <w:t xml:space="preserve">3.3.4 </w:t>
      </w:r>
      <w:r>
        <w:rPr>
          <w:b/>
          <w:bCs/>
          <w:i/>
          <w:iCs/>
          <w:sz w:val="20"/>
          <w:szCs w:val="20"/>
        </w:rPr>
        <w:tab/>
      </w:r>
      <w:r>
        <w:rPr>
          <w:i/>
          <w:iCs/>
          <w:sz w:val="20"/>
          <w:szCs w:val="20"/>
        </w:rPr>
        <w:t xml:space="preserve">The program describes its faculty workload policy and discusses how the policy supports the achievement of institutional priorities and the program's mission and goals. </w:t>
      </w:r>
    </w:p>
    <w:p w:rsidR="00392E17" w:rsidRDefault="00392E17" w:rsidP="00392E17">
      <w:pPr>
        <w:pStyle w:val="Default"/>
        <w:ind w:left="1440" w:hanging="720"/>
        <w:rPr>
          <w:sz w:val="20"/>
          <w:szCs w:val="20"/>
        </w:rPr>
      </w:pPr>
      <w:r>
        <w:rPr>
          <w:b/>
          <w:bCs/>
          <w:i/>
          <w:iCs/>
          <w:sz w:val="20"/>
          <w:szCs w:val="20"/>
        </w:rPr>
        <w:t xml:space="preserve">3.3.5 </w:t>
      </w:r>
      <w:r>
        <w:rPr>
          <w:b/>
          <w:bCs/>
          <w:i/>
          <w:iCs/>
          <w:sz w:val="20"/>
          <w:szCs w:val="20"/>
        </w:rPr>
        <w:tab/>
      </w:r>
      <w:r>
        <w:rPr>
          <w:i/>
          <w:iCs/>
          <w:sz w:val="20"/>
          <w:szCs w:val="20"/>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rsidR="00392E17" w:rsidRDefault="00392E17" w:rsidP="00392E17">
      <w:pPr>
        <w:pStyle w:val="Default"/>
        <w:ind w:left="1440" w:hanging="720"/>
        <w:rPr>
          <w:sz w:val="20"/>
          <w:szCs w:val="20"/>
        </w:rPr>
      </w:pPr>
      <w:r>
        <w:rPr>
          <w:b/>
          <w:bCs/>
          <w:i/>
          <w:iCs/>
          <w:sz w:val="20"/>
          <w:szCs w:val="20"/>
        </w:rPr>
        <w:t xml:space="preserve">3.3.6 </w:t>
      </w:r>
      <w:r>
        <w:rPr>
          <w:b/>
          <w:bCs/>
          <w:i/>
          <w:iCs/>
          <w:sz w:val="20"/>
          <w:szCs w:val="20"/>
        </w:rPr>
        <w:tab/>
      </w:r>
      <w:r>
        <w:rPr>
          <w:i/>
          <w:iCs/>
          <w:sz w:val="20"/>
          <w:szCs w:val="20"/>
        </w:rPr>
        <w:t xml:space="preserve">The program describes how its faculty models the behavior and values of the profession in the program’s educational environment. </w:t>
      </w:r>
    </w:p>
    <w:p w:rsidR="00392E17" w:rsidRDefault="00392E17" w:rsidP="00392E17">
      <w:pPr>
        <w:pStyle w:val="Default"/>
        <w:rPr>
          <w:sz w:val="20"/>
          <w:szCs w:val="20"/>
        </w:rPr>
      </w:pPr>
    </w:p>
    <w:p w:rsidR="004F1E5E" w:rsidRDefault="004F1E5E" w:rsidP="004F1E5E">
      <w:pPr>
        <w:pStyle w:val="Default"/>
        <w:rPr>
          <w:rFonts w:ascii="Times New Roman" w:hAnsi="Times New Roman" w:cs="Times New Roman"/>
          <w:sz w:val="22"/>
          <w:szCs w:val="22"/>
        </w:rPr>
      </w:pPr>
      <w:r>
        <w:rPr>
          <w:rFonts w:ascii="Times New Roman" w:hAnsi="Times New Roman" w:cs="Times New Roman"/>
          <w:b/>
          <w:bCs/>
          <w:sz w:val="22"/>
          <w:szCs w:val="22"/>
        </w:rPr>
        <w:t>Educational Policy 3.4</w:t>
      </w:r>
      <w:r>
        <w:rPr>
          <w:rFonts w:ascii="Times New Roman" w:hAnsi="Times New Roman" w:cs="Times New Roman"/>
          <w:sz w:val="22"/>
          <w:szCs w:val="22"/>
        </w:rPr>
        <w:t>—</w:t>
      </w:r>
      <w:r>
        <w:rPr>
          <w:rFonts w:ascii="Times New Roman" w:hAnsi="Times New Roman" w:cs="Times New Roman"/>
          <w:b/>
          <w:bCs/>
          <w:sz w:val="22"/>
          <w:szCs w:val="22"/>
        </w:rPr>
        <w:t xml:space="preserve">Administrative Structure  </w:t>
      </w:r>
    </w:p>
    <w:p w:rsidR="004F1E5E" w:rsidRDefault="004F1E5E" w:rsidP="004F1E5E">
      <w:pPr>
        <w:pStyle w:val="Default"/>
        <w:rPr>
          <w:rFonts w:ascii="Times New Roman" w:hAnsi="Times New Roman" w:cs="Times New Roman"/>
          <w:sz w:val="21"/>
          <w:szCs w:val="21"/>
        </w:rPr>
      </w:pPr>
      <w:r>
        <w:rPr>
          <w:rFonts w:ascii="Times New Roman" w:hAnsi="Times New Roman" w:cs="Times New Roman"/>
          <w:sz w:val="21"/>
          <w:szCs w:val="21"/>
        </w:rPr>
        <w:t>Social work faculty and administrators, based on their education, knowledge, and skills, are best suited to make decisions regarding the delivery of social work education. They exercise autonomy in designing an administrative and leadership structure, developing curriculum, and formulating and implementing policies that support the education of competent social workers</w:t>
      </w:r>
      <w:r>
        <w:rPr>
          <w:rFonts w:ascii="Times New Roman" w:hAnsi="Times New Roman" w:cs="Times New Roman"/>
          <w:i/>
          <w:iCs/>
          <w:sz w:val="21"/>
          <w:szCs w:val="21"/>
        </w:rPr>
        <w:t xml:space="preserve">. </w:t>
      </w:r>
    </w:p>
    <w:p w:rsidR="004F1E5E" w:rsidRDefault="004F1E5E" w:rsidP="004F1E5E">
      <w:pPr>
        <w:pStyle w:val="Default"/>
        <w:rPr>
          <w:i/>
          <w:iCs/>
          <w:sz w:val="20"/>
          <w:szCs w:val="20"/>
        </w:rPr>
      </w:pPr>
    </w:p>
    <w:p w:rsidR="004F1E5E" w:rsidRDefault="004F1E5E" w:rsidP="004F1E5E">
      <w:pPr>
        <w:pStyle w:val="Default"/>
        <w:ind w:firstLine="720"/>
        <w:rPr>
          <w:sz w:val="20"/>
          <w:szCs w:val="20"/>
        </w:rPr>
      </w:pPr>
      <w:r>
        <w:rPr>
          <w:b/>
          <w:bCs/>
          <w:i/>
          <w:iCs/>
          <w:sz w:val="20"/>
          <w:szCs w:val="20"/>
        </w:rPr>
        <w:t>Accreditation Standard 3.4</w:t>
      </w:r>
      <w:r>
        <w:rPr>
          <w:sz w:val="20"/>
          <w:szCs w:val="20"/>
        </w:rPr>
        <w:t>—</w:t>
      </w:r>
      <w:r>
        <w:rPr>
          <w:b/>
          <w:bCs/>
          <w:i/>
          <w:iCs/>
          <w:sz w:val="20"/>
          <w:szCs w:val="20"/>
        </w:rPr>
        <w:t xml:space="preserve">Administrative Structure  </w:t>
      </w:r>
    </w:p>
    <w:p w:rsidR="004F1E5E" w:rsidRDefault="004F1E5E" w:rsidP="004F1E5E">
      <w:pPr>
        <w:pStyle w:val="Default"/>
        <w:ind w:left="1440" w:hanging="720"/>
        <w:rPr>
          <w:i/>
          <w:iCs/>
          <w:sz w:val="20"/>
          <w:szCs w:val="20"/>
        </w:rPr>
      </w:pPr>
      <w:r>
        <w:rPr>
          <w:b/>
          <w:bCs/>
          <w:i/>
          <w:iCs/>
          <w:sz w:val="20"/>
          <w:szCs w:val="20"/>
        </w:rPr>
        <w:t xml:space="preserve">3.4.1 </w:t>
      </w:r>
      <w:r>
        <w:rPr>
          <w:b/>
          <w:bCs/>
          <w:i/>
          <w:iCs/>
          <w:sz w:val="20"/>
          <w:szCs w:val="20"/>
        </w:rPr>
        <w:tab/>
      </w:r>
      <w:r>
        <w:rPr>
          <w:i/>
          <w:iCs/>
          <w:sz w:val="20"/>
          <w:szCs w:val="20"/>
        </w:rPr>
        <w:t xml:space="preserve">The program describes its administrative structure and shows how it provides the necessary autonomy to achieve the program’s mission and goals. </w:t>
      </w:r>
    </w:p>
    <w:p w:rsidR="004F1E5E" w:rsidRDefault="004F1E5E" w:rsidP="004F1E5E">
      <w:pPr>
        <w:pStyle w:val="Default"/>
        <w:ind w:left="1440" w:hanging="720"/>
        <w:rPr>
          <w:i/>
          <w:iCs/>
          <w:sz w:val="20"/>
          <w:szCs w:val="20"/>
        </w:rPr>
      </w:pPr>
      <w:r>
        <w:rPr>
          <w:b/>
          <w:bCs/>
          <w:i/>
          <w:iCs/>
          <w:sz w:val="20"/>
          <w:szCs w:val="20"/>
        </w:rPr>
        <w:t>3.4.2</w:t>
      </w:r>
      <w:r>
        <w:rPr>
          <w:i/>
          <w:iCs/>
          <w:sz w:val="20"/>
          <w:szCs w:val="20"/>
        </w:rPr>
        <w:t xml:space="preserve"> </w:t>
      </w:r>
      <w:r>
        <w:rPr>
          <w:i/>
          <w:iCs/>
          <w:sz w:val="20"/>
          <w:szCs w:val="20"/>
        </w:rPr>
        <w:tab/>
        <w:t>The program describes how the social work faculty has responsibility for defining program curriculum consistent with the Educational Policy and Accreditation Standards and the institution’s policies.</w:t>
      </w:r>
    </w:p>
    <w:p w:rsidR="004F1E5E" w:rsidRDefault="004F1E5E" w:rsidP="004F1E5E">
      <w:pPr>
        <w:pStyle w:val="Default"/>
        <w:ind w:left="1440" w:hanging="720"/>
        <w:rPr>
          <w:i/>
          <w:iCs/>
          <w:sz w:val="20"/>
          <w:szCs w:val="20"/>
        </w:rPr>
      </w:pPr>
      <w:r>
        <w:rPr>
          <w:b/>
          <w:bCs/>
          <w:i/>
          <w:iCs/>
          <w:sz w:val="20"/>
          <w:szCs w:val="20"/>
        </w:rPr>
        <w:t>3.4.3</w:t>
      </w:r>
      <w:r>
        <w:rPr>
          <w:i/>
          <w:iCs/>
          <w:sz w:val="20"/>
          <w:szCs w:val="20"/>
        </w:rPr>
        <w:t xml:space="preserve"> </w:t>
      </w:r>
      <w:r>
        <w:rPr>
          <w:i/>
          <w:iCs/>
          <w:sz w:val="20"/>
          <w:szCs w:val="20"/>
        </w:rPr>
        <w:tab/>
        <w:t>The program describes how the administration and faculty of the social work program participate in formulating and implementing policies related to the recruitment, hiring, retention, promotion, and tenure of program personnel.</w:t>
      </w:r>
    </w:p>
    <w:p w:rsidR="004F1E5E" w:rsidRDefault="004F1E5E" w:rsidP="004F1E5E">
      <w:pPr>
        <w:pStyle w:val="Default"/>
        <w:ind w:left="1440" w:hanging="720"/>
        <w:rPr>
          <w:i/>
          <w:iCs/>
          <w:sz w:val="20"/>
          <w:szCs w:val="20"/>
        </w:rPr>
      </w:pPr>
      <w:r>
        <w:rPr>
          <w:b/>
          <w:bCs/>
          <w:i/>
          <w:iCs/>
          <w:sz w:val="20"/>
          <w:szCs w:val="20"/>
        </w:rPr>
        <w:t>3.4.4</w:t>
      </w:r>
      <w:r>
        <w:rPr>
          <w:i/>
          <w:iCs/>
          <w:sz w:val="20"/>
          <w:szCs w:val="20"/>
        </w:rPr>
        <w:t xml:space="preserve"> </w:t>
      </w:r>
      <w:r>
        <w:rPr>
          <w:i/>
          <w:iCs/>
          <w:sz w:val="20"/>
          <w:szCs w:val="20"/>
        </w:rPr>
        <w:tab/>
        <w:t>The program identifies the social work program director. Institutions with accredited BSW and MSW programs appoint a separate director for each.</w:t>
      </w:r>
    </w:p>
    <w:p w:rsidR="004F1E5E" w:rsidRDefault="004F1E5E" w:rsidP="004F1E5E">
      <w:pPr>
        <w:pStyle w:val="Default"/>
        <w:tabs>
          <w:tab w:val="left" w:pos="3240"/>
        </w:tabs>
        <w:ind w:left="3240" w:hanging="1080"/>
        <w:rPr>
          <w:i/>
          <w:iCs/>
          <w:sz w:val="20"/>
          <w:szCs w:val="20"/>
        </w:rPr>
      </w:pPr>
      <w:r>
        <w:rPr>
          <w:b/>
          <w:bCs/>
          <w:i/>
          <w:iCs/>
          <w:sz w:val="20"/>
          <w:szCs w:val="20"/>
        </w:rPr>
        <w:t xml:space="preserve">B3.4.4(a) </w:t>
      </w:r>
      <w:r>
        <w:rPr>
          <w:b/>
          <w:bCs/>
          <w:i/>
          <w:iCs/>
          <w:sz w:val="20"/>
          <w:szCs w:val="20"/>
        </w:rPr>
        <w:tab/>
      </w:r>
      <w:r>
        <w:rPr>
          <w:i/>
          <w:iCs/>
          <w:sz w:val="20"/>
          <w:szCs w:val="20"/>
        </w:rPr>
        <w:t>The program describes the BSW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preferred or a baccalaureate degree in social work from a CSWE-accredited program and a doctoral degree, preferably in social work.</w:t>
      </w:r>
    </w:p>
    <w:p w:rsidR="004F1E5E" w:rsidRDefault="004F1E5E" w:rsidP="004F1E5E">
      <w:pPr>
        <w:pStyle w:val="Default"/>
        <w:tabs>
          <w:tab w:val="left" w:pos="3240"/>
        </w:tabs>
        <w:ind w:left="3240" w:hanging="1080"/>
        <w:rPr>
          <w:i/>
          <w:iCs/>
          <w:sz w:val="20"/>
          <w:szCs w:val="20"/>
        </w:rPr>
      </w:pPr>
      <w:proofErr w:type="gramStart"/>
      <w:r>
        <w:rPr>
          <w:b/>
          <w:bCs/>
          <w:i/>
          <w:iCs/>
          <w:sz w:val="20"/>
          <w:szCs w:val="20"/>
        </w:rPr>
        <w:t>B3.4.4(</w:t>
      </w:r>
      <w:proofErr w:type="gramEnd"/>
      <w:r>
        <w:rPr>
          <w:b/>
          <w:bCs/>
          <w:i/>
          <w:iCs/>
          <w:sz w:val="20"/>
          <w:szCs w:val="20"/>
        </w:rPr>
        <w:t>b)</w:t>
      </w:r>
      <w:r>
        <w:rPr>
          <w:i/>
          <w:iCs/>
          <w:sz w:val="20"/>
          <w:szCs w:val="20"/>
        </w:rPr>
        <w:t xml:space="preserve"> </w:t>
      </w:r>
      <w:r>
        <w:rPr>
          <w:i/>
          <w:iCs/>
          <w:sz w:val="20"/>
          <w:szCs w:val="20"/>
        </w:rPr>
        <w:tab/>
        <w:t>The program provides documentation that the director has a full-time appointment to the social work program.</w:t>
      </w:r>
    </w:p>
    <w:p w:rsidR="004F1E5E" w:rsidRDefault="004F1E5E" w:rsidP="004F1E5E">
      <w:pPr>
        <w:pStyle w:val="Default"/>
        <w:tabs>
          <w:tab w:val="left" w:pos="3240"/>
        </w:tabs>
        <w:ind w:left="3240" w:hanging="1080"/>
        <w:rPr>
          <w:i/>
          <w:iCs/>
          <w:sz w:val="20"/>
          <w:szCs w:val="20"/>
        </w:rPr>
      </w:pPr>
      <w:r>
        <w:rPr>
          <w:b/>
          <w:bCs/>
          <w:i/>
          <w:iCs/>
          <w:sz w:val="20"/>
          <w:szCs w:val="20"/>
        </w:rPr>
        <w:t>B3.4.4(c)</w:t>
      </w:r>
      <w:r>
        <w:rPr>
          <w:i/>
          <w:iCs/>
          <w:sz w:val="20"/>
          <w:szCs w:val="20"/>
        </w:rPr>
        <w:t xml:space="preserve"> </w:t>
      </w:r>
      <w:r>
        <w:rPr>
          <w:i/>
          <w:iCs/>
          <w:sz w:val="20"/>
          <w:szCs w:val="20"/>
        </w:rPr>
        <w:tab/>
        <w:t xml:space="preserve">The program describes the procedures for determining the program director’s assigned time to provide educational and administrative leadership to the program. To carry out the administrative functions of the program, a minimum of 25% assigned time is required at the baccalaureate level. The program demonstrates this time is sufficient. </w:t>
      </w:r>
    </w:p>
    <w:p w:rsidR="004F1E5E" w:rsidRDefault="004F1E5E" w:rsidP="004F1E5E">
      <w:pPr>
        <w:pStyle w:val="Default"/>
        <w:tabs>
          <w:tab w:val="left" w:pos="3240"/>
        </w:tabs>
        <w:ind w:left="3240" w:hanging="1080"/>
        <w:rPr>
          <w:i/>
          <w:iCs/>
          <w:sz w:val="20"/>
          <w:szCs w:val="20"/>
        </w:rPr>
      </w:pPr>
      <w:r>
        <w:rPr>
          <w:b/>
          <w:bCs/>
          <w:i/>
          <w:iCs/>
          <w:sz w:val="20"/>
          <w:szCs w:val="20"/>
        </w:rPr>
        <w:t>M3.4.4(a)</w:t>
      </w:r>
      <w:r>
        <w:rPr>
          <w:i/>
          <w:iCs/>
          <w:sz w:val="20"/>
          <w:szCs w:val="20"/>
        </w:rPr>
        <w:t xml:space="preserve"> </w:t>
      </w:r>
      <w:r>
        <w:rPr>
          <w:i/>
          <w:iCs/>
          <w:sz w:val="20"/>
          <w:szCs w:val="20"/>
        </w:rPr>
        <w:tab/>
        <w:t>The program describes the MSW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MSW program director have a doctoral degree, preferably in social work.</w:t>
      </w:r>
    </w:p>
    <w:p w:rsidR="004F1E5E" w:rsidRDefault="004F1E5E" w:rsidP="004F1E5E">
      <w:pPr>
        <w:pStyle w:val="Default"/>
        <w:tabs>
          <w:tab w:val="left" w:pos="3240"/>
        </w:tabs>
        <w:ind w:left="3240" w:hanging="1080"/>
        <w:rPr>
          <w:i/>
          <w:iCs/>
          <w:sz w:val="20"/>
          <w:szCs w:val="20"/>
        </w:rPr>
      </w:pPr>
      <w:proofErr w:type="gramStart"/>
      <w:r>
        <w:rPr>
          <w:b/>
          <w:bCs/>
          <w:i/>
          <w:iCs/>
          <w:sz w:val="20"/>
          <w:szCs w:val="20"/>
        </w:rPr>
        <w:t>M3.4.4(</w:t>
      </w:r>
      <w:proofErr w:type="gramEnd"/>
      <w:r>
        <w:rPr>
          <w:b/>
          <w:bCs/>
          <w:i/>
          <w:iCs/>
          <w:sz w:val="20"/>
          <w:szCs w:val="20"/>
        </w:rPr>
        <w:t>b)</w:t>
      </w:r>
      <w:r>
        <w:rPr>
          <w:i/>
          <w:iCs/>
          <w:sz w:val="20"/>
          <w:szCs w:val="20"/>
        </w:rPr>
        <w:t xml:space="preserve"> </w:t>
      </w:r>
      <w:r>
        <w:rPr>
          <w:i/>
          <w:iCs/>
          <w:sz w:val="20"/>
          <w:szCs w:val="20"/>
        </w:rPr>
        <w:tab/>
        <w:t xml:space="preserve">The program provides documentation that the director has a full-time appointment to the social work program. </w:t>
      </w:r>
    </w:p>
    <w:p w:rsidR="004F1E5E" w:rsidRDefault="004F1E5E" w:rsidP="004F1E5E">
      <w:pPr>
        <w:pStyle w:val="Default"/>
        <w:tabs>
          <w:tab w:val="left" w:pos="3240"/>
        </w:tabs>
        <w:ind w:left="3240" w:hanging="1080"/>
        <w:rPr>
          <w:i/>
          <w:iCs/>
          <w:sz w:val="20"/>
          <w:szCs w:val="20"/>
        </w:rPr>
      </w:pPr>
      <w:r>
        <w:rPr>
          <w:b/>
          <w:bCs/>
          <w:i/>
          <w:iCs/>
          <w:sz w:val="20"/>
          <w:szCs w:val="20"/>
        </w:rPr>
        <w:t>M3.4.4(c)</w:t>
      </w:r>
      <w:r>
        <w:rPr>
          <w:i/>
          <w:iCs/>
          <w:sz w:val="20"/>
          <w:szCs w:val="20"/>
        </w:rPr>
        <w:t xml:space="preserve"> </w:t>
      </w:r>
      <w:r>
        <w:rPr>
          <w:i/>
          <w:iCs/>
          <w:sz w:val="20"/>
          <w:szCs w:val="20"/>
        </w:rPr>
        <w:tab/>
        <w:t>The program describes the procedures for determining the program director’s assigned time to provide educational and administrative leadership to the program. To carry out the administrative functions of the program, a minimum of 50% assigned time is required at the master’s level. The program demonstrates this time is sufficient.</w:t>
      </w:r>
    </w:p>
    <w:p w:rsidR="004F1E5E" w:rsidRDefault="004F1E5E" w:rsidP="004F1E5E">
      <w:pPr>
        <w:pStyle w:val="Default"/>
        <w:ind w:left="720"/>
        <w:rPr>
          <w:i/>
          <w:iCs/>
          <w:sz w:val="20"/>
          <w:szCs w:val="20"/>
        </w:rPr>
      </w:pPr>
      <w:r>
        <w:rPr>
          <w:b/>
          <w:bCs/>
          <w:i/>
          <w:iCs/>
          <w:sz w:val="20"/>
          <w:szCs w:val="20"/>
        </w:rPr>
        <w:t>3.4.5</w:t>
      </w:r>
      <w:r>
        <w:rPr>
          <w:i/>
          <w:iCs/>
          <w:sz w:val="20"/>
          <w:szCs w:val="20"/>
        </w:rPr>
        <w:t xml:space="preserve"> </w:t>
      </w:r>
      <w:r>
        <w:rPr>
          <w:i/>
          <w:iCs/>
          <w:sz w:val="20"/>
          <w:szCs w:val="20"/>
        </w:rPr>
        <w:tab/>
        <w:t xml:space="preserve">The program identifies the field education director. </w:t>
      </w:r>
    </w:p>
    <w:p w:rsidR="004F1E5E" w:rsidRDefault="004F1E5E" w:rsidP="004F1E5E">
      <w:pPr>
        <w:pStyle w:val="Default"/>
        <w:ind w:left="3240" w:hanging="1080"/>
        <w:rPr>
          <w:i/>
          <w:iCs/>
          <w:sz w:val="20"/>
          <w:szCs w:val="20"/>
        </w:rPr>
      </w:pPr>
      <w:r>
        <w:rPr>
          <w:b/>
          <w:bCs/>
          <w:i/>
          <w:iCs/>
          <w:sz w:val="20"/>
          <w:szCs w:val="20"/>
        </w:rPr>
        <w:t>3.4.5(</w:t>
      </w:r>
      <w:proofErr w:type="gramStart"/>
      <w:r>
        <w:rPr>
          <w:b/>
          <w:bCs/>
          <w:i/>
          <w:iCs/>
          <w:sz w:val="20"/>
          <w:szCs w:val="20"/>
        </w:rPr>
        <w:t>a</w:t>
      </w:r>
      <w:proofErr w:type="gramEnd"/>
      <w:r>
        <w:rPr>
          <w:b/>
          <w:bCs/>
          <w:i/>
          <w:iCs/>
          <w:sz w:val="20"/>
          <w:szCs w:val="20"/>
        </w:rPr>
        <w:t>)</w:t>
      </w:r>
      <w:r>
        <w:rPr>
          <w:i/>
          <w:iCs/>
          <w:sz w:val="20"/>
          <w:szCs w:val="20"/>
        </w:rPr>
        <w:t xml:space="preserve"> </w:t>
      </w:r>
      <w:r>
        <w:rPr>
          <w:i/>
          <w:iCs/>
          <w:sz w:val="20"/>
          <w:szCs w:val="20"/>
        </w:rPr>
        <w:tab/>
        <w:t>The program describes the field director’s ability to provide leadership in the field education program through practice experience, field instruction experience, and administrative and other relevant academic and professional activities in social work.</w:t>
      </w:r>
    </w:p>
    <w:p w:rsidR="004F1E5E" w:rsidRDefault="004F1E5E" w:rsidP="004F1E5E">
      <w:pPr>
        <w:pStyle w:val="Default"/>
        <w:ind w:left="3240" w:hanging="1080"/>
        <w:rPr>
          <w:i/>
          <w:iCs/>
          <w:sz w:val="20"/>
          <w:szCs w:val="20"/>
        </w:rPr>
      </w:pPr>
      <w:r>
        <w:rPr>
          <w:b/>
          <w:bCs/>
          <w:i/>
          <w:iCs/>
          <w:sz w:val="20"/>
          <w:szCs w:val="20"/>
        </w:rPr>
        <w:t>3.4.5(b)</w:t>
      </w:r>
      <w:r>
        <w:rPr>
          <w:i/>
          <w:iCs/>
          <w:sz w:val="20"/>
          <w:szCs w:val="20"/>
        </w:rPr>
        <w:t xml:space="preserve"> </w:t>
      </w:r>
      <w:r>
        <w:rPr>
          <w:i/>
          <w:iCs/>
          <w:sz w:val="20"/>
          <w:szCs w:val="20"/>
        </w:rPr>
        <w:tab/>
        <w:t xml:space="preserve">The program documents that the field education director has a master’s degree in social work from a CSWE-accredited program and at least 2 years of </w:t>
      </w:r>
      <w:proofErr w:type="spellStart"/>
      <w:r>
        <w:rPr>
          <w:i/>
          <w:iCs/>
          <w:sz w:val="20"/>
          <w:szCs w:val="20"/>
        </w:rPr>
        <w:t>postbaccalaureate</w:t>
      </w:r>
      <w:proofErr w:type="spellEnd"/>
      <w:r>
        <w:rPr>
          <w:i/>
          <w:iCs/>
          <w:sz w:val="20"/>
          <w:szCs w:val="20"/>
        </w:rPr>
        <w:t xml:space="preserve"> or postmaster's social work degree practice experience.</w:t>
      </w:r>
    </w:p>
    <w:p w:rsidR="004F1E5E" w:rsidRDefault="004F1E5E" w:rsidP="004F1E5E">
      <w:pPr>
        <w:pStyle w:val="Default"/>
        <w:tabs>
          <w:tab w:val="left" w:pos="3240"/>
        </w:tabs>
        <w:ind w:left="3240" w:hanging="1080"/>
        <w:rPr>
          <w:i/>
          <w:iCs/>
          <w:sz w:val="20"/>
          <w:szCs w:val="20"/>
        </w:rPr>
      </w:pPr>
      <w:r>
        <w:rPr>
          <w:b/>
          <w:bCs/>
          <w:i/>
          <w:iCs/>
          <w:sz w:val="20"/>
          <w:szCs w:val="20"/>
        </w:rPr>
        <w:t xml:space="preserve">B3.4.5(c) </w:t>
      </w:r>
      <w:r>
        <w:rPr>
          <w:b/>
          <w:bCs/>
          <w:i/>
          <w:iCs/>
          <w:sz w:val="20"/>
          <w:szCs w:val="20"/>
        </w:rPr>
        <w:tab/>
      </w:r>
      <w:r>
        <w:rPr>
          <w:i/>
          <w:iCs/>
          <w:sz w:val="20"/>
          <w:szCs w:val="20"/>
        </w:rPr>
        <w:t xml:space="preserve">The program describes the procedures for determining the field director’s assigned time to provide educational and administrative leadership for field education. To carry out the administrative functions of the field at least 25% assigned time is required for baccalaureate programs. The program demonstrates this time is sufficient. </w:t>
      </w:r>
    </w:p>
    <w:p w:rsidR="004F1E5E" w:rsidRDefault="004F1E5E" w:rsidP="004F1E5E">
      <w:pPr>
        <w:pStyle w:val="Default"/>
        <w:tabs>
          <w:tab w:val="left" w:pos="3240"/>
        </w:tabs>
        <w:ind w:left="3240" w:hanging="1080"/>
        <w:rPr>
          <w:i/>
          <w:iCs/>
          <w:sz w:val="20"/>
          <w:szCs w:val="20"/>
        </w:rPr>
      </w:pPr>
      <w:r>
        <w:rPr>
          <w:b/>
          <w:bCs/>
          <w:i/>
          <w:iCs/>
          <w:sz w:val="20"/>
          <w:szCs w:val="20"/>
        </w:rPr>
        <w:t>M3.4.5(c)</w:t>
      </w:r>
      <w:r>
        <w:rPr>
          <w:i/>
          <w:iCs/>
          <w:sz w:val="20"/>
          <w:szCs w:val="20"/>
        </w:rPr>
        <w:t xml:space="preserve"> </w:t>
      </w:r>
      <w:r>
        <w:rPr>
          <w:i/>
          <w:iCs/>
          <w:sz w:val="20"/>
          <w:szCs w:val="20"/>
        </w:rPr>
        <w:tab/>
        <w:t xml:space="preserve">The program describes the procedures for determining the field director’s assigned time to provide educational and administrative leadership for field education. To carry out the administrative functions of the field at least 50% assigned time is required for master’s programs. The program demonstrates this time is sufficient. </w:t>
      </w:r>
    </w:p>
    <w:p w:rsidR="004F1E5E" w:rsidRDefault="004F1E5E" w:rsidP="004F1E5E">
      <w:pPr>
        <w:pStyle w:val="Default"/>
        <w:tabs>
          <w:tab w:val="left" w:pos="3240"/>
        </w:tabs>
        <w:rPr>
          <w:b/>
          <w:bCs/>
          <w:i/>
          <w:iCs/>
          <w:sz w:val="20"/>
          <w:szCs w:val="20"/>
        </w:rPr>
      </w:pPr>
    </w:p>
    <w:p w:rsidR="00FA567D" w:rsidRDefault="00FA567D" w:rsidP="004F1E5E">
      <w:pPr>
        <w:pStyle w:val="Default"/>
        <w:rPr>
          <w:rFonts w:ascii="Times New Roman" w:hAnsi="Times New Roman" w:cs="Times New Roman"/>
          <w:b/>
          <w:bCs/>
          <w:sz w:val="22"/>
          <w:szCs w:val="22"/>
        </w:rPr>
      </w:pPr>
    </w:p>
    <w:p w:rsidR="004F1E5E" w:rsidRDefault="004F1E5E" w:rsidP="004F1E5E">
      <w:pPr>
        <w:pStyle w:val="Default"/>
        <w:rPr>
          <w:rFonts w:ascii="Times New Roman" w:hAnsi="Times New Roman" w:cs="Times New Roman"/>
          <w:sz w:val="22"/>
          <w:szCs w:val="22"/>
        </w:rPr>
      </w:pPr>
      <w:r>
        <w:rPr>
          <w:rFonts w:ascii="Times New Roman" w:hAnsi="Times New Roman" w:cs="Times New Roman"/>
          <w:b/>
          <w:bCs/>
          <w:sz w:val="22"/>
          <w:szCs w:val="22"/>
        </w:rPr>
        <w:t>Educational Policy 3.5</w:t>
      </w:r>
      <w:r>
        <w:rPr>
          <w:rFonts w:ascii="Times New Roman" w:hAnsi="Times New Roman" w:cs="Times New Roman"/>
          <w:sz w:val="22"/>
          <w:szCs w:val="22"/>
        </w:rPr>
        <w:t>—</w:t>
      </w:r>
      <w:r>
        <w:rPr>
          <w:rFonts w:ascii="Times New Roman" w:hAnsi="Times New Roman" w:cs="Times New Roman"/>
          <w:b/>
          <w:bCs/>
          <w:sz w:val="22"/>
          <w:szCs w:val="22"/>
        </w:rPr>
        <w:t xml:space="preserve">Resources </w:t>
      </w:r>
    </w:p>
    <w:p w:rsidR="004F1E5E" w:rsidRDefault="004F1E5E" w:rsidP="004F1E5E">
      <w:pPr>
        <w:pStyle w:val="Default"/>
        <w:rPr>
          <w:sz w:val="22"/>
          <w:szCs w:val="22"/>
        </w:rPr>
      </w:pPr>
      <w:r>
        <w:rPr>
          <w:rFonts w:ascii="Times New Roman" w:hAnsi="Times New Roman" w:cs="Times New Roman"/>
          <w:sz w:val="22"/>
          <w:szCs w:val="22"/>
        </w:rPr>
        <w:t xml:space="preserve">Adequate resources are fundamental to creating, maintaining, and improving an educational environment that supports the development of competent social work practitioners. Social work programs have the necessary resources to support learning and professionalization of students and program improvement.  </w:t>
      </w:r>
      <w:r>
        <w:rPr>
          <w:rFonts w:ascii="Times New Roman" w:hAnsi="Times New Roman" w:cs="Times New Roman"/>
          <w:b/>
          <w:bCs/>
          <w:sz w:val="22"/>
          <w:szCs w:val="22"/>
        </w:rPr>
        <w:t xml:space="preserve"> </w:t>
      </w:r>
      <w:r>
        <w:rPr>
          <w:b/>
          <w:bCs/>
          <w:sz w:val="22"/>
          <w:szCs w:val="22"/>
        </w:rPr>
        <w:t xml:space="preserve"> </w:t>
      </w:r>
    </w:p>
    <w:p w:rsidR="004F1E5E" w:rsidRDefault="004F1E5E" w:rsidP="004F1E5E">
      <w:pPr>
        <w:pStyle w:val="Default"/>
        <w:tabs>
          <w:tab w:val="left" w:pos="3240"/>
        </w:tabs>
        <w:rPr>
          <w:sz w:val="20"/>
          <w:szCs w:val="20"/>
        </w:rPr>
      </w:pPr>
    </w:p>
    <w:p w:rsidR="004F1E5E" w:rsidRDefault="004F1E5E" w:rsidP="004F1E5E">
      <w:pPr>
        <w:pStyle w:val="Default"/>
        <w:ind w:firstLine="720"/>
        <w:rPr>
          <w:b/>
          <w:bCs/>
          <w:i/>
          <w:iCs/>
          <w:sz w:val="20"/>
          <w:szCs w:val="20"/>
        </w:rPr>
      </w:pPr>
      <w:r>
        <w:rPr>
          <w:b/>
          <w:bCs/>
          <w:i/>
          <w:iCs/>
          <w:sz w:val="20"/>
          <w:szCs w:val="20"/>
        </w:rPr>
        <w:t>Accreditation Standard 3.5</w:t>
      </w:r>
      <w:r>
        <w:rPr>
          <w:sz w:val="20"/>
          <w:szCs w:val="20"/>
        </w:rPr>
        <w:t>—</w:t>
      </w:r>
      <w:r>
        <w:rPr>
          <w:b/>
          <w:bCs/>
          <w:i/>
          <w:iCs/>
          <w:sz w:val="20"/>
          <w:szCs w:val="20"/>
        </w:rPr>
        <w:t>Resources</w:t>
      </w:r>
    </w:p>
    <w:p w:rsidR="004F1E5E" w:rsidRDefault="004F1E5E" w:rsidP="00D84072">
      <w:pPr>
        <w:pStyle w:val="Default"/>
        <w:ind w:left="1440" w:hanging="720"/>
        <w:rPr>
          <w:i/>
          <w:iCs/>
          <w:sz w:val="20"/>
          <w:szCs w:val="20"/>
        </w:rPr>
      </w:pPr>
      <w:r>
        <w:rPr>
          <w:b/>
          <w:bCs/>
          <w:i/>
          <w:iCs/>
          <w:sz w:val="20"/>
          <w:szCs w:val="20"/>
        </w:rPr>
        <w:t>3.5.1</w:t>
      </w:r>
      <w:r>
        <w:rPr>
          <w:i/>
          <w:iCs/>
          <w:sz w:val="20"/>
          <w:szCs w:val="20"/>
        </w:rPr>
        <w:t xml:space="preserve"> </w:t>
      </w:r>
      <w:r w:rsidR="00D84072">
        <w:rPr>
          <w:i/>
          <w:iCs/>
          <w:sz w:val="20"/>
          <w:szCs w:val="20"/>
        </w:rPr>
        <w:tab/>
      </w:r>
      <w:r>
        <w:rPr>
          <w:i/>
          <w:iCs/>
          <w:sz w:val="20"/>
          <w:szCs w:val="20"/>
        </w:rPr>
        <w:t xml:space="preserve">The program describes the procedures for budget development and administration it uses to achieve its mission and goals. The program submits the budget form to demonstrate sufficient and stable financial supports that permit program planning and faculty development. </w:t>
      </w:r>
    </w:p>
    <w:p w:rsidR="00D84072" w:rsidRDefault="00D84072" w:rsidP="00D84072">
      <w:pPr>
        <w:pStyle w:val="Default"/>
        <w:ind w:left="1440" w:hanging="720"/>
        <w:rPr>
          <w:i/>
          <w:iCs/>
          <w:sz w:val="20"/>
          <w:szCs w:val="20"/>
        </w:rPr>
      </w:pPr>
      <w:r>
        <w:rPr>
          <w:b/>
          <w:bCs/>
          <w:i/>
          <w:iCs/>
          <w:sz w:val="20"/>
          <w:szCs w:val="20"/>
        </w:rPr>
        <w:t>3.5.2</w:t>
      </w:r>
      <w:r>
        <w:rPr>
          <w:i/>
          <w:iCs/>
          <w:sz w:val="20"/>
          <w:szCs w:val="20"/>
        </w:rPr>
        <w:t xml:space="preserve"> </w:t>
      </w:r>
      <w:r>
        <w:rPr>
          <w:i/>
          <w:iCs/>
          <w:sz w:val="20"/>
          <w:szCs w:val="20"/>
        </w:rPr>
        <w:tab/>
        <w:t xml:space="preserve">The program describes how it uses resources to continuously improve the program and address challenges in the program’s context. </w:t>
      </w:r>
    </w:p>
    <w:p w:rsidR="00D84072" w:rsidRDefault="00D84072" w:rsidP="00D84072">
      <w:pPr>
        <w:pStyle w:val="Default"/>
        <w:ind w:left="1440" w:hanging="720"/>
        <w:rPr>
          <w:i/>
          <w:iCs/>
          <w:sz w:val="20"/>
          <w:szCs w:val="20"/>
        </w:rPr>
      </w:pPr>
      <w:r>
        <w:rPr>
          <w:b/>
          <w:bCs/>
          <w:i/>
          <w:iCs/>
          <w:sz w:val="20"/>
          <w:szCs w:val="20"/>
        </w:rPr>
        <w:t>3.5.3</w:t>
      </w:r>
      <w:r>
        <w:rPr>
          <w:i/>
          <w:iCs/>
          <w:sz w:val="20"/>
          <w:szCs w:val="20"/>
        </w:rPr>
        <w:t xml:space="preserve"> </w:t>
      </w:r>
      <w:r>
        <w:rPr>
          <w:i/>
          <w:iCs/>
          <w:sz w:val="20"/>
          <w:szCs w:val="20"/>
        </w:rPr>
        <w:tab/>
        <w:t xml:space="preserve">The program demonstrates sufficient support staff, other personnel, and technological resources to support </w:t>
      </w:r>
      <w:proofErr w:type="gramStart"/>
      <w:r>
        <w:rPr>
          <w:i/>
          <w:iCs/>
          <w:sz w:val="20"/>
          <w:szCs w:val="20"/>
        </w:rPr>
        <w:t>itself</w:t>
      </w:r>
      <w:proofErr w:type="gramEnd"/>
      <w:r>
        <w:rPr>
          <w:i/>
          <w:iCs/>
          <w:sz w:val="20"/>
          <w:szCs w:val="20"/>
        </w:rPr>
        <w:t xml:space="preserve">. </w:t>
      </w:r>
    </w:p>
    <w:p w:rsidR="00D84072" w:rsidRPr="00D84072" w:rsidRDefault="00D84072" w:rsidP="00D84072">
      <w:pPr>
        <w:pStyle w:val="Default"/>
        <w:ind w:left="1440" w:hanging="720"/>
        <w:rPr>
          <w:i/>
          <w:sz w:val="20"/>
          <w:szCs w:val="20"/>
        </w:rPr>
      </w:pPr>
      <w:r w:rsidRPr="00D84072">
        <w:rPr>
          <w:b/>
          <w:i/>
          <w:sz w:val="20"/>
          <w:szCs w:val="20"/>
        </w:rPr>
        <w:t>3.5.4</w:t>
      </w:r>
      <w:r>
        <w:rPr>
          <w:b/>
          <w:i/>
          <w:sz w:val="20"/>
          <w:szCs w:val="20"/>
        </w:rPr>
        <w:tab/>
      </w:r>
      <w:r w:rsidRPr="00D84072">
        <w:rPr>
          <w:i/>
          <w:sz w:val="20"/>
          <w:szCs w:val="20"/>
        </w:rPr>
        <w:t xml:space="preserve">The program submits the library form to demonstrate comprehensive library holdings and/or electronic access and other informational and educational resources necessary for achieving its mission and goals. </w:t>
      </w:r>
    </w:p>
    <w:p w:rsidR="00D84072" w:rsidRDefault="00D84072" w:rsidP="00D84072">
      <w:pPr>
        <w:pStyle w:val="Default"/>
        <w:ind w:left="1440" w:hanging="720"/>
        <w:rPr>
          <w:i/>
          <w:iCs/>
          <w:sz w:val="20"/>
          <w:szCs w:val="20"/>
        </w:rPr>
      </w:pPr>
      <w:r>
        <w:rPr>
          <w:b/>
          <w:bCs/>
          <w:i/>
          <w:iCs/>
          <w:sz w:val="20"/>
          <w:szCs w:val="20"/>
        </w:rPr>
        <w:t>3.5.5</w:t>
      </w:r>
      <w:r>
        <w:rPr>
          <w:i/>
          <w:iCs/>
          <w:sz w:val="20"/>
          <w:szCs w:val="20"/>
        </w:rPr>
        <w:t xml:space="preserve"> </w:t>
      </w:r>
      <w:r>
        <w:rPr>
          <w:i/>
          <w:iCs/>
          <w:sz w:val="20"/>
          <w:szCs w:val="20"/>
        </w:rPr>
        <w:tab/>
        <w:t xml:space="preserve">The program describes and demonstrates sufficient office and classroom space and/or computer-mediated access to achieve its mission and goals. </w:t>
      </w:r>
    </w:p>
    <w:p w:rsidR="00D84072" w:rsidRDefault="00D84072" w:rsidP="00D84072">
      <w:pPr>
        <w:pStyle w:val="Default"/>
        <w:ind w:left="1440" w:hanging="720"/>
        <w:rPr>
          <w:i/>
          <w:iCs/>
          <w:sz w:val="20"/>
          <w:szCs w:val="20"/>
        </w:rPr>
      </w:pPr>
      <w:r>
        <w:rPr>
          <w:b/>
          <w:bCs/>
          <w:i/>
          <w:iCs/>
          <w:sz w:val="20"/>
          <w:szCs w:val="20"/>
        </w:rPr>
        <w:t>3.5.6</w:t>
      </w:r>
      <w:r>
        <w:rPr>
          <w:i/>
          <w:iCs/>
          <w:sz w:val="20"/>
          <w:szCs w:val="20"/>
        </w:rPr>
        <w:t xml:space="preserve"> </w:t>
      </w:r>
      <w:r>
        <w:rPr>
          <w:i/>
          <w:iCs/>
          <w:sz w:val="20"/>
          <w:szCs w:val="20"/>
        </w:rPr>
        <w:tab/>
        <w:t xml:space="preserve">The program describes its access to assistive technology, including materials in alternative formats (e.g., Braille, large print, books on tape, assistive learning systems). </w:t>
      </w:r>
    </w:p>
    <w:p w:rsidR="00D84072" w:rsidRDefault="00D84072" w:rsidP="00D84072">
      <w:pPr>
        <w:pStyle w:val="Default"/>
        <w:ind w:left="1440" w:hanging="720"/>
        <w:rPr>
          <w:sz w:val="20"/>
          <w:szCs w:val="20"/>
        </w:rPr>
      </w:pPr>
    </w:p>
    <w:p w:rsidR="00D84072" w:rsidRDefault="00D84072" w:rsidP="00D84072">
      <w:pPr>
        <w:pStyle w:val="Default"/>
        <w:jc w:val="center"/>
        <w:rPr>
          <w:rFonts w:ascii="Times New Roman" w:hAnsi="Times New Roman" w:cs="Times New Roman"/>
          <w:b/>
          <w:bCs/>
          <w:sz w:val="23"/>
          <w:szCs w:val="23"/>
        </w:rPr>
      </w:pPr>
      <w:r>
        <w:rPr>
          <w:rFonts w:ascii="Times New Roman" w:hAnsi="Times New Roman" w:cs="Times New Roman"/>
          <w:b/>
          <w:bCs/>
          <w:sz w:val="23"/>
          <w:szCs w:val="23"/>
        </w:rPr>
        <w:t>4. Assessment</w:t>
      </w:r>
    </w:p>
    <w:p w:rsidR="00D84072" w:rsidRDefault="00D84072" w:rsidP="00D84072">
      <w:pPr>
        <w:pStyle w:val="Default"/>
        <w:jc w:val="center"/>
        <w:rPr>
          <w:rFonts w:ascii="Times New Roman" w:hAnsi="Times New Roman" w:cs="Times New Roman"/>
          <w:b/>
          <w:bCs/>
          <w:sz w:val="23"/>
          <w:szCs w:val="23"/>
        </w:rPr>
      </w:pPr>
    </w:p>
    <w:p w:rsidR="00D84072" w:rsidRDefault="00D84072" w:rsidP="00D84072">
      <w:pPr>
        <w:pStyle w:val="Default"/>
        <w:rPr>
          <w:rFonts w:ascii="Times New Roman" w:hAnsi="Times New Roman" w:cs="Times New Roman"/>
          <w:sz w:val="22"/>
          <w:szCs w:val="22"/>
        </w:rPr>
      </w:pPr>
      <w:r>
        <w:rPr>
          <w:rFonts w:ascii="Times New Roman" w:hAnsi="Times New Roman" w:cs="Times New Roman"/>
          <w:b/>
          <w:bCs/>
          <w:sz w:val="22"/>
          <w:szCs w:val="22"/>
        </w:rPr>
        <w:t>Educational Policy 4.0</w:t>
      </w:r>
      <w:r>
        <w:rPr>
          <w:rFonts w:ascii="Times New Roman" w:hAnsi="Times New Roman" w:cs="Times New Roman"/>
          <w:sz w:val="22"/>
          <w:szCs w:val="22"/>
        </w:rPr>
        <w:t>—</w:t>
      </w:r>
      <w:r>
        <w:rPr>
          <w:rFonts w:ascii="Times New Roman" w:hAnsi="Times New Roman" w:cs="Times New Roman"/>
          <w:b/>
          <w:bCs/>
          <w:sz w:val="22"/>
          <w:szCs w:val="22"/>
        </w:rPr>
        <w:t xml:space="preserve">Assessment  </w:t>
      </w:r>
    </w:p>
    <w:p w:rsidR="00D84072" w:rsidRDefault="00D84072" w:rsidP="00D84072">
      <w:pPr>
        <w:pStyle w:val="Default"/>
        <w:rPr>
          <w:rFonts w:ascii="Times New Roman" w:hAnsi="Times New Roman" w:cs="Times New Roman"/>
          <w:sz w:val="22"/>
          <w:szCs w:val="22"/>
        </w:rPr>
      </w:pPr>
      <w:r>
        <w:rPr>
          <w:rFonts w:ascii="Times New Roman" w:hAnsi="Times New Roman" w:cs="Times New Roman"/>
          <w:sz w:val="22"/>
          <w:szCs w:val="22"/>
        </w:rPr>
        <w:t xml:space="preserve">Assessment is an integral component of competency-based education. To evaluate the extent to which the competencies have been met, a system of assessment is central to this model of education. Data from assessment continuously inform and promote change in the explicit and implicit curriculum to enhance attainment of program competencies. </w:t>
      </w:r>
    </w:p>
    <w:p w:rsidR="00D84072" w:rsidRDefault="00D84072" w:rsidP="00D84072">
      <w:pPr>
        <w:pStyle w:val="Default"/>
        <w:rPr>
          <w:rFonts w:ascii="Times New Roman" w:hAnsi="Times New Roman" w:cs="Times New Roman"/>
          <w:sz w:val="23"/>
          <w:szCs w:val="23"/>
        </w:rPr>
      </w:pPr>
    </w:p>
    <w:p w:rsidR="00D84072" w:rsidRDefault="00D84072" w:rsidP="00D84072">
      <w:pPr>
        <w:pStyle w:val="Default"/>
        <w:ind w:firstLine="720"/>
        <w:rPr>
          <w:b/>
          <w:bCs/>
          <w:i/>
          <w:iCs/>
          <w:sz w:val="20"/>
          <w:szCs w:val="20"/>
        </w:rPr>
      </w:pPr>
      <w:r>
        <w:rPr>
          <w:b/>
          <w:bCs/>
          <w:i/>
          <w:iCs/>
          <w:sz w:val="20"/>
          <w:szCs w:val="20"/>
        </w:rPr>
        <w:t>Accreditation Standard 4.0</w:t>
      </w:r>
      <w:r>
        <w:rPr>
          <w:sz w:val="20"/>
          <w:szCs w:val="20"/>
        </w:rPr>
        <w:t>—</w:t>
      </w:r>
      <w:r>
        <w:rPr>
          <w:b/>
          <w:bCs/>
          <w:i/>
          <w:iCs/>
          <w:sz w:val="20"/>
          <w:szCs w:val="20"/>
        </w:rPr>
        <w:t>Assessment</w:t>
      </w:r>
    </w:p>
    <w:p w:rsidR="00D84072" w:rsidRDefault="00D84072" w:rsidP="00D84072">
      <w:pPr>
        <w:pStyle w:val="Default"/>
        <w:ind w:left="1440" w:hanging="720"/>
        <w:rPr>
          <w:i/>
          <w:iCs/>
          <w:sz w:val="20"/>
          <w:szCs w:val="20"/>
        </w:rPr>
      </w:pPr>
      <w:r>
        <w:rPr>
          <w:b/>
          <w:bCs/>
          <w:i/>
          <w:iCs/>
          <w:sz w:val="20"/>
          <w:szCs w:val="20"/>
        </w:rPr>
        <w:t xml:space="preserve">4.0.1 </w:t>
      </w:r>
      <w:r>
        <w:rPr>
          <w:i/>
          <w:iCs/>
          <w:sz w:val="20"/>
          <w:szCs w:val="20"/>
        </w:rPr>
        <w:t xml:space="preserve">   </w:t>
      </w:r>
      <w:r w:rsidR="009D7BD4">
        <w:rPr>
          <w:i/>
          <w:iCs/>
          <w:sz w:val="20"/>
          <w:szCs w:val="20"/>
        </w:rPr>
        <w:tab/>
      </w:r>
      <w:r>
        <w:rPr>
          <w:i/>
          <w:iCs/>
          <w:sz w:val="20"/>
          <w:szCs w:val="20"/>
        </w:rPr>
        <w:t xml:space="preserve">The program presents its plan to assess the attainment of its competencies. The plan specifies procedures, multiple measures, and benchmarks to assess the attainment of each of the program’s competencies (AS B2.0.3; AS M2.0.4). </w:t>
      </w:r>
    </w:p>
    <w:p w:rsidR="00D84072" w:rsidRDefault="00D84072" w:rsidP="00D84072">
      <w:pPr>
        <w:widowControl w:val="0"/>
        <w:autoSpaceDE w:val="0"/>
        <w:autoSpaceDN w:val="0"/>
        <w:adjustRightInd w:val="0"/>
        <w:ind w:left="1440" w:hanging="720"/>
        <w:rPr>
          <w:rFonts w:ascii="Arial" w:hAnsi="Arial" w:cs="Arial"/>
          <w:i/>
          <w:iCs/>
          <w:color w:val="000000"/>
          <w:sz w:val="20"/>
        </w:rPr>
      </w:pPr>
      <w:r w:rsidRPr="00D84072">
        <w:rPr>
          <w:rFonts w:ascii="Arial" w:hAnsi="Arial" w:cs="Arial"/>
          <w:b/>
          <w:bCs/>
          <w:i/>
          <w:iCs/>
          <w:color w:val="000000"/>
          <w:sz w:val="20"/>
        </w:rPr>
        <w:t xml:space="preserve">4.0.2 </w:t>
      </w:r>
      <w:r>
        <w:rPr>
          <w:rFonts w:ascii="Arial" w:hAnsi="Arial" w:cs="Arial"/>
          <w:b/>
          <w:bCs/>
          <w:i/>
          <w:iCs/>
          <w:color w:val="000000"/>
          <w:sz w:val="20"/>
        </w:rPr>
        <w:tab/>
      </w:r>
      <w:r w:rsidRPr="00D84072">
        <w:rPr>
          <w:rFonts w:ascii="Arial" w:hAnsi="Arial" w:cs="Arial"/>
          <w:i/>
          <w:iCs/>
          <w:color w:val="000000"/>
          <w:sz w:val="20"/>
        </w:rPr>
        <w:t>The program provides evidence of ongoing data collection and analysis and discusses how it uses assessment data to affirm and/or make changes in the explicit and implicit curriculum to enhance student performance.</w:t>
      </w:r>
    </w:p>
    <w:p w:rsidR="00D84072" w:rsidRDefault="00D84072" w:rsidP="00D84072">
      <w:pPr>
        <w:widowControl w:val="0"/>
        <w:autoSpaceDE w:val="0"/>
        <w:autoSpaceDN w:val="0"/>
        <w:adjustRightInd w:val="0"/>
        <w:ind w:left="1440" w:hanging="720"/>
        <w:rPr>
          <w:rFonts w:ascii="Arial" w:hAnsi="Arial" w:cs="Arial"/>
          <w:i/>
          <w:iCs/>
          <w:color w:val="000000"/>
          <w:sz w:val="20"/>
        </w:rPr>
      </w:pPr>
      <w:r w:rsidRPr="00D84072">
        <w:rPr>
          <w:rFonts w:ascii="Arial" w:hAnsi="Arial" w:cs="Arial"/>
          <w:b/>
          <w:bCs/>
          <w:i/>
          <w:iCs/>
          <w:color w:val="000000"/>
          <w:sz w:val="20"/>
        </w:rPr>
        <w:t xml:space="preserve">4.0.3 </w:t>
      </w:r>
      <w:r>
        <w:rPr>
          <w:rFonts w:ascii="Arial" w:hAnsi="Arial" w:cs="Arial"/>
          <w:b/>
          <w:bCs/>
          <w:i/>
          <w:iCs/>
          <w:color w:val="000000"/>
          <w:sz w:val="20"/>
        </w:rPr>
        <w:tab/>
      </w:r>
      <w:r w:rsidRPr="00D84072">
        <w:rPr>
          <w:rFonts w:ascii="Arial" w:hAnsi="Arial" w:cs="Arial"/>
          <w:i/>
          <w:iCs/>
          <w:color w:val="000000"/>
          <w:sz w:val="20"/>
        </w:rPr>
        <w:t>The program identifies any changes in the explicit and implicit curriculum based on the analysis of the assessment data.</w:t>
      </w:r>
    </w:p>
    <w:p w:rsidR="009D7BD4" w:rsidRDefault="00D84072" w:rsidP="00D84072">
      <w:pPr>
        <w:pStyle w:val="Default"/>
        <w:ind w:firstLine="720"/>
        <w:rPr>
          <w:i/>
          <w:iCs/>
          <w:sz w:val="20"/>
          <w:szCs w:val="20"/>
        </w:rPr>
      </w:pPr>
      <w:r>
        <w:rPr>
          <w:b/>
          <w:bCs/>
          <w:i/>
          <w:iCs/>
          <w:sz w:val="20"/>
          <w:szCs w:val="20"/>
        </w:rPr>
        <w:t>4.0.4</w:t>
      </w:r>
      <w:r>
        <w:rPr>
          <w:i/>
          <w:iCs/>
          <w:sz w:val="20"/>
          <w:szCs w:val="20"/>
        </w:rPr>
        <w:t xml:space="preserve">    </w:t>
      </w:r>
      <w:r w:rsidR="009D7BD4">
        <w:rPr>
          <w:i/>
          <w:iCs/>
          <w:sz w:val="20"/>
          <w:szCs w:val="20"/>
        </w:rPr>
        <w:tab/>
      </w:r>
      <w:r>
        <w:rPr>
          <w:i/>
          <w:iCs/>
          <w:sz w:val="20"/>
          <w:szCs w:val="20"/>
        </w:rPr>
        <w:t>The program describes how it makes its constituencies aware of its assessment</w:t>
      </w:r>
      <w:r w:rsidRPr="00D84072">
        <w:rPr>
          <w:i/>
          <w:iCs/>
          <w:sz w:val="20"/>
          <w:szCs w:val="20"/>
        </w:rPr>
        <w:t xml:space="preserve"> </w:t>
      </w:r>
      <w:r>
        <w:rPr>
          <w:i/>
          <w:iCs/>
          <w:sz w:val="20"/>
          <w:szCs w:val="20"/>
        </w:rPr>
        <w:t xml:space="preserve">outcomes.   </w:t>
      </w:r>
    </w:p>
    <w:p w:rsidR="009D7BD4" w:rsidRDefault="009D7BD4" w:rsidP="009D7BD4">
      <w:pPr>
        <w:pStyle w:val="Default"/>
        <w:ind w:left="1440" w:hanging="720"/>
        <w:rPr>
          <w:sz w:val="20"/>
          <w:szCs w:val="20"/>
        </w:rPr>
      </w:pPr>
      <w:r>
        <w:rPr>
          <w:b/>
          <w:bCs/>
          <w:i/>
          <w:iCs/>
          <w:sz w:val="20"/>
          <w:szCs w:val="20"/>
        </w:rPr>
        <w:t xml:space="preserve">4.0.5 </w:t>
      </w:r>
      <w:r>
        <w:rPr>
          <w:b/>
          <w:bCs/>
          <w:i/>
          <w:iCs/>
          <w:sz w:val="20"/>
          <w:szCs w:val="20"/>
        </w:rPr>
        <w:tab/>
      </w:r>
      <w:r>
        <w:rPr>
          <w:i/>
          <w:iCs/>
          <w:sz w:val="20"/>
          <w:szCs w:val="20"/>
        </w:rPr>
        <w:t xml:space="preserve">The program appends the summary data for each measure used to assess the attainment of each competency for at least one academic year prior to the submission of the self-study. </w:t>
      </w:r>
    </w:p>
    <w:p w:rsidR="00D84072" w:rsidRDefault="00D84072" w:rsidP="00D84072">
      <w:pPr>
        <w:pStyle w:val="Default"/>
        <w:ind w:firstLine="720"/>
        <w:rPr>
          <w:sz w:val="20"/>
          <w:szCs w:val="20"/>
        </w:rPr>
      </w:pPr>
      <w:r>
        <w:rPr>
          <w:i/>
          <w:iCs/>
          <w:sz w:val="20"/>
          <w:szCs w:val="20"/>
        </w:rPr>
        <w:t xml:space="preserve">  </w:t>
      </w:r>
    </w:p>
    <w:p w:rsidR="00D84072" w:rsidRDefault="00D84072" w:rsidP="00D84072">
      <w:pPr>
        <w:widowControl w:val="0"/>
        <w:autoSpaceDE w:val="0"/>
        <w:autoSpaceDN w:val="0"/>
        <w:adjustRightInd w:val="0"/>
        <w:ind w:left="1440" w:hanging="720"/>
        <w:rPr>
          <w:rFonts w:ascii="Arial" w:hAnsi="Arial" w:cs="Arial"/>
          <w:i/>
          <w:iCs/>
          <w:color w:val="000000"/>
          <w:sz w:val="20"/>
        </w:rPr>
      </w:pPr>
      <w:r w:rsidRPr="00D84072">
        <w:rPr>
          <w:rFonts w:ascii="Arial" w:hAnsi="Arial" w:cs="Arial"/>
          <w:i/>
          <w:iCs/>
          <w:color w:val="000000"/>
          <w:sz w:val="20"/>
        </w:rPr>
        <w:t xml:space="preserve"> </w:t>
      </w:r>
    </w:p>
    <w:p w:rsidR="000865DE" w:rsidRDefault="000865DE" w:rsidP="00D84072">
      <w:pPr>
        <w:widowControl w:val="0"/>
        <w:autoSpaceDE w:val="0"/>
        <w:autoSpaceDN w:val="0"/>
        <w:adjustRightInd w:val="0"/>
        <w:ind w:left="1440" w:hanging="720"/>
        <w:rPr>
          <w:rFonts w:ascii="Arial" w:hAnsi="Arial" w:cs="Arial"/>
          <w:i/>
          <w:iCs/>
          <w:color w:val="000000"/>
          <w:sz w:val="20"/>
        </w:rPr>
      </w:pPr>
    </w:p>
    <w:p w:rsidR="000865DE" w:rsidRDefault="000865DE" w:rsidP="00D84072">
      <w:pPr>
        <w:widowControl w:val="0"/>
        <w:autoSpaceDE w:val="0"/>
        <w:autoSpaceDN w:val="0"/>
        <w:adjustRightInd w:val="0"/>
        <w:ind w:left="1440" w:hanging="720"/>
        <w:rPr>
          <w:rFonts w:ascii="Arial" w:hAnsi="Arial" w:cs="Arial"/>
          <w:i/>
          <w:iCs/>
          <w:color w:val="000000"/>
          <w:sz w:val="20"/>
        </w:rPr>
      </w:pPr>
    </w:p>
    <w:p w:rsidR="00FA567D" w:rsidRDefault="00FA567D" w:rsidP="003A3E47">
      <w:pPr>
        <w:widowControl w:val="0"/>
        <w:autoSpaceDE w:val="0"/>
        <w:autoSpaceDN w:val="0"/>
        <w:adjustRightInd w:val="0"/>
        <w:jc w:val="center"/>
        <w:rPr>
          <w:b/>
          <w:color w:val="000000"/>
          <w:sz w:val="48"/>
          <w:szCs w:val="48"/>
        </w:rPr>
      </w:pPr>
    </w:p>
    <w:p w:rsidR="00FA567D" w:rsidRDefault="00FA567D" w:rsidP="003A3E47">
      <w:pPr>
        <w:widowControl w:val="0"/>
        <w:autoSpaceDE w:val="0"/>
        <w:autoSpaceDN w:val="0"/>
        <w:adjustRightInd w:val="0"/>
        <w:jc w:val="center"/>
        <w:rPr>
          <w:b/>
          <w:color w:val="000000"/>
          <w:sz w:val="48"/>
          <w:szCs w:val="48"/>
        </w:rPr>
      </w:pPr>
    </w:p>
    <w:p w:rsidR="00FA567D" w:rsidRDefault="00FA567D" w:rsidP="003A3E47">
      <w:pPr>
        <w:widowControl w:val="0"/>
        <w:autoSpaceDE w:val="0"/>
        <w:autoSpaceDN w:val="0"/>
        <w:adjustRightInd w:val="0"/>
        <w:jc w:val="center"/>
        <w:rPr>
          <w:b/>
          <w:color w:val="000000"/>
          <w:sz w:val="48"/>
          <w:szCs w:val="48"/>
        </w:rPr>
      </w:pPr>
    </w:p>
    <w:p w:rsidR="00FA567D" w:rsidRDefault="00FA567D" w:rsidP="003A3E47">
      <w:pPr>
        <w:widowControl w:val="0"/>
        <w:autoSpaceDE w:val="0"/>
        <w:autoSpaceDN w:val="0"/>
        <w:adjustRightInd w:val="0"/>
        <w:jc w:val="center"/>
        <w:rPr>
          <w:b/>
          <w:color w:val="000000"/>
          <w:sz w:val="48"/>
          <w:szCs w:val="48"/>
        </w:rPr>
      </w:pPr>
    </w:p>
    <w:p w:rsidR="0056279E" w:rsidRDefault="0056279E" w:rsidP="003A3E47">
      <w:pPr>
        <w:widowControl w:val="0"/>
        <w:autoSpaceDE w:val="0"/>
        <w:autoSpaceDN w:val="0"/>
        <w:adjustRightInd w:val="0"/>
        <w:jc w:val="center"/>
        <w:rPr>
          <w:b/>
          <w:color w:val="000000"/>
          <w:sz w:val="48"/>
          <w:szCs w:val="48"/>
        </w:rPr>
      </w:pPr>
    </w:p>
    <w:p w:rsidR="0056279E" w:rsidRDefault="0056279E" w:rsidP="003A3E47">
      <w:pPr>
        <w:widowControl w:val="0"/>
        <w:autoSpaceDE w:val="0"/>
        <w:autoSpaceDN w:val="0"/>
        <w:adjustRightInd w:val="0"/>
        <w:jc w:val="center"/>
        <w:rPr>
          <w:b/>
          <w:color w:val="000000"/>
          <w:sz w:val="48"/>
          <w:szCs w:val="48"/>
        </w:rPr>
      </w:pPr>
    </w:p>
    <w:p w:rsidR="0056279E" w:rsidRDefault="0056279E" w:rsidP="003A3E47">
      <w:pPr>
        <w:widowControl w:val="0"/>
        <w:autoSpaceDE w:val="0"/>
        <w:autoSpaceDN w:val="0"/>
        <w:adjustRightInd w:val="0"/>
        <w:jc w:val="center"/>
        <w:rPr>
          <w:b/>
          <w:color w:val="000000"/>
          <w:sz w:val="48"/>
          <w:szCs w:val="48"/>
        </w:rPr>
      </w:pPr>
    </w:p>
    <w:p w:rsidR="00D84072" w:rsidRPr="00F23A70" w:rsidRDefault="00F23A70" w:rsidP="003A3E47">
      <w:pPr>
        <w:widowControl w:val="0"/>
        <w:autoSpaceDE w:val="0"/>
        <w:autoSpaceDN w:val="0"/>
        <w:adjustRightInd w:val="0"/>
        <w:jc w:val="center"/>
        <w:rPr>
          <w:b/>
          <w:sz w:val="48"/>
          <w:szCs w:val="48"/>
        </w:rPr>
      </w:pPr>
      <w:r>
        <w:rPr>
          <w:b/>
          <w:color w:val="000000"/>
          <w:sz w:val="48"/>
          <w:szCs w:val="48"/>
        </w:rPr>
        <w:t>A</w:t>
      </w:r>
      <w:r w:rsidR="003A3E47" w:rsidRPr="00F23A70">
        <w:rPr>
          <w:b/>
          <w:color w:val="000000"/>
          <w:sz w:val="48"/>
          <w:szCs w:val="48"/>
        </w:rPr>
        <w:t>ppendix B</w:t>
      </w:r>
    </w:p>
    <w:p w:rsidR="004F1E5E" w:rsidRDefault="004F1E5E" w:rsidP="004F1E5E">
      <w:pPr>
        <w:pStyle w:val="Default"/>
        <w:ind w:firstLine="720"/>
        <w:rPr>
          <w:sz w:val="20"/>
          <w:szCs w:val="20"/>
        </w:rPr>
      </w:pPr>
      <w:r>
        <w:rPr>
          <w:b/>
          <w:bCs/>
          <w:i/>
          <w:iCs/>
          <w:sz w:val="20"/>
          <w:szCs w:val="20"/>
        </w:rPr>
        <w:t xml:space="preserve"> </w:t>
      </w:r>
    </w:p>
    <w:p w:rsidR="003A3E47" w:rsidRDefault="003A3E47" w:rsidP="003A3E47">
      <w:pPr>
        <w:tabs>
          <w:tab w:val="center" w:pos="5040"/>
        </w:tabs>
        <w:suppressAutoHyphens/>
        <w:spacing w:line="227" w:lineRule="auto"/>
        <w:jc w:val="center"/>
        <w:rPr>
          <w:rFonts w:ascii="Garamond" w:hAnsi="Garamond"/>
        </w:rPr>
      </w:pPr>
      <w:r>
        <w:rPr>
          <w:rFonts w:ascii="Garamond" w:hAnsi="Garamond"/>
          <w:b/>
          <w:sz w:val="36"/>
        </w:rPr>
        <w:t>National Association of Social Workers</w:t>
      </w:r>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tabs>
          <w:tab w:val="center" w:pos="5040"/>
        </w:tabs>
        <w:suppressAutoHyphens/>
        <w:spacing w:line="227" w:lineRule="auto"/>
        <w:rPr>
          <w:rFonts w:ascii="Garamond" w:hAnsi="Garamond"/>
        </w:rPr>
      </w:pPr>
      <w:r>
        <w:rPr>
          <w:rFonts w:ascii="Garamond" w:hAnsi="Garamond"/>
          <w:b/>
          <w:sz w:val="36"/>
        </w:rPr>
        <w:tab/>
        <w:t>CODE OF ETHICS</w:t>
      </w:r>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pStyle w:val="Heading2"/>
        <w:rPr>
          <w:rFonts w:ascii="Garamond" w:hAnsi="Garamond"/>
        </w:rPr>
      </w:pPr>
      <w:r>
        <w:rPr>
          <w:rFonts w:ascii="Garamond" w:hAnsi="Garamond"/>
        </w:rPr>
        <w:t xml:space="preserve">Effective </w:t>
      </w:r>
      <w:smartTag w:uri="urn:schemas-microsoft-com:office:smarttags" w:element="date">
        <w:smartTagPr>
          <w:attr w:name="Year" w:val="1997"/>
          <w:attr w:name="Day" w:val="1"/>
          <w:attr w:name="Month" w:val="1"/>
        </w:smartTagPr>
        <w:r>
          <w:rPr>
            <w:rFonts w:ascii="Garamond" w:hAnsi="Garamond"/>
          </w:rPr>
          <w:t>January 1, 1997</w:t>
        </w:r>
      </w:smartTag>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tabs>
          <w:tab w:val="center" w:pos="5040"/>
        </w:tabs>
        <w:suppressAutoHyphens/>
        <w:spacing w:line="227" w:lineRule="auto"/>
        <w:rPr>
          <w:rFonts w:ascii="Garamond" w:hAnsi="Garamond"/>
        </w:rPr>
      </w:pPr>
      <w:r>
        <w:rPr>
          <w:rFonts w:ascii="Garamond" w:hAnsi="Garamond"/>
          <w:sz w:val="28"/>
        </w:rPr>
        <w:tab/>
        <w:t>Preamble</w:t>
      </w:r>
    </w:p>
    <w:p w:rsidR="003A3E47" w:rsidRDefault="003A3E47" w:rsidP="003A3E47">
      <w:pPr>
        <w:tabs>
          <w:tab w:val="left" w:pos="-1440"/>
          <w:tab w:val="left" w:pos="-720"/>
        </w:tabs>
        <w:suppressAutoHyphens/>
        <w:spacing w:line="227" w:lineRule="auto"/>
        <w:rPr>
          <w:rFonts w:ascii="Garamond" w:hAnsi="Garamond"/>
        </w:rPr>
      </w:pPr>
    </w:p>
    <w:p w:rsidR="003A3E47" w:rsidRPr="003A3E47" w:rsidRDefault="003A3E47" w:rsidP="003A3E47">
      <w:pPr>
        <w:pStyle w:val="BodyText2"/>
        <w:widowControl w:val="0"/>
        <w:tabs>
          <w:tab w:val="left" w:pos="-1440"/>
          <w:tab w:val="left" w:pos="-720"/>
        </w:tabs>
        <w:suppressAutoHyphens/>
        <w:spacing w:line="227" w:lineRule="auto"/>
        <w:rPr>
          <w:rFonts w:ascii="Garamond" w:hAnsi="Garamond"/>
          <w:b w:val="0"/>
          <w:spacing w:val="-2"/>
          <w:szCs w:val="24"/>
        </w:rPr>
      </w:pPr>
      <w:r>
        <w:rPr>
          <w:rFonts w:ascii="Garamond" w:hAnsi="Garamond"/>
          <w:b w:val="0"/>
          <w:spacing w:val="-2"/>
          <w:sz w:val="20"/>
        </w:rPr>
        <w:tab/>
      </w:r>
      <w:r w:rsidRPr="003A3E47">
        <w:rPr>
          <w:rFonts w:ascii="Garamond" w:hAnsi="Garamond"/>
          <w:b w:val="0"/>
          <w:spacing w:val="-2"/>
          <w:szCs w:val="24"/>
        </w:rP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3A3E47" w:rsidRPr="003A3E47" w:rsidRDefault="003A3E47" w:rsidP="003A3E47">
      <w:pPr>
        <w:tabs>
          <w:tab w:val="left" w:pos="-1440"/>
          <w:tab w:val="left" w:pos="-720"/>
        </w:tabs>
        <w:suppressAutoHyphens/>
        <w:spacing w:line="227" w:lineRule="auto"/>
        <w:jc w:val="both"/>
        <w:rPr>
          <w:rFonts w:ascii="Garamond" w:hAnsi="Garamond"/>
          <w:spacing w:val="-2"/>
          <w:szCs w:val="24"/>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The mission of the social work profession is rooted in a set of core values.  These core values, embraced by social workers throughout the professions history, are the foundation of social works unique purpose and perspective: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service</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social justice</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dignity and worth of the person</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importance of human relationships</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integrity</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competence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This constellation of core values reflects what is unique to the social work profession.  Core values, and the principles that flow from them, must be balanced within the context and complexity of the human experience.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F23A70">
      <w:pPr>
        <w:tabs>
          <w:tab w:val="center" w:pos="5040"/>
        </w:tabs>
        <w:suppressAutoHyphens/>
        <w:spacing w:line="227" w:lineRule="auto"/>
        <w:jc w:val="both"/>
        <w:rPr>
          <w:rFonts w:ascii="Garamond" w:hAnsi="Garamond"/>
          <w:spacing w:val="-3"/>
          <w:sz w:val="28"/>
        </w:rPr>
      </w:pPr>
      <w:r>
        <w:rPr>
          <w:rFonts w:ascii="Garamond" w:hAnsi="Garamond"/>
          <w:spacing w:val="-3"/>
          <w:sz w:val="28"/>
        </w:rPr>
        <w:tab/>
        <w:t>Purpose of the NASW Code of Ethics</w:t>
      </w: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Professional ethics are at the core of social work.  The profession has an obligation to articulate its basic values, ethical principles, and ethical standards.  The </w:t>
      </w:r>
      <w:r>
        <w:rPr>
          <w:rFonts w:ascii="Garamond" w:hAnsi="Garamond"/>
          <w:i/>
          <w:spacing w:val="-2"/>
        </w:rPr>
        <w:t>NASW Code of Ethics</w:t>
      </w:r>
      <w:r>
        <w:rPr>
          <w:rFonts w:ascii="Garamond" w:hAnsi="Garamond"/>
          <w:spacing w:val="-2"/>
        </w:rPr>
        <w:t xml:space="preserve"> sets forth these values, principles, and standards to guide social workers conduct.  The </w:t>
      </w:r>
      <w:r>
        <w:rPr>
          <w:rFonts w:ascii="Garamond" w:hAnsi="Garamond"/>
          <w:i/>
          <w:spacing w:val="-2"/>
        </w:rPr>
        <w:t>Code</w:t>
      </w:r>
      <w:r>
        <w:rPr>
          <w:rFonts w:ascii="Garamond" w:hAnsi="Garamond"/>
          <w:spacing w:val="-2"/>
        </w:rPr>
        <w:t xml:space="preserve"> is relevant to all social workers and social work students, regardless of their professional functions, the settings in which they work, or the populations they serve.</w:t>
      </w:r>
    </w:p>
    <w:p w:rsidR="003A3E47" w:rsidRDefault="003A3E47" w:rsidP="003A3E47">
      <w:pPr>
        <w:tabs>
          <w:tab w:val="left" w:pos="-1440"/>
          <w:tab w:val="left" w:pos="-720"/>
        </w:tabs>
        <w:suppressAutoHyphens/>
        <w:spacing w:line="227" w:lineRule="auto"/>
        <w:jc w:val="both"/>
        <w:rPr>
          <w:rFonts w:ascii="Garamond" w:hAnsi="Garamond"/>
          <w:spacing w:val="-2"/>
        </w:rPr>
      </w:pPr>
    </w:p>
    <w:p w:rsidR="00F23A70" w:rsidRDefault="00F23A70"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The </w:t>
      </w:r>
      <w:r>
        <w:rPr>
          <w:rFonts w:ascii="Garamond" w:hAnsi="Garamond"/>
          <w:i/>
          <w:spacing w:val="-2"/>
        </w:rPr>
        <w:t>NASW Code of Ethics</w:t>
      </w:r>
      <w:r>
        <w:rPr>
          <w:rFonts w:ascii="Garamond" w:hAnsi="Garamond"/>
          <w:spacing w:val="-2"/>
        </w:rPr>
        <w:t xml:space="preserve"> serves six purposes: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rPr>
          <w:rFonts w:ascii="Garamond" w:hAnsi="Garamond"/>
          <w:spacing w:val="-2"/>
        </w:rPr>
      </w:pPr>
      <w:r>
        <w:rPr>
          <w:rFonts w:ascii="Garamond" w:hAnsi="Garamond"/>
          <w:spacing w:val="-2"/>
        </w:rPr>
        <w:tab/>
        <w:t>1.</w:t>
      </w:r>
      <w:r>
        <w:rPr>
          <w:rFonts w:ascii="Garamond" w:hAnsi="Garamond"/>
          <w:spacing w:val="-2"/>
        </w:rPr>
        <w:tab/>
        <w:t xml:space="preserve">The </w:t>
      </w:r>
      <w:r>
        <w:rPr>
          <w:rFonts w:ascii="Garamond" w:hAnsi="Garamond"/>
          <w:i/>
          <w:spacing w:val="-2"/>
        </w:rPr>
        <w:t>Code</w:t>
      </w:r>
      <w:r>
        <w:rPr>
          <w:rFonts w:ascii="Garamond" w:hAnsi="Garamond"/>
          <w:spacing w:val="-2"/>
        </w:rPr>
        <w:t xml:space="preserve"> identifies core values on which social works mission is based.</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2.</w:t>
      </w:r>
      <w:r>
        <w:rPr>
          <w:rFonts w:ascii="Garamond" w:hAnsi="Garamond"/>
          <w:spacing w:val="-2"/>
        </w:rPr>
        <w:tab/>
        <w:t xml:space="preserve">The </w:t>
      </w:r>
      <w:r>
        <w:rPr>
          <w:rFonts w:ascii="Garamond" w:hAnsi="Garamond"/>
          <w:i/>
          <w:spacing w:val="-2"/>
        </w:rPr>
        <w:t>Code</w:t>
      </w:r>
      <w:r>
        <w:rPr>
          <w:rFonts w:ascii="Garamond" w:hAnsi="Garamond"/>
          <w:spacing w:val="-2"/>
        </w:rPr>
        <w:t xml:space="preserve"> summarizes broad ethical principles that reflect the professions core values and establishes a set of specific ethical standards that should be used to guide social work practice.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3.</w:t>
      </w:r>
      <w:r>
        <w:rPr>
          <w:rFonts w:ascii="Garamond" w:hAnsi="Garamond"/>
          <w:spacing w:val="-2"/>
        </w:rPr>
        <w:tab/>
        <w:t xml:space="preserve">The </w:t>
      </w:r>
      <w:r>
        <w:rPr>
          <w:rFonts w:ascii="Garamond" w:hAnsi="Garamond"/>
          <w:i/>
          <w:spacing w:val="-2"/>
        </w:rPr>
        <w:t>Code</w:t>
      </w:r>
      <w:r>
        <w:rPr>
          <w:rFonts w:ascii="Garamond" w:hAnsi="Garamond"/>
          <w:spacing w:val="-2"/>
        </w:rPr>
        <w:t xml:space="preserve"> is designed to help social workers identify relevant considerations when professional obligations conflict or ethical uncertainties arise.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4.</w:t>
      </w:r>
      <w:r>
        <w:rPr>
          <w:rFonts w:ascii="Garamond" w:hAnsi="Garamond"/>
          <w:spacing w:val="-2"/>
        </w:rPr>
        <w:tab/>
        <w:t xml:space="preserve">The </w:t>
      </w:r>
      <w:r>
        <w:rPr>
          <w:rFonts w:ascii="Garamond" w:hAnsi="Garamond"/>
          <w:i/>
          <w:spacing w:val="-2"/>
        </w:rPr>
        <w:t>Code</w:t>
      </w:r>
      <w:r>
        <w:rPr>
          <w:rFonts w:ascii="Garamond" w:hAnsi="Garamond"/>
          <w:spacing w:val="-2"/>
        </w:rPr>
        <w:t xml:space="preserve"> provides ethical standards to which the general public can hold the social work profession accountable.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720" w:hanging="720"/>
        <w:rPr>
          <w:rFonts w:ascii="Garamond" w:hAnsi="Garamond"/>
          <w:spacing w:val="-2"/>
        </w:rPr>
      </w:pPr>
      <w:r>
        <w:rPr>
          <w:rFonts w:ascii="Garamond" w:hAnsi="Garamond"/>
          <w:spacing w:val="-2"/>
        </w:rPr>
        <w:tab/>
        <w:t>5.</w:t>
      </w:r>
      <w:r>
        <w:rPr>
          <w:rFonts w:ascii="Garamond" w:hAnsi="Garamond"/>
          <w:spacing w:val="-2"/>
        </w:rPr>
        <w:tab/>
        <w:t xml:space="preserve">The </w:t>
      </w:r>
      <w:r>
        <w:rPr>
          <w:rFonts w:ascii="Garamond" w:hAnsi="Garamond"/>
          <w:i/>
          <w:spacing w:val="-2"/>
        </w:rPr>
        <w:t>Code</w:t>
      </w:r>
      <w:r>
        <w:rPr>
          <w:rFonts w:ascii="Garamond" w:hAnsi="Garamond"/>
          <w:spacing w:val="-2"/>
        </w:rPr>
        <w:t xml:space="preserve"> socializes practitioners new to the field to social works mission, values, ethical </w:t>
      </w:r>
      <w:r>
        <w:rPr>
          <w:rFonts w:ascii="Garamond" w:hAnsi="Garamond"/>
          <w:spacing w:val="-2"/>
        </w:rPr>
        <w:tab/>
      </w:r>
      <w:r>
        <w:rPr>
          <w:rFonts w:ascii="Garamond" w:hAnsi="Garamond"/>
          <w:spacing w:val="-2"/>
        </w:rPr>
        <w:tab/>
        <w:t>principles, and ethical standards.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6.</w:t>
      </w:r>
      <w:r>
        <w:rPr>
          <w:rFonts w:ascii="Garamond" w:hAnsi="Garamond"/>
          <w:spacing w:val="-2"/>
        </w:rPr>
        <w:tab/>
        <w:t xml:space="preserve">The </w:t>
      </w:r>
      <w:r>
        <w:rPr>
          <w:rFonts w:ascii="Garamond" w:hAnsi="Garamond"/>
          <w:i/>
          <w:spacing w:val="-2"/>
        </w:rPr>
        <w:t>Code</w:t>
      </w:r>
      <w:r>
        <w:rPr>
          <w:rFonts w:ascii="Garamond" w:hAnsi="Garamond"/>
          <w:spacing w:val="-2"/>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Pr>
          <w:rFonts w:ascii="Garamond" w:hAnsi="Garamond"/>
          <w:i/>
          <w:spacing w:val="-2"/>
        </w:rPr>
        <w:t>Code</w:t>
      </w:r>
      <w:r>
        <w:rPr>
          <w:rFonts w:ascii="Garamond" w:hAnsi="Garamond"/>
          <w:spacing w:val="-2"/>
        </w:rPr>
        <w:t xml:space="preserve">, social workers are required to cooperate in its implementation, participate in NASW adjudication proceedings, and abide by any NASW disciplinary rulings or sanctions based on it. </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For information on NASW adjudication procedures, see </w:t>
      </w:r>
      <w:r>
        <w:rPr>
          <w:rFonts w:ascii="Garamond" w:hAnsi="Garamond"/>
          <w:i/>
          <w:spacing w:val="-2"/>
        </w:rPr>
        <w:t>NASW Procedures for the Adjudication of Grievances</w:t>
      </w:r>
      <w:r>
        <w:rPr>
          <w:rFonts w:ascii="Garamond" w:hAnsi="Garamond"/>
          <w:spacing w:val="-2"/>
        </w:rPr>
        <w:t>.</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The </w:t>
      </w:r>
      <w:r>
        <w:rPr>
          <w:rFonts w:ascii="Garamond" w:hAnsi="Garamond"/>
          <w:i/>
          <w:spacing w:val="-2"/>
        </w:rPr>
        <w:t>Code</w:t>
      </w:r>
      <w:r>
        <w:rPr>
          <w:rFonts w:ascii="Garamond" w:hAnsi="Garamond"/>
          <w:spacing w:val="-2"/>
        </w:rPr>
        <w:t xml:space="preserve"> offers a set of values, principles, and standards to guide decision making and conduct when ethical issues arise.  It does not provide a set of rules that prescribe how social workers should act in all situations.  Specific applications of the </w:t>
      </w:r>
      <w:r>
        <w:rPr>
          <w:rFonts w:ascii="Garamond" w:hAnsi="Garamond"/>
          <w:i/>
          <w:spacing w:val="-2"/>
        </w:rPr>
        <w:t>Code</w:t>
      </w:r>
      <w:r>
        <w:rPr>
          <w:rFonts w:ascii="Garamond" w:hAnsi="Garamond"/>
          <w:spacing w:val="-2"/>
        </w:rPr>
        <w:t xml:space="preserve"> must take into account the context in which it is being considered and the possibility of conflicts among the</w:t>
      </w:r>
      <w:r>
        <w:rPr>
          <w:rFonts w:ascii="Garamond" w:hAnsi="Garamond"/>
          <w:i/>
          <w:spacing w:val="-2"/>
        </w:rPr>
        <w:t xml:space="preserve"> Code's</w:t>
      </w:r>
      <w:r>
        <w:rPr>
          <w:rFonts w:ascii="Garamond" w:hAnsi="Garamond"/>
          <w:spacing w:val="-2"/>
        </w:rPr>
        <w:t xml:space="preserve"> values, principles, and standards.  Ethical responsibilities flow from all human relationships, from the personal and familial to the social and professional.</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Further, the </w:t>
      </w:r>
      <w:r>
        <w:rPr>
          <w:rFonts w:ascii="Garamond" w:hAnsi="Garamond"/>
          <w:i/>
          <w:spacing w:val="-2"/>
        </w:rPr>
        <w:t>NASW Code of Ethics</w:t>
      </w:r>
      <w:r>
        <w:rPr>
          <w:rFonts w:ascii="Garamond" w:hAnsi="Garamond"/>
          <w:spacing w:val="-2"/>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Ethical decision making is a process.  There are many instances in social work where simple answers are not available to resolve complex ethical issues.  Social workers should take into consideration all the values, principles, and standards in this </w:t>
      </w:r>
      <w:r>
        <w:rPr>
          <w:rFonts w:ascii="Garamond" w:hAnsi="Garamond"/>
          <w:i/>
          <w:spacing w:val="-2"/>
        </w:rPr>
        <w:t>Code</w:t>
      </w:r>
      <w:r>
        <w:rPr>
          <w:rFonts w:ascii="Garamond" w:hAnsi="Garamond"/>
          <w:spacing w:val="-2"/>
        </w:rPr>
        <w:t xml:space="preserve"> that are relevant to any situation in which ethical judgment is warranted.  Social workers decisions and actions should be consistent with the spirit as well as the letter of this</w:t>
      </w:r>
      <w:r>
        <w:rPr>
          <w:rFonts w:ascii="Garamond" w:hAnsi="Garamond"/>
          <w:i/>
          <w:spacing w:val="-2"/>
        </w:rPr>
        <w:t xml:space="preserve"> Code</w:t>
      </w:r>
      <w:r>
        <w:rPr>
          <w:rFonts w:ascii="Garamond" w:hAnsi="Garamond"/>
          <w:spacing w:val="-2"/>
        </w:rPr>
        <w:t>.</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In addition to this </w:t>
      </w:r>
      <w:r>
        <w:rPr>
          <w:rFonts w:ascii="Garamond" w:hAnsi="Garamond"/>
          <w:i/>
          <w:spacing w:val="-2"/>
        </w:rPr>
        <w:t>Code</w:t>
      </w:r>
      <w:r>
        <w:rPr>
          <w:rFonts w:ascii="Garamond" w:hAnsi="Garamond"/>
          <w:spacing w:val="-2"/>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Pr>
          <w:rFonts w:ascii="Garamond" w:hAnsi="Garamond"/>
          <w:i/>
          <w:spacing w:val="-2"/>
        </w:rPr>
        <w:t>NASW Code of Ethics</w:t>
      </w:r>
      <w:r>
        <w:rPr>
          <w:rFonts w:ascii="Garamond" w:hAnsi="Garamond"/>
          <w:spacing w:val="-2"/>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Pr>
          <w:rFonts w:ascii="Garamond" w:hAnsi="Garamond"/>
          <w:i/>
          <w:spacing w:val="-2"/>
        </w:rPr>
        <w:t>Code</w:t>
      </w:r>
      <w:r>
        <w:rPr>
          <w:rFonts w:ascii="Garamond" w:hAnsi="Garamond"/>
          <w:spacing w:val="-2"/>
        </w:rPr>
        <w:t>.  If a reasonable resolution of the conflict does not appear possible, social workers should seek proper consultation before making a decision.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A </w:t>
      </w:r>
      <w:r>
        <w:rPr>
          <w:rFonts w:ascii="Garamond" w:hAnsi="Garamond"/>
          <w:i/>
          <w:spacing w:val="-2"/>
        </w:rPr>
        <w:t>NASW Code of Ethics</w:t>
      </w:r>
      <w:r>
        <w:rPr>
          <w:rFonts w:ascii="Garamond" w:hAnsi="Garamond"/>
          <w:spacing w:val="-2"/>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Pr>
          <w:rFonts w:ascii="Garamond" w:hAnsi="Garamond"/>
          <w:i/>
          <w:spacing w:val="-2"/>
        </w:rPr>
        <w:t>Code</w:t>
      </w:r>
      <w:r>
        <w:rPr>
          <w:rFonts w:ascii="Garamond" w:hAnsi="Garamond"/>
          <w:spacing w:val="-2"/>
        </w:rPr>
        <w:t xml:space="preserve"> does not automatically imply legal liability or violation of the law.  Such determination can only be made in the context of legal and judicial proceedings.  Alleged violations of the </w:t>
      </w:r>
      <w:r>
        <w:rPr>
          <w:rFonts w:ascii="Garamond" w:hAnsi="Garamond"/>
          <w:i/>
          <w:spacing w:val="-2"/>
        </w:rPr>
        <w:t>Code</w:t>
      </w:r>
      <w:r>
        <w:rPr>
          <w:rFonts w:ascii="Garamond" w:hAnsi="Garamond"/>
          <w:spacing w:val="-2"/>
        </w:rPr>
        <w:t xml:space="preserve"> would be subject to a peer review process. Such processes are generally separate from legal or administrative procedures and insulated from legal review or proceedings to allow the profession to counsel and discipline its own members.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Pr>
          <w:rFonts w:ascii="Garamond" w:hAnsi="Garamond"/>
          <w:i/>
          <w:spacing w:val="-2"/>
        </w:rPr>
        <w:t>NASW Code of Ethics</w:t>
      </w:r>
      <w:r>
        <w:rPr>
          <w:rFonts w:ascii="Garamond" w:hAnsi="Garamond"/>
          <w:spacing w:val="-2"/>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 </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center" w:pos="5040"/>
        </w:tabs>
        <w:suppressAutoHyphens/>
        <w:spacing w:line="227" w:lineRule="auto"/>
        <w:jc w:val="both"/>
        <w:rPr>
          <w:rFonts w:ascii="Garamond" w:hAnsi="Garamond"/>
          <w:spacing w:val="-3"/>
          <w:sz w:val="28"/>
        </w:rPr>
      </w:pPr>
      <w:r>
        <w:rPr>
          <w:rFonts w:ascii="Garamond" w:hAnsi="Garamond"/>
          <w:spacing w:val="-3"/>
          <w:sz w:val="28"/>
        </w:rPr>
        <w:tab/>
        <w:t>Ethical Principles</w:t>
      </w: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Service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 xml:space="preserve"> Social workers primary goal is to help people in need and to address social problems.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Social Justice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 xml:space="preserve"> Social workers challenge social injustice.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Dignity and Worth of the Person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Social workers respect the inherent dignity and worth of the person.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w:t>
      </w:r>
      <w:proofErr w:type="spellStart"/>
      <w:r>
        <w:rPr>
          <w:rFonts w:ascii="Garamond" w:hAnsi="Garamond"/>
          <w:spacing w:val="-2"/>
        </w:rPr>
        <w:t>clients</w:t>
      </w:r>
      <w:proofErr w:type="spellEnd"/>
      <w:r>
        <w:rPr>
          <w:rFonts w:ascii="Garamond" w:hAnsi="Garamond"/>
          <w:spacing w:val="-2"/>
        </w:rPr>
        <w:t xml:space="preserve"> interests and the broader society's interests in a socially responsible manner consistent with the values, ethical principles, and ethical standards of the profession.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Importance of Human Relationships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Social workers recognize the central importance of human relationships.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Integrity</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 xml:space="preserve">Ethical Principle:   </w:t>
      </w:r>
      <w:r>
        <w:rPr>
          <w:rFonts w:ascii="Garamond" w:hAnsi="Garamond"/>
          <w:i/>
          <w:spacing w:val="-2"/>
        </w:rPr>
        <w:t>Social workers behave in a trustworthy manner.</w:t>
      </w:r>
    </w:p>
    <w:p w:rsidR="003A3E47" w:rsidRDefault="003A3E47" w:rsidP="003A3E47">
      <w:pPr>
        <w:tabs>
          <w:tab w:val="left" w:pos="-1440"/>
          <w:tab w:val="left" w:pos="-720"/>
        </w:tabs>
        <w:suppressAutoHyphens/>
        <w:spacing w:line="227" w:lineRule="auto"/>
        <w:jc w:val="both"/>
        <w:rPr>
          <w:rFonts w:ascii="Garamond" w:hAnsi="Garamond"/>
          <w:i/>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Competence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 xml:space="preserve">Ethical Principle:   </w:t>
      </w:r>
      <w:r>
        <w:rPr>
          <w:rFonts w:ascii="Garamond" w:hAnsi="Garamond"/>
          <w:i/>
          <w:spacing w:val="-2"/>
        </w:rPr>
        <w:t>Social workers practice within their areas of competence and develop and enhance their professional expertise.</w:t>
      </w:r>
    </w:p>
    <w:p w:rsidR="003A3E47" w:rsidRDefault="003A3E47" w:rsidP="003A3E47">
      <w:pPr>
        <w:tabs>
          <w:tab w:val="left" w:pos="-1440"/>
          <w:tab w:val="left" w:pos="-720"/>
        </w:tabs>
        <w:suppressAutoHyphens/>
        <w:spacing w:line="227" w:lineRule="auto"/>
        <w:jc w:val="both"/>
        <w:rPr>
          <w:rFonts w:ascii="Garamond" w:hAnsi="Garamond"/>
          <w:i/>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continually strive to increase their professional knowledge and skills and to apply them in practice.  Social workers should aspire to contribute to the knowledge base of the profession.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center" w:pos="5040"/>
        </w:tabs>
        <w:suppressAutoHyphens/>
        <w:spacing w:line="227" w:lineRule="auto"/>
        <w:jc w:val="both"/>
        <w:rPr>
          <w:rFonts w:ascii="Garamond" w:hAnsi="Garamond"/>
          <w:spacing w:val="-3"/>
          <w:sz w:val="28"/>
        </w:rPr>
      </w:pPr>
      <w:r>
        <w:rPr>
          <w:rFonts w:ascii="Garamond" w:hAnsi="Garamond"/>
          <w:spacing w:val="-3"/>
          <w:sz w:val="28"/>
        </w:rPr>
        <w:tab/>
        <w:t>Ethical Standards</w:t>
      </w: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w:t>
      </w:r>
      <w:r>
        <w:rPr>
          <w:rFonts w:ascii="Garamond" w:hAnsi="Garamond"/>
          <w:spacing w:val="-2"/>
        </w:rPr>
        <w:tab/>
        <w:t>SOCIAL WORKERS ETHICAL RESPONSIBILITIES TO CLIENTS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1.01</w:t>
      </w:r>
      <w:r>
        <w:rPr>
          <w:rFonts w:ascii="Garamond" w:hAnsi="Garamond"/>
          <w:spacing w:val="-2"/>
        </w:rPr>
        <w:tab/>
        <w:t>Commitment to Clients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720" w:hanging="720"/>
        <w:rPr>
          <w:rFonts w:ascii="Garamond" w:hAnsi="Garamond"/>
          <w:spacing w:val="-2"/>
        </w:rPr>
      </w:pPr>
      <w:r>
        <w:rPr>
          <w:rFonts w:ascii="Garamond" w:hAnsi="Garamond"/>
          <w:spacing w:val="-2"/>
        </w:rPr>
        <w:tab/>
        <w:t xml:space="preserve">Social workers primary responsibility is to promote the well-being of clients.  In general, </w:t>
      </w:r>
      <w:proofErr w:type="spellStart"/>
      <w:r>
        <w:rPr>
          <w:rFonts w:ascii="Garamond" w:hAnsi="Garamond"/>
          <w:spacing w:val="-2"/>
        </w:rPr>
        <w:t>clients</w:t>
      </w:r>
      <w:proofErr w:type="spellEnd"/>
      <w:r>
        <w:rPr>
          <w:rFonts w:ascii="Garamond" w:hAnsi="Garamond"/>
          <w:spacing w:val="-2"/>
        </w:rPr>
        <w:t xml:space="preserve">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1.02</w:t>
      </w:r>
      <w:r>
        <w:rPr>
          <w:rFonts w:ascii="Garamond" w:hAnsi="Garamond"/>
          <w:spacing w:val="-2"/>
        </w:rPr>
        <w:tab/>
        <w:t>Self-determination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720" w:hanging="720"/>
        <w:rPr>
          <w:rFonts w:ascii="Garamond" w:hAnsi="Garamond"/>
          <w:spacing w:val="-2"/>
        </w:rPr>
      </w:pPr>
      <w:r>
        <w:rPr>
          <w:rFonts w:ascii="Garamond" w:hAnsi="Garamond"/>
          <w:spacing w:val="-2"/>
        </w:rPr>
        <w:tab/>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1.03</w:t>
      </w:r>
      <w:r>
        <w:rPr>
          <w:rFonts w:ascii="Garamond" w:hAnsi="Garamond"/>
          <w:spacing w:val="-2"/>
        </w:rPr>
        <w:tab/>
        <w:t>Informed Consent</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Pr="003A3E47" w:rsidRDefault="003A3E47" w:rsidP="003A3E47">
      <w:pPr>
        <w:pStyle w:val="BodyText2"/>
        <w:widowControl w:val="0"/>
        <w:tabs>
          <w:tab w:val="left" w:pos="-1440"/>
          <w:tab w:val="left" w:pos="-720"/>
          <w:tab w:val="left" w:pos="0"/>
          <w:tab w:val="left" w:pos="720"/>
          <w:tab w:val="left" w:pos="1242"/>
          <w:tab w:val="left" w:pos="2160"/>
        </w:tabs>
        <w:suppressAutoHyphens/>
        <w:spacing w:line="227" w:lineRule="auto"/>
        <w:ind w:left="720" w:hanging="720"/>
        <w:jc w:val="left"/>
        <w:rPr>
          <w:rFonts w:ascii="Garamond" w:hAnsi="Garamond"/>
          <w:b w:val="0"/>
          <w:spacing w:val="-2"/>
          <w:szCs w:val="24"/>
        </w:rPr>
      </w:pPr>
      <w:r>
        <w:rPr>
          <w:rFonts w:ascii="Garamond" w:hAnsi="Garamond"/>
          <w:b w:val="0"/>
          <w:spacing w:val="-2"/>
          <w:sz w:val="20"/>
        </w:rPr>
        <w:tab/>
      </w:r>
      <w:r w:rsidRPr="003A3E47">
        <w:rPr>
          <w:rFonts w:ascii="Garamond" w:hAnsi="Garamond"/>
          <w:b w:val="0"/>
          <w:spacing w:val="-2"/>
          <w:szCs w:val="24"/>
        </w:rPr>
        <w:t>(b)</w:t>
      </w:r>
      <w:r w:rsidRPr="003A3E47">
        <w:rPr>
          <w:rFonts w:ascii="Garamond" w:hAnsi="Garamond"/>
          <w:b w:val="0"/>
          <w:spacing w:val="-2"/>
          <w:szCs w:val="24"/>
        </w:rPr>
        <w:tab/>
        <w:t xml:space="preserve">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In instances when clients lack the capacity to provide informed consent, social workers should protect </w:t>
      </w:r>
      <w:proofErr w:type="spellStart"/>
      <w:r>
        <w:rPr>
          <w:rFonts w:ascii="Garamond" w:hAnsi="Garamond"/>
          <w:spacing w:val="-2"/>
        </w:rPr>
        <w:t>clients</w:t>
      </w:r>
      <w:proofErr w:type="spellEnd"/>
      <w:r>
        <w:rPr>
          <w:rFonts w:ascii="Garamond" w:hAnsi="Garamond"/>
          <w:spacing w:val="-2"/>
        </w:rPr>
        <w:t xml:space="preserve">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In stances when clients are receiving services involuntarily, social workers should provide information about the nature and extent of services and about the extent of clients right to refuse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(e)</w:t>
      </w:r>
      <w:r>
        <w:rPr>
          <w:rFonts w:ascii="Garamond" w:hAnsi="Garamond"/>
          <w:spacing w:val="-2"/>
        </w:rPr>
        <w:tab/>
        <w:t>Social workers who provide services via electronic media (such as computer, telephone, radio, and television) should inform recipients of the limitations and risks associated with such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(f)</w:t>
      </w:r>
      <w:r>
        <w:rPr>
          <w:rFonts w:ascii="Garamond" w:hAnsi="Garamond"/>
          <w:spacing w:val="-2"/>
        </w:rPr>
        <w:tab/>
        <w:t xml:space="preserve">Social workers should obtain clients informed consent before audio taping or </w:t>
      </w:r>
      <w:proofErr w:type="spellStart"/>
      <w:r>
        <w:rPr>
          <w:rFonts w:ascii="Garamond" w:hAnsi="Garamond"/>
          <w:spacing w:val="-2"/>
        </w:rPr>
        <w:t>video taping</w:t>
      </w:r>
      <w:proofErr w:type="spellEnd"/>
      <w:r>
        <w:rPr>
          <w:rFonts w:ascii="Garamond" w:hAnsi="Garamond"/>
          <w:spacing w:val="-2"/>
        </w:rPr>
        <w:t xml:space="preserve"> clients or permitting observation of services to clients by a third party.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1.04</w:t>
      </w:r>
      <w:r>
        <w:rPr>
          <w:rFonts w:ascii="Garamond" w:hAnsi="Garamond"/>
          <w:spacing w:val="-2"/>
        </w:rPr>
        <w:tab/>
        <w:t>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provide services and represent themselves as competent only within the boundaries of their education, training, license, certification, consultation received, supervised experience, or other relevant professional experience.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1.05</w:t>
      </w:r>
      <w:r>
        <w:rPr>
          <w:rFonts w:ascii="Garamond" w:hAnsi="Garamond"/>
          <w:spacing w:val="-2"/>
        </w:rPr>
        <w:tab/>
        <w:t>Cultural Competence and Social Diversity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understand culture and its function in human behavior and society, recognizing the strengths that exist in all cultures.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have a knowledge base of their clients cultures and be able to demonstrate competence in the provision of services that are sensitive to clients cultures and to differences among people and cultural groups.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obtain education about and seek to understand the nature of social diversity and oppression with respect to race, ethnicity, national origin, color, sex, sexual orientation, age, marital status, political belief, religion, and mental or physical disability.</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1.06</w:t>
      </w:r>
      <w:r>
        <w:rPr>
          <w:rFonts w:ascii="Garamond" w:hAnsi="Garamond"/>
          <w:spacing w:val="-2"/>
        </w:rPr>
        <w:tab/>
        <w:t>Conflicts of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w:t>
      </w:r>
      <w:proofErr w:type="spellStart"/>
      <w:r>
        <w:rPr>
          <w:rFonts w:ascii="Garamond" w:hAnsi="Garamond"/>
          <w:spacing w:val="-2"/>
        </w:rPr>
        <w:t>clients</w:t>
      </w:r>
      <w:proofErr w:type="spellEnd"/>
      <w:r>
        <w:rPr>
          <w:rFonts w:ascii="Garamond" w:hAnsi="Garamond"/>
          <w:spacing w:val="-2"/>
        </w:rPr>
        <w:t xml:space="preserve"> interests primary and protects </w:t>
      </w:r>
      <w:proofErr w:type="spellStart"/>
      <w:r>
        <w:rPr>
          <w:rFonts w:ascii="Garamond" w:hAnsi="Garamond"/>
          <w:spacing w:val="-2"/>
        </w:rPr>
        <w:t>clients</w:t>
      </w:r>
      <w:proofErr w:type="spellEnd"/>
      <w:r>
        <w:rPr>
          <w:rFonts w:ascii="Garamond" w:hAnsi="Garamond"/>
          <w:spacing w:val="-2"/>
        </w:rPr>
        <w:t xml:space="preserve"> interests to the greatest extent possible.  In some cases, protecting </w:t>
      </w:r>
      <w:proofErr w:type="spellStart"/>
      <w:r>
        <w:rPr>
          <w:rFonts w:ascii="Garamond" w:hAnsi="Garamond"/>
          <w:spacing w:val="-2"/>
        </w:rPr>
        <w:t>clients</w:t>
      </w:r>
      <w:proofErr w:type="spellEnd"/>
      <w:r>
        <w:rPr>
          <w:rFonts w:ascii="Garamond" w:hAnsi="Garamond"/>
          <w:spacing w:val="-2"/>
        </w:rPr>
        <w:t xml:space="preserve"> interests may require termination of the professional relationship with proper referral of the client.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not take unfair advantage of any professional relationship or exploit others to further their personal, religious, political, or business interests.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1.07</w:t>
      </w:r>
      <w:r>
        <w:rPr>
          <w:rFonts w:ascii="Garamond" w:hAnsi="Garamond"/>
          <w:spacing w:val="-2"/>
        </w:rPr>
        <w:tab/>
        <w:t>Privacy and Confidentiality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60"/>
          <w:tab w:val="left" w:pos="2160"/>
        </w:tabs>
        <w:suppressAutoHyphens/>
        <w:spacing w:line="227" w:lineRule="auto"/>
        <w:ind w:left="720" w:hanging="720"/>
        <w:rPr>
          <w:rFonts w:ascii="Garamond" w:hAnsi="Garamond"/>
          <w:spacing w:val="-2"/>
        </w:rPr>
      </w:pPr>
      <w:r>
        <w:rPr>
          <w:rFonts w:ascii="Garamond" w:hAnsi="Garamond"/>
          <w:spacing w:val="-2"/>
        </w:rPr>
        <w:tab/>
        <w:t xml:space="preserve">(a) </w:t>
      </w:r>
      <w:r>
        <w:rPr>
          <w:rFonts w:ascii="Garamond" w:hAnsi="Garamond"/>
          <w:spacing w:val="-2"/>
        </w:rPr>
        <w:tab/>
        <w:t>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may disclose confidential information when appropriate with valid consent from a client or a person legally authorized to consent on behalf of a client.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or when laws or regulations require disclosure without a client's consent.  In all instances, social workers should disclose the least amount of confidential information necessary to achieve the desired purpose; only information that is directly relevant to the purpose for which the disclosure is made should be revealed.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(g)</w:t>
      </w:r>
      <w:r>
        <w:rPr>
          <w:rFonts w:ascii="Garamond" w:hAnsi="Garamond"/>
          <w:spacing w:val="-2"/>
        </w:rPr>
        <w:tab/>
        <w:t>Social workers should inform clients involved in family, couples, marital, or group counseling of the social worker's, employer's, and agency's policy concerning the social worker's disclosure of confidential information among the parties involved in the counseling.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(h)</w:t>
      </w:r>
      <w:r>
        <w:rPr>
          <w:rFonts w:ascii="Garamond" w:hAnsi="Garamond"/>
          <w:spacing w:val="-2"/>
        </w:rPr>
        <w:tab/>
        <w:t>Social workers should not disclose confidential information to third-party payers unless clients have authorized such disclosure.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w:t>
      </w:r>
      <w:proofErr w:type="spellStart"/>
      <w:r>
        <w:rPr>
          <w:rFonts w:ascii="Garamond" w:hAnsi="Garamond"/>
          <w:spacing w:val="-2"/>
        </w:rPr>
        <w:t>i</w:t>
      </w:r>
      <w:proofErr w:type="spellEnd"/>
      <w:r>
        <w:rPr>
          <w:rFonts w:ascii="Garamond" w:hAnsi="Garamond"/>
          <w:spacing w:val="-2"/>
        </w:rPr>
        <w:t>)</w:t>
      </w:r>
      <w:r>
        <w:rPr>
          <w:rFonts w:ascii="Garamond" w:hAnsi="Garamond"/>
          <w:spacing w:val="-2"/>
        </w:rPr>
        <w:tab/>
        <w:t>Social workers should not discuss confidential information in any setting unless privacy can be ensured.  Social workers should not discuss confidential information in public or semipublic areas such as hallways, waiting rooms, elevators, and restaurants.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(j)</w:t>
      </w:r>
      <w:r>
        <w:rPr>
          <w:rFonts w:ascii="Garamond" w:hAnsi="Garamond"/>
          <w:spacing w:val="-2"/>
        </w:rPr>
        <w:tab/>
        <w:t>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(k)</w:t>
      </w:r>
      <w:r>
        <w:rPr>
          <w:rFonts w:ascii="Garamond" w:hAnsi="Garamond"/>
          <w:spacing w:val="-2"/>
        </w:rPr>
        <w:tab/>
        <w:t>Social workers should protect the confidentiality of clients when responding to requests from members of the media.</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(l)</w:t>
      </w:r>
      <w:r>
        <w:rPr>
          <w:rFonts w:ascii="Garamond" w:hAnsi="Garamond"/>
          <w:spacing w:val="-2"/>
        </w:rPr>
        <w:tab/>
        <w:t>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(m)</w:t>
      </w:r>
      <w:r>
        <w:rPr>
          <w:rFonts w:ascii="Garamond" w:hAnsi="Garamond"/>
          <w:spacing w:val="-2"/>
        </w:rPr>
        <w:tab/>
        <w:t>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(n)</w:t>
      </w:r>
      <w:r>
        <w:rPr>
          <w:rFonts w:ascii="Garamond" w:hAnsi="Garamond"/>
          <w:spacing w:val="-2"/>
        </w:rPr>
        <w:tab/>
        <w:t>Social workers should transfer or dispose of clients records in a manner that protects clients confidentiality and is consistent with state statutes governing records and social work licensure.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(o)</w:t>
      </w:r>
      <w:r>
        <w:rPr>
          <w:rFonts w:ascii="Garamond" w:hAnsi="Garamond"/>
          <w:spacing w:val="-2"/>
        </w:rPr>
        <w:tab/>
        <w:t>Social workers should take reasonable precautions to protect client confidentiality in the event of the social worker's termination of practice, incapacitation, or death.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(p)</w:t>
      </w:r>
      <w:r>
        <w:rPr>
          <w:rFonts w:ascii="Garamond" w:hAnsi="Garamond"/>
          <w:spacing w:val="-2"/>
        </w:rPr>
        <w:tab/>
        <w:t>Social workers should not disclose identifying information when discussing clients for teaching or training purposes unless the client has consented to disclosure of confidential information.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(q)</w:t>
      </w:r>
      <w:r>
        <w:rPr>
          <w:rFonts w:ascii="Garamond" w:hAnsi="Garamond"/>
          <w:spacing w:val="-2"/>
        </w:rPr>
        <w:tab/>
        <w:t>Social workers should not disclose identifying information when discussing clients with consultants unless the client has consented to disclosure of confidential information or there is a compelling need for such disclosure.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(r)</w:t>
      </w:r>
      <w:r>
        <w:rPr>
          <w:rFonts w:ascii="Garamond" w:hAnsi="Garamond"/>
          <w:spacing w:val="-2"/>
        </w:rPr>
        <w:tab/>
        <w:t>Social workers should protect the confidentiality of deceased clients consistent with the preceding standards.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1.08</w:t>
      </w:r>
      <w:r>
        <w:rPr>
          <w:rFonts w:ascii="Garamond" w:hAnsi="Garamond"/>
          <w:spacing w:val="-2"/>
        </w:rPr>
        <w:tab/>
        <w:t>Access to Records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(b)</w:t>
      </w:r>
      <w:r>
        <w:rPr>
          <w:rFonts w:ascii="Garamond" w:hAnsi="Garamond"/>
          <w:spacing w:val="-2"/>
        </w:rPr>
        <w:tab/>
        <w:t xml:space="preserve">When providing clients with access to their records, social workers should take steps to protect the confidentiality of other individuals identified or discussed in such records.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1.09</w:t>
      </w:r>
      <w:r>
        <w:rPr>
          <w:rFonts w:ascii="Garamond" w:hAnsi="Garamond"/>
          <w:spacing w:val="-2"/>
        </w:rPr>
        <w:tab/>
        <w:t>Sexual Relationships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under no circumstances engage in sexual activities or sexual contact with current clients, whether such contact is consensual or forced.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 not their clients, their clients relatives, or other individuals with whom the client maintains a personal relationship assume the full burden for setting clear, appropriate, and culturally sensitive boundaries. </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 not their clients, who assume the full burden of demonstrating that the former client has not been exploited, coerced, or manipulated, intentionally or unintentionally.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1.10</w:t>
      </w:r>
      <w:r>
        <w:rPr>
          <w:rFonts w:ascii="Garamond" w:hAnsi="Garamond"/>
          <w:spacing w:val="-2"/>
        </w:rPr>
        <w:tab/>
        <w:t>Physical Contact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1.11</w:t>
      </w:r>
      <w:r>
        <w:rPr>
          <w:rFonts w:ascii="Garamond" w:hAnsi="Garamond"/>
          <w:spacing w:val="-2"/>
        </w:rPr>
        <w:tab/>
        <w:t>Sexual Harassment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sexually harass clients.  Sexual harassment includes sexual advances, sexual solicitation, requests for sexual favors, and other verbal or physical conduct of a sexual nature.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rsidSect="00B85F0B">
          <w:pgSz w:w="12240" w:h="15840"/>
          <w:pgMar w:top="1008" w:right="1080" w:bottom="720" w:left="1080" w:header="1008" w:footer="720" w:gutter="0"/>
          <w:pgNumType w:start="1"/>
          <w:cols w:space="720"/>
          <w:noEndnote/>
        </w:sect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1.12</w:t>
      </w:r>
      <w:r>
        <w:rPr>
          <w:rFonts w:ascii="Garamond" w:hAnsi="Garamond"/>
          <w:spacing w:val="-2"/>
        </w:rPr>
        <w:tab/>
        <w:t>Derogatory Language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use derogatory language in their written or verbal communications to or about clients.  Social workers should use accurate and respectful language in all communications to and about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1.13</w:t>
      </w:r>
      <w:r>
        <w:rPr>
          <w:rFonts w:ascii="Garamond" w:hAnsi="Garamond"/>
          <w:spacing w:val="-2"/>
        </w:rPr>
        <w:tab/>
        <w:t>Payment for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When setting fees, social workers should ensure that the fees are fair, reasonable, and commensurate with the services performed.  Consideration should be given to clients ability to pay.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not solicit a private fee or other remuneration for providing services to clients who are entitled to such available services through the social workers employer or agency.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1.14</w:t>
      </w:r>
      <w:r>
        <w:rPr>
          <w:rFonts w:ascii="Garamond" w:hAnsi="Garamond"/>
          <w:spacing w:val="-2"/>
        </w:rPr>
        <w:tab/>
        <w:t>Clients Who Lack Decision-Making Capacity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When social workers act on behalf of clients who lack the capacity to make informed decisions, social workers should take reasonable steps to safeguard the interests and rights of those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1.15</w:t>
      </w:r>
      <w:r>
        <w:rPr>
          <w:rFonts w:ascii="Garamond" w:hAnsi="Garamond"/>
          <w:spacing w:val="-2"/>
        </w:rPr>
        <w:tab/>
        <w:t>Interruption of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make reasonable efforts to ensure continuity of services in the event that services are interrupted by factors such as unavailability, relocation, illness, disability, or death.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1.16</w:t>
      </w:r>
      <w:r>
        <w:rPr>
          <w:rFonts w:ascii="Garamond" w:hAnsi="Garamond"/>
          <w:spacing w:val="-2"/>
        </w:rPr>
        <w:tab/>
        <w:t>Termination of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terminate services to clients and professional relationships with them when such services and relationships are no longer required or no longer serve the </w:t>
      </w:r>
      <w:proofErr w:type="spellStart"/>
      <w:r>
        <w:rPr>
          <w:rFonts w:ascii="Garamond" w:hAnsi="Garamond"/>
          <w:spacing w:val="-2"/>
        </w:rPr>
        <w:t>clients</w:t>
      </w:r>
      <w:proofErr w:type="spellEnd"/>
      <w:r>
        <w:rPr>
          <w:rFonts w:ascii="Garamond" w:hAnsi="Garamond"/>
          <w:spacing w:val="-2"/>
        </w:rPr>
        <w:t xml:space="preserve"> needs or interests.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type w:val="continuous"/>
          <w:pgSz w:w="12240" w:h="15840"/>
          <w:pgMar w:top="1440" w:right="1080" w:bottom="1152" w:left="1080" w:header="1440" w:footer="1152" w:gutter="0"/>
          <w:cols w:space="720"/>
          <w:noEndnote/>
        </w:sect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(d)</w:t>
      </w:r>
      <w:r>
        <w:rPr>
          <w:rFonts w:ascii="Garamond" w:hAnsi="Garamond"/>
          <w:spacing w:val="-2"/>
        </w:rPr>
        <w:tab/>
        <w:t>Social workers should not terminate services to pursue a social, financial, or sexual relationship with a client.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 xml:space="preserve">Social workers who anticipate the termination or interruption of services to clients should notify clients promptly and seek the transfer, referral, or continuation of services in relation to the </w:t>
      </w:r>
      <w:proofErr w:type="spellStart"/>
      <w:r>
        <w:rPr>
          <w:rFonts w:ascii="Garamond" w:hAnsi="Garamond"/>
          <w:spacing w:val="-2"/>
        </w:rPr>
        <w:t>clients</w:t>
      </w:r>
      <w:proofErr w:type="spellEnd"/>
      <w:r>
        <w:rPr>
          <w:rFonts w:ascii="Garamond" w:hAnsi="Garamond"/>
          <w:spacing w:val="-2"/>
        </w:rPr>
        <w:t xml:space="preserve"> needs and preferences.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Social workers who are leaving an employment setting should inform clients of appropriate options for the continuation of services and of the benefits and risks of the options.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w:t>
      </w:r>
      <w:r>
        <w:rPr>
          <w:rFonts w:ascii="Garamond" w:hAnsi="Garamond"/>
          <w:spacing w:val="-2"/>
        </w:rPr>
        <w:tab/>
        <w:t>SOCIAL WORKERS ETHICAL RESPONSIBILITIES TO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2.01</w:t>
      </w:r>
      <w:r>
        <w:rPr>
          <w:rFonts w:ascii="Garamond" w:hAnsi="Garamond"/>
          <w:spacing w:val="-2"/>
        </w:rPr>
        <w:tab/>
        <w:t>Respect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treat colleagues with respect and should represent accurately and fairly the </w:t>
      </w:r>
      <w:r>
        <w:rPr>
          <w:rFonts w:ascii="Garamond" w:hAnsi="Garamond"/>
          <w:spacing w:val="-2"/>
        </w:rPr>
        <w:tab/>
        <w:t>qualifications, views, and obligations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cooperate with social work colleagues and with colleagues of other professions when such cooperation serves the well-being of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2.02</w:t>
      </w:r>
      <w:r>
        <w:rPr>
          <w:rFonts w:ascii="Garamond" w:hAnsi="Garamond"/>
          <w:spacing w:val="-2"/>
        </w:rPr>
        <w:tab/>
        <w:t>Confidentiality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2.03</w:t>
      </w:r>
      <w:r>
        <w:rPr>
          <w:rFonts w:ascii="Garamond" w:hAnsi="Garamond"/>
          <w:spacing w:val="-2"/>
        </w:rPr>
        <w:tab/>
        <w:t>Interdisciplinary Collaboration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60"/>
        </w:tabs>
        <w:suppressAutoHyphens/>
        <w:spacing w:line="227" w:lineRule="auto"/>
        <w:ind w:left="720" w:hanging="720"/>
        <w:rPr>
          <w:rFonts w:ascii="Garamond" w:hAnsi="Garamond"/>
          <w:spacing w:val="-2"/>
        </w:rPr>
      </w:pPr>
      <w:r>
        <w:rPr>
          <w:rFonts w:ascii="Garamond" w:hAnsi="Garamond"/>
          <w:spacing w:val="-2"/>
        </w:rPr>
        <w:tab/>
        <w:t xml:space="preserve">(a) </w:t>
      </w:r>
      <w:r>
        <w:rPr>
          <w:rFonts w:ascii="Garamond" w:hAnsi="Garamond"/>
          <w:spacing w:val="-2"/>
        </w:rPr>
        <w:tab/>
        <w:t>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2.04</w:t>
      </w:r>
      <w:r>
        <w:rPr>
          <w:rFonts w:ascii="Garamond" w:hAnsi="Garamond"/>
          <w:spacing w:val="-2"/>
        </w:rPr>
        <w:tab/>
        <w:t>Disputes Involving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(a)</w:t>
      </w:r>
      <w:r>
        <w:rPr>
          <w:rFonts w:ascii="Garamond" w:hAnsi="Garamond"/>
          <w:spacing w:val="-2"/>
        </w:rPr>
        <w:tab/>
        <w:t>Social workers should not take advantage of a dispute between a colleague and an employer to obtain a position or otherwise advance the social workers own interests.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(b)</w:t>
      </w:r>
      <w:r>
        <w:rPr>
          <w:rFonts w:ascii="Garamond" w:hAnsi="Garamond"/>
          <w:spacing w:val="-2"/>
        </w:rPr>
        <w:tab/>
        <w:t>Social workers should not exploit clients in disputes with colleagues or engage clients in any inappropriate discussion of conflicts between social workers and their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2.05</w:t>
      </w:r>
      <w:r>
        <w:rPr>
          <w:rFonts w:ascii="Garamond" w:hAnsi="Garamond"/>
          <w:spacing w:val="-2"/>
        </w:rPr>
        <w:tab/>
        <w:t>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seek the advice and counsel of colleagues whenever such consultation is in the best interests of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(c)</w:t>
      </w:r>
      <w:r>
        <w:rPr>
          <w:rFonts w:ascii="Garamond" w:hAnsi="Garamond"/>
          <w:spacing w:val="-2"/>
        </w:rPr>
        <w:tab/>
        <w:t xml:space="preserve">When consulting with colleagues about clients, social workers should disclose the least amount of </w:t>
      </w:r>
      <w:r>
        <w:rPr>
          <w:rFonts w:ascii="Garamond" w:hAnsi="Garamond"/>
          <w:spacing w:val="-2"/>
        </w:rPr>
        <w:tab/>
        <w:t>information necessary to achieve the purposes of the 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type w:val="continuous"/>
          <w:pgSz w:w="12240" w:h="15840"/>
          <w:pgMar w:top="1440" w:right="1080" w:bottom="1440" w:left="1080" w:header="1440" w:footer="1440" w:gutter="0"/>
          <w:cols w:space="720"/>
          <w:noEndnote/>
        </w:sect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2.06</w:t>
      </w:r>
      <w:r>
        <w:rPr>
          <w:rFonts w:ascii="Garamond" w:hAnsi="Garamond"/>
          <w:spacing w:val="-2"/>
        </w:rPr>
        <w:tab/>
        <w:t>Referral for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(a)</w:t>
      </w:r>
      <w:r>
        <w:rPr>
          <w:rFonts w:ascii="Garamond" w:hAnsi="Garamond"/>
          <w:spacing w:val="-2"/>
        </w:rPr>
        <w:tab/>
        <w:t>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(b)</w:t>
      </w:r>
      <w:r>
        <w:rPr>
          <w:rFonts w:ascii="Garamond" w:hAnsi="Garamond"/>
          <w:spacing w:val="-2"/>
        </w:rPr>
        <w:tab/>
        <w:t>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(c)</w:t>
      </w:r>
      <w:r>
        <w:rPr>
          <w:rFonts w:ascii="Garamond" w:hAnsi="Garamond"/>
          <w:spacing w:val="-2"/>
        </w:rPr>
        <w:tab/>
        <w:t>Social workers are prohibited from giving or receiving payment for a referral when no professional service is provided by the referring social worker.</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2.07</w:t>
      </w:r>
      <w:r>
        <w:rPr>
          <w:rFonts w:ascii="Garamond" w:hAnsi="Garamond"/>
          <w:spacing w:val="-2"/>
        </w:rPr>
        <w:tab/>
        <w:t>Sexual Relationships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(a)</w:t>
      </w:r>
      <w:r>
        <w:rPr>
          <w:rFonts w:ascii="Garamond" w:hAnsi="Garamond"/>
          <w:spacing w:val="-2"/>
        </w:rPr>
        <w:tab/>
        <w:t>Social workers who function as supervisor or educators should not engage in sexual activities or contact with supervisees, students, trainees, or other colleagues over whom they exercise professional authority.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(b)</w:t>
      </w:r>
      <w:r>
        <w:rPr>
          <w:rFonts w:ascii="Garamond" w:hAnsi="Garamond"/>
          <w:spacing w:val="-2"/>
        </w:rPr>
        <w:tab/>
        <w:t>Social workers should avoid engaging in sexual relationships with colleagues when there is potential for conflict of interest.  Social workers who become involved in, or anticipate becoming involved in, a sexual relationship with a colleague have a duty to transfer professional responsibilities, when necessary, to avoid a conflict of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2.08</w:t>
      </w:r>
      <w:r>
        <w:rPr>
          <w:rFonts w:ascii="Garamond" w:hAnsi="Garamond"/>
          <w:spacing w:val="-2"/>
        </w:rPr>
        <w:tab/>
        <w:t>Sexual Harassment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sexually harass supervisees, students, trainees, or colleagues.  Sexual harassment includes sexual advances, sexual solicitation, requests for sexual favors, and other verbal or physical conduct of a sexual nature.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2.09</w:t>
      </w:r>
      <w:r>
        <w:rPr>
          <w:rFonts w:ascii="Garamond" w:hAnsi="Garamond"/>
          <w:spacing w:val="-2"/>
        </w:rPr>
        <w:tab/>
        <w:t>Impairment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type w:val="continuous"/>
          <w:pgSz w:w="12240" w:h="15840"/>
          <w:pgMar w:top="1440" w:right="1080" w:bottom="1440" w:left="1080" w:header="1440" w:footer="1440" w:gutter="0"/>
          <w:cols w:space="720"/>
          <w:noEndnote/>
        </w:sect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2.10</w:t>
      </w:r>
      <w:r>
        <w:rPr>
          <w:rFonts w:ascii="Garamond" w:hAnsi="Garamond"/>
          <w:spacing w:val="-2"/>
        </w:rPr>
        <w:tab/>
        <w:t>Incompetence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have direct knowledge of a social work colleague's incompetence should consult with that colleague when feasible and assist the colleague in taking remedial action.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2.11</w:t>
      </w:r>
      <w:r>
        <w:rPr>
          <w:rFonts w:ascii="Garamond" w:hAnsi="Garamond"/>
          <w:spacing w:val="-2"/>
        </w:rPr>
        <w:tab/>
        <w:t>Unethical Conduct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take adequate measures to discourage, prevent, expose, and correct the unethical conduct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who believe that a colleague has acted unethically should seek resolution by discussing their concerns with the colleague when feasible and when such discussion is likely to be productive.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(e)</w:t>
      </w:r>
      <w:r>
        <w:rPr>
          <w:rFonts w:ascii="Garamond" w:hAnsi="Garamond"/>
          <w:spacing w:val="-2"/>
        </w:rPr>
        <w:tab/>
        <w:t>Social workers should defend and assist colleagues who are unjustly charged with unethical conduct.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w:t>
      </w:r>
      <w:r>
        <w:rPr>
          <w:rFonts w:ascii="Garamond" w:hAnsi="Garamond"/>
          <w:spacing w:val="-2"/>
        </w:rPr>
        <w:tab/>
        <w:t>SOCIAL WORKERS ETHICAL RESPONSIBILITIES IN PRACTICE SETTINGS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3.01</w:t>
      </w:r>
      <w:r>
        <w:rPr>
          <w:rFonts w:ascii="Garamond" w:hAnsi="Garamond"/>
          <w:spacing w:val="-2"/>
        </w:rPr>
        <w:tab/>
        <w:t>Supervision and 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provide supervision or consultation should have the necessary knowledge and skill to supervise or consult appropriately and should do so only within their areas of knowledge and 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provide supervision or consultation are responsible for setting clear, appropriate, and culturally sensitive boundaries.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not engage in any dual or multiple relationships with supervisees in which there is a risk of exploitation of or potential harm to the supervisee.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who provide supervision should evaluate supervisees' performance in a manner that is fair and respectful.</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3.02</w:t>
      </w:r>
      <w:r>
        <w:rPr>
          <w:rFonts w:ascii="Garamond" w:hAnsi="Garamond"/>
          <w:spacing w:val="-2"/>
        </w:rPr>
        <w:tab/>
        <w:t>Education and Training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function as educators, field instructors for students, or trainers should provide instruction only within their areas of knowledge and competence and should provide instruction based on the most current information and knowledge available in the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Social workers who function as educators or field instructors for students should evaluate students' </w:t>
      </w:r>
      <w:r>
        <w:rPr>
          <w:rFonts w:ascii="Garamond" w:hAnsi="Garamond"/>
          <w:spacing w:val="-2"/>
        </w:rPr>
        <w:tab/>
        <w:t>performance in a manner that is fair and respectful.</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who function as educators or field instructors for students should take reasonable steps to ensure that clients are routinely informed when services are being provided by students.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3.03</w:t>
      </w:r>
      <w:r>
        <w:rPr>
          <w:rFonts w:ascii="Garamond" w:hAnsi="Garamond"/>
          <w:spacing w:val="-2"/>
        </w:rPr>
        <w:tab/>
        <w:t>Performance Evaluation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who have responsibility for evaluating the performance of others should fulfill such responsibility in a fair and considerate manner and on the basis of clearly stated criteria.</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3.04</w:t>
      </w:r>
      <w:r>
        <w:rPr>
          <w:rFonts w:ascii="Garamond" w:hAnsi="Garamond"/>
          <w:spacing w:val="-2"/>
        </w:rPr>
        <w:tab/>
        <w:t>Client Records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take reasonable steps to ensure that documentation in records is accurate and reflects the services provided.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include sufficient and timely documentation in records to facilitate the delivery of services and to ensure continuity of services provided to clients in the future.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documentation should protect clients privacy to the extent that is possible and appropriate and should include only information that is directly relevant to the delivery of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store records following the termination of services to ensure reasonable future access.  Records should be maintained for the number of years required by state statutes or relevant contracts.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3.05</w:t>
      </w:r>
      <w:r>
        <w:rPr>
          <w:rFonts w:ascii="Garamond" w:hAnsi="Garamond"/>
          <w:spacing w:val="-2"/>
        </w:rPr>
        <w:tab/>
        <w:t>Billing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establish and maintain billing practices that accurately reflect the nature and extent of services provided and that identify who provided the service in the practice setting.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3.06</w:t>
      </w:r>
      <w:r>
        <w:rPr>
          <w:rFonts w:ascii="Garamond" w:hAnsi="Garamond"/>
          <w:spacing w:val="-2"/>
        </w:rPr>
        <w:tab/>
        <w:t>Client Transfer</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If a new client has been served by another agency or colleague, social workers should discuss with the client whether consultation with the previous service provider is in the client's best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3.07</w:t>
      </w:r>
      <w:r>
        <w:rPr>
          <w:rFonts w:ascii="Garamond" w:hAnsi="Garamond"/>
          <w:spacing w:val="-2"/>
        </w:rPr>
        <w:tab/>
        <w:t>Administration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 administrators should advocate within and outside their agencies for adequate resources to meet </w:t>
      </w:r>
      <w:proofErr w:type="spellStart"/>
      <w:r>
        <w:rPr>
          <w:rFonts w:ascii="Garamond" w:hAnsi="Garamond"/>
          <w:spacing w:val="-2"/>
        </w:rPr>
        <w:t>clients</w:t>
      </w:r>
      <w:proofErr w:type="spellEnd"/>
      <w:r>
        <w:rPr>
          <w:rFonts w:ascii="Garamond" w:hAnsi="Garamond"/>
          <w:spacing w:val="-2"/>
        </w:rPr>
        <w:t xml:space="preserve"> needs.</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Social workers should advocate for resource allocation procedures that are open and fair.  When not all </w:t>
      </w:r>
      <w:proofErr w:type="spellStart"/>
      <w:r>
        <w:rPr>
          <w:rFonts w:ascii="Garamond" w:hAnsi="Garamond"/>
          <w:spacing w:val="-2"/>
        </w:rPr>
        <w:t>clients</w:t>
      </w:r>
      <w:proofErr w:type="spellEnd"/>
      <w:r>
        <w:rPr>
          <w:rFonts w:ascii="Garamond" w:hAnsi="Garamond"/>
          <w:spacing w:val="-2"/>
        </w:rPr>
        <w:t xml:space="preserve"> needs can be met, an allocation procedure should be developed that is nondiscriminatory and based on appropriate and consistently applied principles.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who are administrators should take reasonable steps to ensure that adequate agency or organizational resources are available to provide appropriate staff supervision.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 xml:space="preserve">Social work administrators should take reasonable steps to ensure that the working environment for which they are responsible is consistent with and encourages compliance with the </w:t>
      </w:r>
      <w:r>
        <w:rPr>
          <w:rFonts w:ascii="Garamond" w:hAnsi="Garamond"/>
          <w:i/>
          <w:spacing w:val="-2"/>
        </w:rPr>
        <w:t>NASW Code of Ethics</w:t>
      </w:r>
      <w:r>
        <w:rPr>
          <w:rFonts w:ascii="Garamond" w:hAnsi="Garamond"/>
          <w:spacing w:val="-2"/>
        </w:rPr>
        <w:t xml:space="preserve">.  Social work administrators should take reasonable steps to eliminate any conditions in their organizations that violate, interfere with, or discourage compliance with the </w:t>
      </w:r>
      <w:r>
        <w:rPr>
          <w:rFonts w:ascii="Garamond" w:hAnsi="Garamond"/>
          <w:i/>
          <w:spacing w:val="-2"/>
        </w:rPr>
        <w:t>Code</w:t>
      </w:r>
      <w:r>
        <w:rPr>
          <w:rFonts w:ascii="Garamond" w:hAnsi="Garamond"/>
          <w:spacing w:val="-2"/>
        </w:rPr>
        <w: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3.08</w:t>
      </w:r>
      <w:r>
        <w:rPr>
          <w:rFonts w:ascii="Garamond" w:hAnsi="Garamond"/>
          <w:spacing w:val="-2"/>
        </w:rPr>
        <w:tab/>
        <w:t>Continuing Education and Staff Development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3.09</w:t>
      </w:r>
      <w:r>
        <w:rPr>
          <w:rFonts w:ascii="Garamond" w:hAnsi="Garamond"/>
          <w:spacing w:val="-2"/>
        </w:rPr>
        <w:tab/>
        <w:t>Commitments to Employers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(a)</w:t>
      </w:r>
      <w:r>
        <w:rPr>
          <w:rFonts w:ascii="Garamond" w:hAnsi="Garamond"/>
          <w:spacing w:val="-2"/>
        </w:rPr>
        <w:tab/>
        <w:t xml:space="preserve">Social workers generally should adhere to commitments made to employers and employing </w:t>
      </w:r>
      <w:r>
        <w:rPr>
          <w:rFonts w:ascii="Garamond" w:hAnsi="Garamond"/>
          <w:spacing w:val="-2"/>
        </w:rPr>
        <w:tab/>
        <w:t>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work to improve employing agencies policies and procedures and the efficiency and effectiveness of their services.</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take reasonable steps to ensure that employers are aware of social workers ethical obligations as set forth in the </w:t>
      </w:r>
      <w:r>
        <w:rPr>
          <w:rFonts w:ascii="Garamond" w:hAnsi="Garamond"/>
          <w:i/>
          <w:spacing w:val="-2"/>
        </w:rPr>
        <w:t>NASW Code of Ethics</w:t>
      </w:r>
      <w:r>
        <w:rPr>
          <w:rFonts w:ascii="Garamond" w:hAnsi="Garamond"/>
          <w:spacing w:val="-2"/>
        </w:rPr>
        <w:t xml:space="preserve"> and of the implications of those obligations for social work practice.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 xml:space="preserve">Social workers should not allow an employing organization's policies, procedures, regulations, or </w:t>
      </w:r>
      <w:r>
        <w:rPr>
          <w:rFonts w:ascii="Garamond" w:hAnsi="Garamond"/>
          <w:spacing w:val="-2"/>
        </w:rPr>
        <w:tab/>
        <w:t xml:space="preserve">administrative orders to interfere with their ethical practice of social work.  Social workers should take </w:t>
      </w:r>
      <w:r>
        <w:rPr>
          <w:rFonts w:ascii="Garamond" w:hAnsi="Garamond"/>
          <w:spacing w:val="-2"/>
        </w:rPr>
        <w:tab/>
        <w:t xml:space="preserve">reasonable steps to ensure that their employing organizations practices are consistent with the </w:t>
      </w:r>
      <w:r>
        <w:rPr>
          <w:rFonts w:ascii="Garamond" w:hAnsi="Garamond"/>
          <w:i/>
          <w:spacing w:val="-2"/>
        </w:rPr>
        <w:t>NASW Code of Ethics</w:t>
      </w:r>
      <w:r>
        <w:rPr>
          <w:rFonts w:ascii="Garamond" w:hAnsi="Garamond"/>
          <w:spacing w:val="-2"/>
        </w:rPr>
        <w: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should act to prevent and eliminate discrimination in the employing organizations work assignments and in its employment policies and practices.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Social workers should accept employment or arrange student field placements only in organizations that exercise fair personnel practices.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(g)</w:t>
      </w:r>
      <w:r>
        <w:rPr>
          <w:rFonts w:ascii="Garamond" w:hAnsi="Garamond"/>
          <w:spacing w:val="-2"/>
        </w:rPr>
        <w:tab/>
        <w:t>Social workers should be diligent stewards of the resources of their employing organizations, wisely conserving funds where appropriate and never misappropriating funds or using them for unintended purposes.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3.10</w:t>
      </w:r>
      <w:r>
        <w:rPr>
          <w:rFonts w:ascii="Garamond" w:hAnsi="Garamond"/>
          <w:spacing w:val="-2"/>
        </w:rPr>
        <w:tab/>
        <w:t>Labor-Management Disputes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may engage in organized action, including the formation of and participation in labor unions, to improve services to clients and working conditions.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w:t>
      </w:r>
      <w:r>
        <w:rPr>
          <w:rFonts w:ascii="Garamond" w:hAnsi="Garamond"/>
          <w:spacing w:val="-2"/>
        </w:rPr>
        <w:tab/>
        <w:t>SOCIAL WORKERS ETHICAL RESPONSIBILITIES AS PROFESSIONALS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4.01</w:t>
      </w:r>
      <w:r>
        <w:rPr>
          <w:rFonts w:ascii="Garamond" w:hAnsi="Garamond"/>
          <w:spacing w:val="-2"/>
        </w:rPr>
        <w:tab/>
        <w:t>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accept responsibility or employment only on the basis of existing competence or the intention to acquire the necessary 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(b)</w:t>
      </w:r>
      <w:r>
        <w:rPr>
          <w:rFonts w:ascii="Garamond" w:hAnsi="Garamond"/>
          <w:spacing w:val="-2"/>
        </w:rPr>
        <w:tab/>
        <w:t xml:space="preserve">Social workers should strive to become and remain proficient in professional practice and the </w:t>
      </w:r>
      <w:r>
        <w:rPr>
          <w:rFonts w:ascii="Garamond" w:hAnsi="Garamond"/>
          <w:spacing w:val="-2"/>
        </w:rPr>
        <w:tab/>
        <w:t xml:space="preserve">performance of professional functions.  Social workers should critically examine and keep current with </w:t>
      </w:r>
      <w:r>
        <w:rPr>
          <w:rFonts w:ascii="Garamond" w:hAnsi="Garamond"/>
          <w:spacing w:val="-2"/>
        </w:rPr>
        <w:tab/>
        <w:t xml:space="preserve">emerging knowledge relevant to social work.  Social workers should routinely review the professional </w:t>
      </w:r>
      <w:r>
        <w:rPr>
          <w:rFonts w:ascii="Garamond" w:hAnsi="Garamond"/>
          <w:spacing w:val="-2"/>
        </w:rPr>
        <w:tab/>
        <w:t>literature and participate in continuing education relevant to social work practice and social work ethics.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base practice on recognized knowledge, including empirically based knowledge, relevant to social work and social work ethics.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4.02</w:t>
      </w:r>
      <w:r>
        <w:rPr>
          <w:rFonts w:ascii="Garamond" w:hAnsi="Garamond"/>
          <w:spacing w:val="-2"/>
        </w:rPr>
        <w:tab/>
        <w:t>Discrimination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not practice, condone, facilitate, or collaborate with any form of discrimination on the basis of race, ethnicity, national origin, color, sex, sexual orientation, age, marital status, political belief, religion, or mental or physical disability.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4.03</w:t>
      </w:r>
      <w:r>
        <w:rPr>
          <w:rFonts w:ascii="Garamond" w:hAnsi="Garamond"/>
          <w:spacing w:val="-2"/>
        </w:rPr>
        <w:tab/>
        <w:t>Private Conduct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not permit their private conduct to interfere with their ability to fulfill their professional responsibilities.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4.04</w:t>
      </w:r>
      <w:r>
        <w:rPr>
          <w:rFonts w:ascii="Garamond" w:hAnsi="Garamond"/>
          <w:spacing w:val="-2"/>
        </w:rPr>
        <w:tab/>
        <w:t>Dishonesty, Fraud, and Deception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t>Social workers should not participate in, condone, or be associated with dishonesty, fraud, or deception.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4.05</w:t>
      </w:r>
      <w:r>
        <w:rPr>
          <w:rFonts w:ascii="Garamond" w:hAnsi="Garamond"/>
          <w:spacing w:val="-2"/>
        </w:rPr>
        <w:tab/>
        <w:t>Impairment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4.06</w:t>
      </w:r>
      <w:r>
        <w:rPr>
          <w:rFonts w:ascii="Garamond" w:hAnsi="Garamond"/>
          <w:spacing w:val="-2"/>
        </w:rPr>
        <w:tab/>
        <w:t>Misrepresentation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make clear distinctions between statements made and actions engaged in as a private individual and as a representative of the social work profession, a professional social work organization, or the social worker's employing agency.</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speak on behalf of professional social work organizations should accurately represent the official and authorized positions of the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4.07</w:t>
      </w:r>
      <w:r>
        <w:rPr>
          <w:rFonts w:ascii="Garamond" w:hAnsi="Garamond"/>
          <w:spacing w:val="-2"/>
        </w:rPr>
        <w:tab/>
        <w:t>Solicitations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not engage in uninvited solicitation of potential clients who, because of their circumstances, are vulnerable to undue influence, manipulation, or coercion.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4.08</w:t>
      </w:r>
      <w:r>
        <w:rPr>
          <w:rFonts w:ascii="Garamond" w:hAnsi="Garamond"/>
          <w:spacing w:val="-2"/>
        </w:rPr>
        <w:tab/>
        <w:t>Acknowledging Credit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take responsibility and credit, including authorship credit, only for work they have actually performed and to which they have contributed.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(b)</w:t>
      </w:r>
      <w:r>
        <w:rPr>
          <w:rFonts w:ascii="Garamond" w:hAnsi="Garamond"/>
          <w:spacing w:val="-2"/>
        </w:rPr>
        <w:tab/>
        <w:t>Social workers should honestly acknowledge the work of and the contributions made by others.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5.</w:t>
      </w:r>
      <w:r>
        <w:rPr>
          <w:rFonts w:ascii="Garamond" w:hAnsi="Garamond"/>
          <w:spacing w:val="-2"/>
        </w:rPr>
        <w:tab/>
        <w:t>SOCIAL WORKERS ETHICAL RESPONSIBILITIES TO THE SOCIAL WORK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5.01</w:t>
      </w:r>
      <w:r>
        <w:rPr>
          <w:rFonts w:ascii="Garamond" w:hAnsi="Garamond"/>
          <w:spacing w:val="-2"/>
        </w:rPr>
        <w:tab/>
        <w:t>Integrity of the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(a)</w:t>
      </w:r>
      <w:r>
        <w:rPr>
          <w:rFonts w:ascii="Garamond" w:hAnsi="Garamond"/>
          <w:spacing w:val="-2"/>
        </w:rPr>
        <w:tab/>
        <w:t>Social workers should work toward the maintenance and promotion of high standards of practice.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(b)</w:t>
      </w:r>
      <w:r>
        <w:rPr>
          <w:rFonts w:ascii="Garamond" w:hAnsi="Garamond"/>
          <w:spacing w:val="-2"/>
        </w:rPr>
        <w:tab/>
        <w:t xml:space="preserve">Social workers should uphold and advance the values, ethics, knowledge, and mission of the </w:t>
      </w:r>
      <w:r>
        <w:rPr>
          <w:rFonts w:ascii="Garamond" w:hAnsi="Garamond"/>
          <w:spacing w:val="-2"/>
        </w:rPr>
        <w:tab/>
        <w:t xml:space="preserve">profession.  Social workers should protect, enhance, and improve the integrity of the profession through </w:t>
      </w:r>
      <w:r>
        <w:rPr>
          <w:rFonts w:ascii="Garamond" w:hAnsi="Garamond"/>
          <w:spacing w:val="-2"/>
        </w:rPr>
        <w:tab/>
        <w:t>appropriate study and research, active discussion, and responsible criticism of the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(e)</w:t>
      </w:r>
      <w:r>
        <w:rPr>
          <w:rFonts w:ascii="Garamond" w:hAnsi="Garamond"/>
          <w:spacing w:val="-2"/>
        </w:rPr>
        <w:tab/>
        <w:t>Social workers should act to prevent the unauthorized and unqualified practice of social work.</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5.02</w:t>
      </w:r>
      <w:r>
        <w:rPr>
          <w:rFonts w:ascii="Garamond" w:hAnsi="Garamond"/>
          <w:spacing w:val="-2"/>
        </w:rPr>
        <w:tab/>
        <w:t>Evaluation and Research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monitor and evaluate policies, the implementation of programs, and </w:t>
      </w:r>
      <w:r>
        <w:rPr>
          <w:rFonts w:ascii="Garamond" w:hAnsi="Garamond"/>
          <w:spacing w:val="-2"/>
        </w:rPr>
        <w:tab/>
        <w:t>practice interventions.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promote and facilitate evaluation and research to contribute to the development of knowledge.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critically examine and keep current with emerging knowledge relevant to social work and fully use evaluation and research evidence in their professional practice.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engaged in evaluation or research should carefully consider possible consequences and should follow guidelines developed for the protection of evaluation and research participants.  Appropriate institutional review boards should be consulted.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(g)</w:t>
      </w:r>
      <w:r>
        <w:rPr>
          <w:rFonts w:ascii="Garamond" w:hAnsi="Garamond"/>
          <w:spacing w:val="-2"/>
        </w:rPr>
        <w:tab/>
        <w:t>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(h)</w:t>
      </w:r>
      <w:r>
        <w:rPr>
          <w:rFonts w:ascii="Garamond" w:hAnsi="Garamond"/>
          <w:spacing w:val="-2"/>
        </w:rPr>
        <w:tab/>
        <w:t>Social workers should inform participants of their right to withdraw from evaluation and research at any time without penalty.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w:t>
      </w:r>
      <w:proofErr w:type="spellStart"/>
      <w:r>
        <w:rPr>
          <w:rFonts w:ascii="Garamond" w:hAnsi="Garamond"/>
          <w:spacing w:val="-2"/>
        </w:rPr>
        <w:t>i</w:t>
      </w:r>
      <w:proofErr w:type="spellEnd"/>
      <w:r>
        <w:rPr>
          <w:rFonts w:ascii="Garamond" w:hAnsi="Garamond"/>
          <w:spacing w:val="-2"/>
        </w:rPr>
        <w:t>)</w:t>
      </w:r>
      <w:r>
        <w:rPr>
          <w:rFonts w:ascii="Garamond" w:hAnsi="Garamond"/>
          <w:spacing w:val="-2"/>
        </w:rPr>
        <w:tab/>
        <w:t>Social workers should take appropriate steps to ensure that participants in evaluation and research have access to appropriate supportive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(j)</w:t>
      </w:r>
      <w:r>
        <w:rPr>
          <w:rFonts w:ascii="Garamond" w:hAnsi="Garamond"/>
          <w:spacing w:val="-2"/>
        </w:rPr>
        <w:tab/>
        <w:t>Social workers engaged in evaluation or research should protect participants from unwarranted physical or mental distress, harm, danger, or deprivation.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(k)</w:t>
      </w:r>
      <w:r>
        <w:rPr>
          <w:rFonts w:ascii="Garamond" w:hAnsi="Garamond"/>
          <w:spacing w:val="-2"/>
        </w:rPr>
        <w:tab/>
        <w:t>Social workers engaged in the evaluation of services should discuss collected information only for professional purposes and only with people professionally concerned with this information.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(l)</w:t>
      </w:r>
      <w:r>
        <w:rPr>
          <w:rFonts w:ascii="Garamond" w:hAnsi="Garamond"/>
          <w:spacing w:val="-2"/>
        </w:rPr>
        <w:tab/>
        <w:t>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(m)</w:t>
      </w:r>
      <w:r>
        <w:rPr>
          <w:rFonts w:ascii="Garamond" w:hAnsi="Garamond"/>
          <w:spacing w:val="-2"/>
        </w:rPr>
        <w:tab/>
        <w:t>Social workers who report evaluation and research results should protect participants' confidentiality by omitting identifying information unless proper consent has been obtained authorizing disclosure.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(n)</w:t>
      </w:r>
      <w:r>
        <w:rPr>
          <w:rFonts w:ascii="Garamond" w:hAnsi="Garamond"/>
          <w:spacing w:val="-2"/>
        </w:rPr>
        <w:tab/>
        <w:t>Social workers should report evaluation and research findings accurately.  They should not fabricate or falsify results and should take steps to correct any errors later found in published data using standard publication methods.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(o)</w:t>
      </w:r>
      <w:r>
        <w:rPr>
          <w:rFonts w:ascii="Garamond" w:hAnsi="Garamond"/>
          <w:spacing w:val="-2"/>
        </w:rPr>
        <w:tab/>
        <w:t>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(p)</w:t>
      </w:r>
      <w:r>
        <w:rPr>
          <w:rFonts w:ascii="Garamond" w:hAnsi="Garamond"/>
          <w:spacing w:val="-2"/>
        </w:rPr>
        <w:tab/>
        <w:t>Social workers should educate themselves, their students, and their colleagues about responsible research practices.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w:t>
      </w:r>
      <w:r>
        <w:rPr>
          <w:rFonts w:ascii="Garamond" w:hAnsi="Garamond"/>
          <w:spacing w:val="-2"/>
        </w:rPr>
        <w:tab/>
        <w:t>SOCIAL WORKERS ETHICAL RESPONSIBILITIES TO THE BROADER SOCIETY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6.01</w:t>
      </w:r>
      <w:r>
        <w:rPr>
          <w:rFonts w:ascii="Garamond" w:hAnsi="Garamond"/>
          <w:spacing w:val="-2"/>
        </w:rPr>
        <w:tab/>
        <w:t>Social Welfare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6.02</w:t>
      </w:r>
      <w:r>
        <w:rPr>
          <w:rFonts w:ascii="Garamond" w:hAnsi="Garamond"/>
          <w:spacing w:val="-2"/>
        </w:rPr>
        <w:tab/>
        <w:t>Public Participation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facilitate informed participation by the public in shaping social policies and institutions.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6.03</w:t>
      </w:r>
      <w:r>
        <w:rPr>
          <w:rFonts w:ascii="Garamond" w:hAnsi="Garamond"/>
          <w:spacing w:val="-2"/>
        </w:rPr>
        <w:tab/>
        <w:t>Public Emergencies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provide appropriate professional services in public emergencies to the greatest extent possible.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6.04</w:t>
      </w:r>
      <w:r>
        <w:rPr>
          <w:rFonts w:ascii="Garamond" w:hAnsi="Garamond"/>
          <w:spacing w:val="-2"/>
        </w:rPr>
        <w:tab/>
        <w:t>Social and Political Action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act to expand choice and opportunity for all people, with special regard for vulnerable, disadvantaged, oppressed, and exploited people and groups.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promote conditions that encourage respect for cultural and social diversity within the </w:t>
      </w:r>
      <w:smartTag w:uri="urn:schemas-microsoft-com:office:smarttags" w:element="country-region">
        <w:smartTag w:uri="urn:schemas-microsoft-com:office:smarttags" w:element="place">
          <w:r>
            <w:rPr>
              <w:rFonts w:ascii="Garamond" w:hAnsi="Garamond"/>
              <w:spacing w:val="-2"/>
            </w:rPr>
            <w:t>United States</w:t>
          </w:r>
        </w:smartTag>
      </w:smartTag>
      <w:r>
        <w:rPr>
          <w:rFonts w:ascii="Garamond" w:hAnsi="Garamond"/>
          <w:spacing w:val="-2"/>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ind w:left="720" w:hanging="720"/>
      </w:pPr>
      <w:r>
        <w:rPr>
          <w:rFonts w:ascii="Garamond" w:hAnsi="Garamond"/>
          <w:spacing w:val="-2"/>
        </w:rPr>
        <w:tab/>
        <w:t>(d)</w:t>
      </w:r>
      <w:r>
        <w:rPr>
          <w:rFonts w:ascii="Garamond" w:hAnsi="Garamond"/>
          <w:spacing w:val="-2"/>
        </w:rPr>
        <w:tab/>
        <w:t>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F27100" w:rsidRDefault="00F27100" w:rsidP="009D7BD4">
      <w:pPr>
        <w:pStyle w:val="Default"/>
        <w:ind w:left="900" w:hanging="180"/>
        <w:jc w:val="center"/>
        <w:rPr>
          <w:rFonts w:ascii="Garamond" w:hAnsi="Garamond"/>
          <w:b/>
          <w:sz w:val="52"/>
          <w:szCs w:val="52"/>
        </w:rPr>
      </w:pPr>
    </w:p>
    <w:p w:rsidR="00F27100" w:rsidRDefault="00F27100" w:rsidP="009D7BD4">
      <w:pPr>
        <w:pStyle w:val="Default"/>
        <w:ind w:left="900" w:hanging="180"/>
        <w:jc w:val="center"/>
        <w:rPr>
          <w:rFonts w:ascii="Garamond" w:hAnsi="Garamond"/>
          <w:b/>
          <w:sz w:val="52"/>
          <w:szCs w:val="52"/>
        </w:rPr>
      </w:pPr>
    </w:p>
    <w:p w:rsidR="00F27100" w:rsidRDefault="00F27100" w:rsidP="009D7BD4">
      <w:pPr>
        <w:pStyle w:val="Default"/>
        <w:ind w:left="900" w:hanging="180"/>
        <w:jc w:val="center"/>
        <w:rPr>
          <w:rFonts w:ascii="Garamond" w:hAnsi="Garamond"/>
          <w:b/>
          <w:sz w:val="52"/>
          <w:szCs w:val="52"/>
        </w:rPr>
      </w:pPr>
    </w:p>
    <w:p w:rsidR="00F27100" w:rsidRDefault="00F27100" w:rsidP="009D7BD4">
      <w:pPr>
        <w:pStyle w:val="Default"/>
        <w:ind w:left="900" w:hanging="180"/>
        <w:jc w:val="center"/>
        <w:rPr>
          <w:rFonts w:ascii="Garamond" w:hAnsi="Garamond"/>
          <w:b/>
          <w:sz w:val="52"/>
          <w:szCs w:val="52"/>
        </w:rPr>
      </w:pPr>
    </w:p>
    <w:p w:rsidR="00FA567D" w:rsidRDefault="00FA567D" w:rsidP="009D7BD4">
      <w:pPr>
        <w:pStyle w:val="Default"/>
        <w:ind w:left="900" w:hanging="180"/>
        <w:jc w:val="center"/>
        <w:rPr>
          <w:rFonts w:ascii="Garamond" w:hAnsi="Garamond"/>
          <w:b/>
          <w:sz w:val="52"/>
          <w:szCs w:val="52"/>
        </w:rPr>
      </w:pPr>
    </w:p>
    <w:p w:rsidR="00FA567D" w:rsidRDefault="00FA567D" w:rsidP="009D7BD4">
      <w:pPr>
        <w:pStyle w:val="Default"/>
        <w:ind w:left="900" w:hanging="180"/>
        <w:jc w:val="center"/>
        <w:rPr>
          <w:rFonts w:ascii="Garamond" w:hAnsi="Garamond"/>
          <w:b/>
          <w:sz w:val="52"/>
          <w:szCs w:val="52"/>
        </w:rPr>
      </w:pPr>
    </w:p>
    <w:p w:rsidR="002122B2" w:rsidRPr="009D7BD4" w:rsidRDefault="002122B2" w:rsidP="009D7BD4">
      <w:pPr>
        <w:pStyle w:val="Default"/>
        <w:ind w:left="900" w:hanging="180"/>
        <w:jc w:val="center"/>
        <w:rPr>
          <w:rFonts w:ascii="Times New Roman" w:hAnsi="Times New Roman" w:cs="Times New Roman"/>
          <w:sz w:val="22"/>
          <w:szCs w:val="22"/>
        </w:rPr>
      </w:pPr>
      <w:r>
        <w:rPr>
          <w:rFonts w:ascii="Garamond" w:hAnsi="Garamond"/>
          <w:b/>
          <w:sz w:val="52"/>
          <w:szCs w:val="52"/>
        </w:rPr>
        <w:t xml:space="preserve">Appendix </w:t>
      </w:r>
      <w:r w:rsidR="00E715F2">
        <w:rPr>
          <w:rFonts w:ascii="Garamond" w:hAnsi="Garamond"/>
          <w:b/>
          <w:sz w:val="52"/>
          <w:szCs w:val="52"/>
        </w:rPr>
        <w:t>C</w:t>
      </w:r>
    </w:p>
    <w:p w:rsidR="002122B2" w:rsidRPr="00D24EE7" w:rsidRDefault="002122B2" w:rsidP="002122B2">
      <w:pPr>
        <w:tabs>
          <w:tab w:val="right" w:pos="10080"/>
        </w:tabs>
        <w:autoSpaceDE w:val="0"/>
        <w:autoSpaceDN w:val="0"/>
        <w:adjustRightInd w:val="0"/>
        <w:jc w:val="center"/>
        <w:rPr>
          <w:rFonts w:ascii="TimesNewRoman,Bold" w:hAnsi="TimesNewRoman,Bold" w:cs="TimesNewRoman,Bold"/>
          <w:b/>
          <w:bCs/>
        </w:rPr>
      </w:pPr>
      <w:r w:rsidRPr="00D24EE7">
        <w:rPr>
          <w:rFonts w:ascii="TimesNewRoman,Bold" w:hAnsi="TimesNewRoman,Bold" w:cs="TimesNewRoman,Bold"/>
          <w:b/>
          <w:bCs/>
        </w:rPr>
        <w:t>Application for Undergraduate and Graduate Independent Study</w:t>
      </w:r>
    </w:p>
    <w:p w:rsidR="002122B2" w:rsidRPr="00C0612A" w:rsidRDefault="002122B2" w:rsidP="002122B2">
      <w:pPr>
        <w:tabs>
          <w:tab w:val="right" w:pos="10080"/>
        </w:tabs>
        <w:autoSpaceDE w:val="0"/>
        <w:autoSpaceDN w:val="0"/>
        <w:adjustRightInd w:val="0"/>
        <w:jc w:val="center"/>
        <w:rPr>
          <w:rFonts w:ascii="TimesNewRoman,Bold" w:hAnsi="TimesNewRoman,Bold" w:cs="TimesNewRoman,Bold"/>
          <w:b/>
          <w:bCs/>
          <w:color w:val="548DD4"/>
        </w:rPr>
      </w:pPr>
      <w:r w:rsidRPr="00D24EE7">
        <w:rPr>
          <w:rFonts w:ascii="TimesNewRoman,Bold" w:hAnsi="TimesNewRoman,Bold" w:cs="TimesNewRoman,Bold"/>
          <w:b/>
          <w:bCs/>
        </w:rPr>
        <w:t>College of Liberal Arts</w:t>
      </w:r>
      <w:r w:rsidR="00E073E9">
        <w:rPr>
          <w:rFonts w:ascii="TimesNewRoman,Bold" w:hAnsi="TimesNewRoman,Bold" w:cs="TimesNewRoman,Bold"/>
          <w:b/>
          <w:bCs/>
        </w:rPr>
        <w:t xml:space="preserve"> </w:t>
      </w:r>
    </w:p>
    <w:p w:rsidR="002122B2" w:rsidRPr="00BB09AC" w:rsidRDefault="002122B2" w:rsidP="002122B2">
      <w:pPr>
        <w:tabs>
          <w:tab w:val="right" w:pos="10080"/>
        </w:tabs>
        <w:autoSpaceDE w:val="0"/>
        <w:autoSpaceDN w:val="0"/>
        <w:adjustRightInd w:val="0"/>
        <w:rPr>
          <w:rFonts w:ascii="TimesNewRoman,Bold" w:hAnsi="TimesNewRoman,Bold" w:cs="TimesNewRoman,Bold"/>
          <w:bCs/>
          <w:sz w:val="20"/>
        </w:rPr>
      </w:pPr>
    </w:p>
    <w:p w:rsidR="002122B2" w:rsidRPr="00C20CA0" w:rsidRDefault="002122B2" w:rsidP="002122B2">
      <w:pPr>
        <w:tabs>
          <w:tab w:val="right" w:pos="10080"/>
        </w:tabs>
        <w:autoSpaceDE w:val="0"/>
        <w:autoSpaceDN w:val="0"/>
        <w:adjustRightInd w:val="0"/>
        <w:rPr>
          <w:rFonts w:ascii="TimesNewRoman" w:hAnsi="TimesNewRoman" w:cs="TimesNewRoman"/>
          <w:sz w:val="20"/>
        </w:rPr>
      </w:pPr>
      <w:r w:rsidRPr="00C20CA0">
        <w:rPr>
          <w:rFonts w:ascii="TimesNewRoman" w:hAnsi="TimesNewRoman" w:cs="TimesNewRoman"/>
          <w:sz w:val="20"/>
        </w:rPr>
        <w:t>Department</w:t>
      </w:r>
      <w:r>
        <w:rPr>
          <w:rFonts w:ascii="TimesNewRoman" w:hAnsi="TimesNewRoman" w:cs="TimesNewRoman"/>
          <w:sz w:val="20"/>
        </w:rPr>
        <w:t>_____________________</w:t>
      </w:r>
      <w:r>
        <w:rPr>
          <w:rFonts w:ascii="TimesNewRoman" w:hAnsi="TimesNewRoman" w:cs="TimesNewRoman"/>
          <w:sz w:val="20"/>
          <w:u w:val="single"/>
        </w:rPr>
        <w:br/>
      </w:r>
      <w:r w:rsidRPr="00C20CA0">
        <w:rPr>
          <w:rFonts w:ascii="TimesNewRoman" w:hAnsi="TimesNewRoman" w:cs="TimesNewRoman"/>
          <w:sz w:val="20"/>
        </w:rPr>
        <w:t xml:space="preserve">Please circle </w:t>
      </w:r>
      <w:r w:rsidR="009D7BD4">
        <w:rPr>
          <w:rFonts w:ascii="TimesNewRoman" w:hAnsi="TimesNewRoman" w:cs="TimesNewRoman"/>
          <w:sz w:val="20"/>
        </w:rPr>
        <w:t>term</w:t>
      </w:r>
      <w:r>
        <w:rPr>
          <w:rFonts w:ascii="TimesNewRoman" w:hAnsi="TimesNewRoman" w:cs="TimesNewRoman"/>
          <w:sz w:val="20"/>
        </w:rPr>
        <w:t xml:space="preserve"> for Independent Study:     </w:t>
      </w:r>
      <w:r w:rsidRPr="00C20CA0">
        <w:rPr>
          <w:rFonts w:ascii="TimesNewRoman" w:hAnsi="TimesNewRoman" w:cs="TimesNewRoman"/>
          <w:sz w:val="20"/>
        </w:rPr>
        <w:t>Fall</w:t>
      </w:r>
      <w:r>
        <w:rPr>
          <w:rFonts w:ascii="TimesNewRoman" w:hAnsi="TimesNewRoman" w:cs="TimesNewRoman"/>
          <w:sz w:val="20"/>
        </w:rPr>
        <w:t xml:space="preserve">=80    </w:t>
      </w:r>
      <w:r w:rsidRPr="00C20CA0">
        <w:rPr>
          <w:rFonts w:ascii="TimesNewRoman" w:hAnsi="TimesNewRoman" w:cs="TimesNewRoman"/>
          <w:sz w:val="20"/>
        </w:rPr>
        <w:t>Spring</w:t>
      </w:r>
      <w:r>
        <w:rPr>
          <w:rFonts w:ascii="TimesNewRoman" w:hAnsi="TimesNewRoman" w:cs="TimesNewRoman"/>
          <w:sz w:val="20"/>
        </w:rPr>
        <w:t xml:space="preserve">=30    </w:t>
      </w:r>
      <w:r w:rsidRPr="00C20CA0">
        <w:rPr>
          <w:rFonts w:ascii="TimesNewRoman" w:hAnsi="TimesNewRoman" w:cs="TimesNewRoman"/>
          <w:sz w:val="20"/>
        </w:rPr>
        <w:t>Summer</w:t>
      </w:r>
      <w:r>
        <w:rPr>
          <w:rFonts w:ascii="TimesNewRoman" w:hAnsi="TimesNewRoman" w:cs="TimesNewRoman"/>
          <w:sz w:val="20"/>
        </w:rPr>
        <w:t>=40*</w:t>
      </w:r>
      <w:r>
        <w:rPr>
          <w:rFonts w:ascii="TimesNewRoman" w:hAnsi="TimesNewRoman" w:cs="TimesNewRoman"/>
          <w:sz w:val="20"/>
        </w:rPr>
        <w:tab/>
      </w:r>
      <w:r w:rsidRPr="00C20CA0">
        <w:rPr>
          <w:rFonts w:ascii="TimesNewRoman" w:hAnsi="TimesNewRoman" w:cs="TimesNewRoman"/>
          <w:sz w:val="20"/>
        </w:rPr>
        <w:t>Year: _</w:t>
      </w:r>
      <w:r>
        <w:rPr>
          <w:rFonts w:ascii="TimesNewRoman" w:hAnsi="TimesNewRoman" w:cs="TimesNewRoman"/>
          <w:sz w:val="20"/>
        </w:rPr>
        <w:t>__</w:t>
      </w:r>
      <w:r w:rsidRPr="00C20CA0">
        <w:rPr>
          <w:rFonts w:ascii="TimesNewRoman" w:hAnsi="TimesNewRoman" w:cs="TimesNewRoman"/>
          <w:sz w:val="20"/>
        </w:rPr>
        <w:t>_______</w:t>
      </w:r>
    </w:p>
    <w:p w:rsidR="002122B2" w:rsidRDefault="002122B2" w:rsidP="002122B2">
      <w:pPr>
        <w:tabs>
          <w:tab w:val="left" w:pos="2340"/>
          <w:tab w:val="right" w:pos="9360"/>
          <w:tab w:val="right" w:pos="10080"/>
        </w:tabs>
        <w:autoSpaceDE w:val="0"/>
        <w:autoSpaceDN w:val="0"/>
        <w:adjustRightInd w:val="0"/>
        <w:rPr>
          <w:rFonts w:ascii="TimesNewRoman" w:hAnsi="TimesNewRoman" w:cs="TimesNewRoman"/>
          <w:sz w:val="20"/>
        </w:rPr>
      </w:pPr>
      <w:r w:rsidRPr="00C20CA0">
        <w:rPr>
          <w:rFonts w:ascii="TimesNewRoman" w:hAnsi="TimesNewRoman" w:cs="TimesNewRoman"/>
          <w:sz w:val="20"/>
        </w:rPr>
        <w:tab/>
        <w:t xml:space="preserve">*Note:  If Summer course, please circle the </w:t>
      </w:r>
      <w:r>
        <w:rPr>
          <w:rFonts w:ascii="TimesNewRoman" w:hAnsi="TimesNewRoman" w:cs="TimesNewRoman"/>
          <w:sz w:val="20"/>
        </w:rPr>
        <w:t xml:space="preserve">term:    </w:t>
      </w:r>
      <w:r w:rsidRPr="00C20CA0">
        <w:rPr>
          <w:rFonts w:ascii="TimesNewRoman" w:hAnsi="TimesNewRoman" w:cs="TimesNewRoman"/>
          <w:sz w:val="20"/>
        </w:rPr>
        <w:t xml:space="preserve">A    </w:t>
      </w:r>
      <w:r>
        <w:rPr>
          <w:rFonts w:ascii="TimesNewRoman" w:hAnsi="TimesNewRoman" w:cs="TimesNewRoman"/>
          <w:sz w:val="20"/>
        </w:rPr>
        <w:t xml:space="preserve"> </w:t>
      </w:r>
      <w:r w:rsidRPr="00C20CA0">
        <w:rPr>
          <w:rFonts w:ascii="TimesNewRoman" w:hAnsi="TimesNewRoman" w:cs="TimesNewRoman"/>
          <w:sz w:val="20"/>
        </w:rPr>
        <w:t xml:space="preserve">B    </w:t>
      </w:r>
      <w:r>
        <w:rPr>
          <w:rFonts w:ascii="TimesNewRoman" w:hAnsi="TimesNewRoman" w:cs="TimesNewRoman"/>
          <w:sz w:val="20"/>
        </w:rPr>
        <w:t xml:space="preserve"> </w:t>
      </w:r>
      <w:r w:rsidRPr="00C20CA0">
        <w:rPr>
          <w:rFonts w:ascii="TimesNewRoman" w:hAnsi="TimesNewRoman" w:cs="TimesNewRoman"/>
          <w:sz w:val="20"/>
        </w:rPr>
        <w:t xml:space="preserve">or    </w:t>
      </w:r>
      <w:r>
        <w:rPr>
          <w:rFonts w:ascii="TimesNewRoman" w:hAnsi="TimesNewRoman" w:cs="TimesNewRoman"/>
          <w:sz w:val="20"/>
        </w:rPr>
        <w:t xml:space="preserve"> </w:t>
      </w:r>
      <w:r w:rsidRPr="00C20CA0">
        <w:rPr>
          <w:rFonts w:ascii="TimesNewRoman" w:hAnsi="TimesNewRoman" w:cs="TimesNewRoman"/>
          <w:sz w:val="20"/>
        </w:rPr>
        <w:t>C</w:t>
      </w:r>
    </w:p>
    <w:p w:rsidR="002122B2" w:rsidRPr="00C20CA0" w:rsidRDefault="002122B2" w:rsidP="002122B2">
      <w:pPr>
        <w:tabs>
          <w:tab w:val="right" w:pos="9360"/>
          <w:tab w:val="right" w:pos="10080"/>
        </w:tabs>
        <w:autoSpaceDE w:val="0"/>
        <w:autoSpaceDN w:val="0"/>
        <w:adjustRightInd w:val="0"/>
        <w:rPr>
          <w:rFonts w:ascii="TimesNewRoman" w:hAnsi="TimesNewRoman" w:cs="TimesNewRoman"/>
          <w:sz w:val="20"/>
        </w:rPr>
      </w:pPr>
    </w:p>
    <w:p w:rsidR="002122B2" w:rsidRPr="007F210C" w:rsidRDefault="002122B2" w:rsidP="002122B2">
      <w:pPr>
        <w:tabs>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sz w:val="20"/>
        </w:rPr>
        <w:t>Student’s Name: ______________________________</w:t>
      </w:r>
      <w:r>
        <w:rPr>
          <w:rFonts w:ascii="TimesNewRoman" w:hAnsi="TimesNewRoman" w:cs="TimesNewRoman"/>
          <w:sz w:val="20"/>
        </w:rPr>
        <w:t>______________</w:t>
      </w:r>
      <w:r w:rsidRPr="007F210C">
        <w:rPr>
          <w:rFonts w:ascii="TimesNewRoman" w:hAnsi="TimesNewRoman" w:cs="TimesNewRoman"/>
          <w:sz w:val="20"/>
        </w:rPr>
        <w:t xml:space="preserve"> </w:t>
      </w:r>
      <w:r w:rsidRPr="007F210C">
        <w:rPr>
          <w:rFonts w:ascii="TimesNewRoman" w:hAnsi="TimesNewRoman" w:cs="TimesNewRoman"/>
          <w:sz w:val="20"/>
        </w:rPr>
        <w:tab/>
      </w:r>
      <w:r w:rsidRPr="00815EC7">
        <w:rPr>
          <w:rFonts w:ascii="TimesNewRoman" w:hAnsi="TimesNewRoman" w:cs="TimesNewRoman"/>
          <w:sz w:val="22"/>
          <w:szCs w:val="22"/>
        </w:rPr>
        <w:t>Student UID: U __ __ __ __ __ __ __ __</w:t>
      </w:r>
    </w:p>
    <w:p w:rsidR="002122B2" w:rsidRPr="007F210C" w:rsidRDefault="002122B2" w:rsidP="002122B2">
      <w:pPr>
        <w:tabs>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sz w:val="20"/>
        </w:rPr>
        <w:t xml:space="preserve">Phone Number: _______________________________ </w:t>
      </w:r>
      <w:r w:rsidRPr="007F210C">
        <w:rPr>
          <w:rFonts w:ascii="TimesNewRoman" w:hAnsi="TimesNewRoman" w:cs="TimesNewRoman"/>
          <w:sz w:val="20"/>
        </w:rPr>
        <w:tab/>
        <w:t>E-mail: _____________________________________</w:t>
      </w:r>
    </w:p>
    <w:p w:rsidR="002122B2" w:rsidRDefault="002122B2" w:rsidP="002122B2">
      <w:pPr>
        <w:tabs>
          <w:tab w:val="left" w:pos="432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Student Class Level: _________________</w:t>
      </w:r>
      <w:r>
        <w:rPr>
          <w:rFonts w:ascii="TimesNewRoman" w:hAnsi="TimesNewRoman" w:cs="TimesNewRoman"/>
          <w:sz w:val="20"/>
        </w:rPr>
        <w:t>___</w:t>
      </w:r>
      <w:r w:rsidRPr="007F210C">
        <w:rPr>
          <w:rFonts w:ascii="TimesNewRoman" w:hAnsi="TimesNewRoman" w:cs="TimesNewRoman"/>
          <w:sz w:val="20"/>
        </w:rPr>
        <w:tab/>
        <w:t>Major: __________________________</w:t>
      </w:r>
      <w:r w:rsidRPr="007F210C">
        <w:rPr>
          <w:rFonts w:ascii="TimesNewRoman" w:hAnsi="TimesNewRoman" w:cs="TimesNewRoman"/>
          <w:sz w:val="20"/>
        </w:rPr>
        <w:tab/>
        <w:t>GPA: ______________</w:t>
      </w:r>
    </w:p>
    <w:p w:rsidR="002122B2" w:rsidRDefault="002122B2" w:rsidP="002122B2">
      <w:pPr>
        <w:tabs>
          <w:tab w:val="left" w:pos="3780"/>
          <w:tab w:val="right" w:pos="9360"/>
          <w:tab w:val="right" w:pos="10080"/>
        </w:tabs>
        <w:autoSpaceDE w:val="0"/>
        <w:autoSpaceDN w:val="0"/>
        <w:adjustRightInd w:val="0"/>
        <w:rPr>
          <w:rFonts w:ascii="TimesNewRoman" w:hAnsi="TimesNewRoman" w:cs="TimesNewRoman"/>
          <w:sz w:val="20"/>
        </w:rPr>
      </w:pPr>
    </w:p>
    <w:p w:rsidR="002122B2" w:rsidRPr="007F210C" w:rsidRDefault="002122B2" w:rsidP="002122B2">
      <w:pPr>
        <w:tabs>
          <w:tab w:val="left" w:pos="3780"/>
          <w:tab w:val="right" w:pos="9360"/>
          <w:tab w:val="right" w:pos="10080"/>
        </w:tabs>
        <w:autoSpaceDE w:val="0"/>
        <w:autoSpaceDN w:val="0"/>
        <w:adjustRightInd w:val="0"/>
        <w:rPr>
          <w:rFonts w:ascii="TimesNewRoman" w:hAnsi="TimesNewRoman" w:cs="TimesNewRoman"/>
          <w:sz w:val="20"/>
        </w:rPr>
      </w:pPr>
    </w:p>
    <w:p w:rsidR="002122B2" w:rsidRPr="007F210C" w:rsidRDefault="002122B2" w:rsidP="002122B2">
      <w:pPr>
        <w:tabs>
          <w:tab w:val="right" w:pos="9900"/>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b/>
          <w:sz w:val="22"/>
          <w:szCs w:val="22"/>
          <w:u w:val="single"/>
        </w:rPr>
        <w:t>Course Registration/Permission Information</w:t>
      </w:r>
    </w:p>
    <w:p w:rsidR="002122B2" w:rsidRPr="007F210C" w:rsidRDefault="002122B2" w:rsidP="002122B2">
      <w:pPr>
        <w:tabs>
          <w:tab w:val="left" w:pos="2520"/>
          <w:tab w:val="left" w:pos="2880"/>
          <w:tab w:val="left" w:pos="3600"/>
          <w:tab w:val="left" w:pos="4680"/>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sz w:val="20"/>
        </w:rPr>
        <w:t>Banner CRN:</w:t>
      </w:r>
      <w:r>
        <w:rPr>
          <w:rFonts w:ascii="TimesNewRoman" w:hAnsi="TimesNewRoman" w:cs="TimesNewRoman"/>
          <w:sz w:val="20"/>
        </w:rPr>
        <w:t xml:space="preserve"> </w:t>
      </w:r>
      <w:r w:rsidRPr="007F210C">
        <w:rPr>
          <w:rFonts w:ascii="TimesNewRoman" w:hAnsi="TimesNewRoman" w:cs="TimesNewRoman"/>
          <w:sz w:val="20"/>
        </w:rPr>
        <w:t>__ __ __ __ __</w:t>
      </w:r>
      <w:r w:rsidRPr="007F210C">
        <w:rPr>
          <w:rFonts w:ascii="TimesNewRoman" w:hAnsi="TimesNewRoman" w:cs="TimesNewRoman"/>
          <w:sz w:val="20"/>
        </w:rPr>
        <w:tab/>
        <w:t xml:space="preserve">Subject:  </w:t>
      </w:r>
      <w:r>
        <w:rPr>
          <w:rFonts w:ascii="TimesNewRoman" w:hAnsi="TimesNewRoman" w:cs="TimesNewRoman"/>
          <w:sz w:val="20"/>
          <w:u w:val="single"/>
        </w:rPr>
        <w:t>__</w:t>
      </w:r>
      <w:r>
        <w:rPr>
          <w:rFonts w:ascii="TimesNewRoman" w:hAnsi="TimesNewRoman" w:cs="TimesNewRoman"/>
          <w:sz w:val="20"/>
        </w:rPr>
        <w:t xml:space="preserve"> __ __</w:t>
      </w:r>
      <w:r w:rsidR="009D7BD4">
        <w:rPr>
          <w:rFonts w:ascii="TimesNewRoman" w:hAnsi="TimesNewRoman" w:cs="TimesNewRoman"/>
          <w:sz w:val="20"/>
        </w:rPr>
        <w:t xml:space="preserve">   </w:t>
      </w:r>
      <w:r w:rsidRPr="007F210C">
        <w:rPr>
          <w:rFonts w:ascii="TimesNewRoman" w:hAnsi="TimesNewRoman" w:cs="TimesNewRoman"/>
          <w:sz w:val="20"/>
        </w:rPr>
        <w:t>Course Number:</w:t>
      </w:r>
      <w:r>
        <w:rPr>
          <w:rFonts w:ascii="TimesNewRoman" w:hAnsi="TimesNewRoman" w:cs="TimesNewRoman"/>
          <w:sz w:val="20"/>
        </w:rPr>
        <w:t xml:space="preserve">  __ __ __</w:t>
      </w:r>
      <w:r w:rsidR="009D7BD4">
        <w:rPr>
          <w:rFonts w:ascii="TimesNewRoman" w:hAnsi="TimesNewRoman" w:cs="TimesNewRoman"/>
          <w:sz w:val="20"/>
        </w:rPr>
        <w:t xml:space="preserve"> __</w:t>
      </w:r>
      <w:r>
        <w:rPr>
          <w:rFonts w:ascii="TimesNewRoman" w:hAnsi="TimesNewRoman" w:cs="TimesNewRoman"/>
          <w:sz w:val="20"/>
        </w:rPr>
        <w:t xml:space="preserve">  </w:t>
      </w:r>
      <w:r w:rsidR="009D7BD4">
        <w:rPr>
          <w:rFonts w:ascii="TimesNewRoman" w:hAnsi="TimesNewRoman" w:cs="TimesNewRoman"/>
          <w:sz w:val="20"/>
        </w:rPr>
        <w:t xml:space="preserve"> </w:t>
      </w:r>
      <w:r w:rsidRPr="007F210C">
        <w:rPr>
          <w:rFonts w:ascii="TimesNewRoman" w:hAnsi="TimesNewRoman" w:cs="TimesNewRoman"/>
          <w:sz w:val="20"/>
        </w:rPr>
        <w:t xml:space="preserve">Section: </w:t>
      </w:r>
      <w:r>
        <w:rPr>
          <w:rFonts w:ascii="TimesNewRoman" w:hAnsi="TimesNewRoman" w:cs="TimesNewRoman"/>
          <w:sz w:val="20"/>
        </w:rPr>
        <w:t>__ __</w:t>
      </w:r>
      <w:r w:rsidRPr="007F210C">
        <w:rPr>
          <w:rFonts w:ascii="TimesNewRoman" w:hAnsi="TimesNewRoman" w:cs="TimesNewRoman"/>
          <w:sz w:val="20"/>
        </w:rPr>
        <w:tab/>
        <w:t>Credit Hours</w:t>
      </w:r>
      <w:r>
        <w:rPr>
          <w:rFonts w:ascii="TimesNewRoman" w:hAnsi="TimesNewRoman" w:cs="TimesNewRoman"/>
          <w:sz w:val="20"/>
        </w:rPr>
        <w:t xml:space="preserve">: __ </w:t>
      </w:r>
      <w:r w:rsidRPr="0046364A">
        <w:rPr>
          <w:rFonts w:ascii="TimesNewRoman" w:hAnsi="TimesNewRoman" w:cs="TimesNewRoman"/>
          <w:b/>
          <w:sz w:val="20"/>
        </w:rPr>
        <w:t>.</w:t>
      </w:r>
      <w:r>
        <w:rPr>
          <w:rFonts w:ascii="TimesNewRoman" w:hAnsi="TimesNewRoman" w:cs="TimesNewRoman"/>
          <w:sz w:val="20"/>
        </w:rPr>
        <w:t>__</w:t>
      </w:r>
    </w:p>
    <w:p w:rsidR="009D7BD4" w:rsidRDefault="009D7BD4" w:rsidP="002122B2">
      <w:pPr>
        <w:tabs>
          <w:tab w:val="right" w:pos="10080"/>
        </w:tabs>
        <w:autoSpaceDE w:val="0"/>
        <w:autoSpaceDN w:val="0"/>
        <w:adjustRightInd w:val="0"/>
        <w:spacing w:line="360" w:lineRule="auto"/>
        <w:rPr>
          <w:rFonts w:ascii="TimesNewRoman" w:hAnsi="TimesNewRoman" w:cs="TimesNewRoman"/>
          <w:b/>
          <w:sz w:val="36"/>
          <w:szCs w:val="36"/>
          <w:shd w:val="clear" w:color="auto" w:fill="E6E6E6"/>
        </w:rPr>
      </w:pPr>
    </w:p>
    <w:p w:rsidR="002122B2" w:rsidRPr="00C20CA0" w:rsidRDefault="002122B2" w:rsidP="002122B2">
      <w:pPr>
        <w:tabs>
          <w:tab w:val="right" w:pos="10080"/>
        </w:tabs>
        <w:autoSpaceDE w:val="0"/>
        <w:autoSpaceDN w:val="0"/>
        <w:adjustRightInd w:val="0"/>
        <w:spacing w:line="360" w:lineRule="auto"/>
        <w:rPr>
          <w:rFonts w:ascii="TimesNewRoman" w:hAnsi="TimesNewRoman" w:cs="TimesNewRoman"/>
          <w:b/>
          <w:sz w:val="20"/>
          <w:shd w:val="clear" w:color="auto" w:fill="E6E6E6"/>
        </w:rPr>
      </w:pPr>
      <w:r w:rsidRPr="00C20CA0">
        <w:rPr>
          <w:rFonts w:ascii="TimesNewRoman" w:hAnsi="TimesNewRoman" w:cs="TimesNewRoman"/>
          <w:b/>
          <w:sz w:val="36"/>
          <w:szCs w:val="36"/>
          <w:shd w:val="clear" w:color="auto" w:fill="E6E6E6"/>
        </w:rPr>
        <w:t>□</w:t>
      </w:r>
      <w:r w:rsidRPr="007F210C">
        <w:rPr>
          <w:rFonts w:ascii="TimesNewRoman" w:hAnsi="TimesNewRoman" w:cs="TimesNewRoman"/>
          <w:sz w:val="20"/>
          <w:u w:val="single"/>
          <w:shd w:val="clear" w:color="auto" w:fill="E6E6E6"/>
        </w:rPr>
        <w:t>Entered into Banner SPAAPIN</w:t>
      </w:r>
      <w:r w:rsidRPr="00C20CA0">
        <w:rPr>
          <w:rFonts w:ascii="TimesNewRoman" w:hAnsi="TimesNewRoman" w:cs="TimesNewRoman"/>
          <w:sz w:val="20"/>
          <w:shd w:val="clear" w:color="auto" w:fill="E6E6E6"/>
        </w:rPr>
        <w:t xml:space="preserve"> </w:t>
      </w:r>
      <w:r>
        <w:rPr>
          <w:rFonts w:ascii="TimesNewRoman" w:hAnsi="TimesNewRoman" w:cs="TimesNewRoman"/>
          <w:sz w:val="20"/>
          <w:shd w:val="clear" w:color="auto" w:fill="E6E6E6"/>
        </w:rPr>
        <w:tab/>
      </w:r>
      <w:r w:rsidRPr="00C20CA0">
        <w:rPr>
          <w:rFonts w:ascii="TimesNewRoman" w:hAnsi="TimesNewRoman" w:cs="TimesNewRoman"/>
          <w:b/>
          <w:sz w:val="36"/>
          <w:szCs w:val="36"/>
          <w:shd w:val="clear" w:color="auto" w:fill="E6E6E6"/>
        </w:rPr>
        <w:t>□</w:t>
      </w:r>
      <w:r w:rsidRPr="007F210C">
        <w:rPr>
          <w:rFonts w:ascii="TimesNewRoman" w:hAnsi="TimesNewRoman" w:cs="TimesNewRoman"/>
          <w:sz w:val="20"/>
          <w:u w:val="single"/>
          <w:shd w:val="clear" w:color="auto" w:fill="E6E6E6"/>
        </w:rPr>
        <w:t>Assigned to Faculty SIAASGN</w:t>
      </w:r>
      <w:r w:rsidRPr="007F210C">
        <w:rPr>
          <w:rFonts w:ascii="TimesNewRoman" w:hAnsi="TimesNewRoman" w:cs="TimesNewRoman"/>
          <w:sz w:val="20"/>
          <w:shd w:val="clear" w:color="auto" w:fill="E6E6E6"/>
        </w:rPr>
        <w:t xml:space="preserve"> </w:t>
      </w:r>
      <w:r w:rsidRPr="00686E45">
        <w:rPr>
          <w:rFonts w:ascii="TimesNewRoman" w:hAnsi="TimesNewRoman" w:cs="TimesNewRoman"/>
          <w:sz w:val="20"/>
          <w:shd w:val="clear" w:color="auto" w:fill="E6E6E6"/>
        </w:rPr>
        <w:t xml:space="preserve"> </w:t>
      </w:r>
      <w:r>
        <w:rPr>
          <w:rFonts w:ascii="TimesNewRoman" w:hAnsi="TimesNewRoman" w:cs="TimesNewRoman"/>
          <w:sz w:val="20"/>
          <w:shd w:val="clear" w:color="auto" w:fill="E6E6E6"/>
        </w:rPr>
        <w:t>(Note: If previously listed as</w:t>
      </w:r>
      <w:r w:rsidRPr="00C20CA0">
        <w:rPr>
          <w:rFonts w:ascii="TimesNewRoman" w:hAnsi="TimesNewRoman" w:cs="TimesNewRoman"/>
          <w:sz w:val="20"/>
          <w:shd w:val="clear" w:color="auto" w:fill="E6E6E6"/>
        </w:rPr>
        <w:t xml:space="preserve"> Staff</w:t>
      </w:r>
      <w:r>
        <w:rPr>
          <w:rFonts w:ascii="TimesNewRoman" w:hAnsi="TimesNewRoman" w:cs="TimesNewRoman"/>
          <w:sz w:val="20"/>
          <w:shd w:val="clear" w:color="auto" w:fill="E6E6E6"/>
        </w:rPr>
        <w:t>,</w:t>
      </w:r>
      <w:r w:rsidRPr="00C20CA0">
        <w:rPr>
          <w:rFonts w:ascii="TimesNewRoman" w:hAnsi="TimesNewRoman" w:cs="TimesNewRoman"/>
          <w:sz w:val="20"/>
          <w:shd w:val="clear" w:color="auto" w:fill="E6E6E6"/>
        </w:rPr>
        <w:t xml:space="preserve"> use U00025995)</w:t>
      </w:r>
    </w:p>
    <w:p w:rsidR="002122B2" w:rsidRPr="00BB09AC" w:rsidRDefault="002122B2" w:rsidP="002122B2">
      <w:pPr>
        <w:tabs>
          <w:tab w:val="right" w:pos="10080"/>
        </w:tabs>
        <w:autoSpaceDE w:val="0"/>
        <w:autoSpaceDN w:val="0"/>
        <w:adjustRightInd w:val="0"/>
        <w:rPr>
          <w:rFonts w:ascii="TimesNewRoman,Bold" w:hAnsi="TimesNewRoman,Bold" w:cs="TimesNewRoman,Bold"/>
          <w:bCs/>
          <w:sz w:val="22"/>
          <w:szCs w:val="22"/>
        </w:rPr>
      </w:pPr>
    </w:p>
    <w:p w:rsidR="002122B2" w:rsidRDefault="002122B2" w:rsidP="002122B2">
      <w:pPr>
        <w:tabs>
          <w:tab w:val="right" w:pos="10080"/>
        </w:tabs>
        <w:autoSpaceDE w:val="0"/>
        <w:autoSpaceDN w:val="0"/>
        <w:adjustRightInd w:val="0"/>
        <w:spacing w:line="360" w:lineRule="auto"/>
        <w:rPr>
          <w:rFonts w:ascii="TimesNewRoman,Bold" w:hAnsi="TimesNewRoman,Bold" w:cs="TimesNewRoman,Bold"/>
          <w:b/>
          <w:bCs/>
          <w:sz w:val="22"/>
          <w:szCs w:val="22"/>
          <w:u w:val="single"/>
        </w:rPr>
      </w:pPr>
      <w:r w:rsidRPr="007F210C">
        <w:rPr>
          <w:rFonts w:ascii="TimesNewRoman,Bold" w:hAnsi="TimesNewRoman,Bold" w:cs="TimesNewRoman,Bold"/>
          <w:b/>
          <w:bCs/>
          <w:sz w:val="22"/>
          <w:szCs w:val="22"/>
          <w:u w:val="single"/>
        </w:rPr>
        <w:t>Project</w:t>
      </w:r>
    </w:p>
    <w:p w:rsidR="002122B2" w:rsidRPr="007F210C" w:rsidRDefault="002122B2" w:rsidP="002122B2">
      <w:pPr>
        <w:tabs>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Project Title: ___________________________________________________________________________</w:t>
      </w:r>
      <w:r>
        <w:rPr>
          <w:rFonts w:ascii="TimesNewRoman" w:hAnsi="TimesNewRoman" w:cs="TimesNewRoman"/>
          <w:sz w:val="20"/>
        </w:rPr>
        <w:t>______________</w:t>
      </w:r>
    </w:p>
    <w:p w:rsidR="002122B2" w:rsidRPr="007F210C" w:rsidRDefault="002122B2" w:rsidP="002122B2">
      <w:pPr>
        <w:tabs>
          <w:tab w:val="right" w:pos="10080"/>
        </w:tabs>
        <w:autoSpaceDE w:val="0"/>
        <w:autoSpaceDN w:val="0"/>
        <w:adjustRightInd w:val="0"/>
        <w:spacing w:line="360" w:lineRule="auto"/>
        <w:rPr>
          <w:rFonts w:ascii="TimesNewRoman,Bold" w:hAnsi="TimesNewRoman,Bold" w:cs="TimesNewRoman,Bold"/>
          <w:b/>
          <w:bCs/>
          <w:sz w:val="22"/>
          <w:szCs w:val="22"/>
          <w:u w:val="single"/>
        </w:rPr>
      </w:pPr>
    </w:p>
    <w:p w:rsidR="002122B2" w:rsidRPr="007F210C" w:rsidRDefault="002122B2" w:rsidP="002122B2">
      <w:pPr>
        <w:tabs>
          <w:tab w:val="left" w:pos="360"/>
          <w:tab w:val="right" w:pos="10080"/>
        </w:tabs>
        <w:autoSpaceDE w:val="0"/>
        <w:autoSpaceDN w:val="0"/>
        <w:adjustRightInd w:val="0"/>
        <w:ind w:left="720" w:hanging="720"/>
        <w:rPr>
          <w:rFonts w:ascii="TimesNewRoman" w:hAnsi="TimesNewRoman" w:cs="TimesNewRoman"/>
          <w:sz w:val="20"/>
        </w:rPr>
      </w:pPr>
      <w:r w:rsidRPr="007F210C">
        <w:rPr>
          <w:rFonts w:ascii="SymbolMT" w:hAnsi="SymbolMT" w:cs="SymbolMT"/>
          <w:sz w:val="20"/>
        </w:rPr>
        <w:tab/>
        <w:t xml:space="preserve">• </w:t>
      </w:r>
      <w:r w:rsidRPr="007F210C">
        <w:rPr>
          <w:rFonts w:ascii="TimesNewRoman" w:hAnsi="TimesNewRoman" w:cs="TimesNewRoman"/>
          <w:sz w:val="20"/>
        </w:rPr>
        <w:t>Please provide a description of the subject, topic or problem to be investigated, methodology, number of meetings, etc.</w:t>
      </w:r>
    </w:p>
    <w:p w:rsidR="002122B2" w:rsidRPr="007F210C" w:rsidRDefault="002122B2" w:rsidP="002122B2">
      <w:pPr>
        <w:tabs>
          <w:tab w:val="left" w:pos="360"/>
          <w:tab w:val="right" w:pos="10080"/>
        </w:tabs>
        <w:autoSpaceDE w:val="0"/>
        <w:autoSpaceDN w:val="0"/>
        <w:adjustRightInd w:val="0"/>
        <w:rPr>
          <w:rFonts w:ascii="TimesNewRoman" w:hAnsi="TimesNewRoman" w:cs="TimesNewRoman"/>
          <w:sz w:val="20"/>
        </w:rPr>
      </w:pPr>
      <w:r w:rsidRPr="007F210C">
        <w:rPr>
          <w:rFonts w:ascii="SymbolMT" w:hAnsi="SymbolMT" w:cs="SymbolMT"/>
          <w:sz w:val="20"/>
        </w:rPr>
        <w:tab/>
        <w:t xml:space="preserve">• </w:t>
      </w:r>
      <w:r w:rsidRPr="007F210C">
        <w:rPr>
          <w:rFonts w:ascii="TimesNewRoman" w:hAnsi="TimesNewRoman" w:cs="TimesNewRoman"/>
          <w:sz w:val="20"/>
        </w:rPr>
        <w:t>Attach a reading list and any additional, relevant material.</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Pr="007F210C" w:rsidRDefault="002122B2" w:rsidP="002122B2">
      <w:pPr>
        <w:tabs>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Default="002122B2" w:rsidP="002122B2">
      <w:pPr>
        <w:tabs>
          <w:tab w:val="right" w:pos="10080"/>
        </w:tabs>
        <w:autoSpaceDE w:val="0"/>
        <w:autoSpaceDN w:val="0"/>
        <w:adjustRightInd w:val="0"/>
        <w:rPr>
          <w:rFonts w:ascii="TimesNewRoman,Bold" w:hAnsi="TimesNewRoman,Bold" w:cs="TimesNewRoman,Bold"/>
          <w:bCs/>
          <w:sz w:val="22"/>
          <w:szCs w:val="22"/>
        </w:rPr>
      </w:pPr>
    </w:p>
    <w:p w:rsidR="002122B2" w:rsidRPr="00BB09AC" w:rsidRDefault="002122B2" w:rsidP="002122B2">
      <w:pPr>
        <w:tabs>
          <w:tab w:val="right" w:pos="10080"/>
        </w:tabs>
        <w:autoSpaceDE w:val="0"/>
        <w:autoSpaceDN w:val="0"/>
        <w:adjustRightInd w:val="0"/>
        <w:rPr>
          <w:rFonts w:ascii="TimesNewRoman,Bold" w:hAnsi="TimesNewRoman,Bold" w:cs="TimesNewRoman,Bold"/>
          <w:bCs/>
          <w:sz w:val="22"/>
          <w:szCs w:val="22"/>
        </w:rPr>
      </w:pPr>
    </w:p>
    <w:p w:rsidR="002122B2" w:rsidRPr="007F210C" w:rsidRDefault="002122B2" w:rsidP="002122B2">
      <w:pPr>
        <w:tabs>
          <w:tab w:val="right" w:pos="10080"/>
        </w:tabs>
        <w:autoSpaceDE w:val="0"/>
        <w:autoSpaceDN w:val="0"/>
        <w:adjustRightInd w:val="0"/>
        <w:spacing w:line="360" w:lineRule="auto"/>
        <w:rPr>
          <w:rFonts w:ascii="TimesNewRoman" w:hAnsi="TimesNewRoman" w:cs="TimesNewRoman"/>
          <w:sz w:val="22"/>
          <w:szCs w:val="22"/>
        </w:rPr>
      </w:pPr>
      <w:r w:rsidRPr="007F210C">
        <w:rPr>
          <w:rFonts w:ascii="TimesNewRoman,Bold" w:hAnsi="TimesNewRoman,Bold" w:cs="TimesNewRoman,Bold"/>
          <w:b/>
          <w:bCs/>
          <w:sz w:val="22"/>
          <w:szCs w:val="22"/>
          <w:u w:val="single"/>
        </w:rPr>
        <w:t>Basis For Evaluation</w:t>
      </w:r>
      <w:r w:rsidRPr="007F210C">
        <w:rPr>
          <w:rFonts w:ascii="TimesNewRoman,Bold" w:hAnsi="TimesNewRoman,Bold" w:cs="TimesNewRoman,Bold"/>
          <w:b/>
          <w:bCs/>
          <w:sz w:val="22"/>
          <w:szCs w:val="22"/>
        </w:rPr>
        <w:t xml:space="preserve"> </w:t>
      </w:r>
      <w:r>
        <w:rPr>
          <w:rFonts w:ascii="TimesNewRoman,Bold" w:hAnsi="TimesNewRoman,Bold" w:cs="TimesNewRoman,Bold"/>
          <w:b/>
          <w:bCs/>
          <w:sz w:val="22"/>
          <w:szCs w:val="22"/>
        </w:rPr>
        <w:t xml:space="preserve">    </w:t>
      </w:r>
      <w:r w:rsidRPr="007F210C">
        <w:rPr>
          <w:rFonts w:ascii="TimesNewRoman" w:hAnsi="TimesNewRoman" w:cs="TimesNewRoman"/>
          <w:sz w:val="22"/>
          <w:szCs w:val="22"/>
        </w:rPr>
        <w:t>Description and weighting of graded assignments</w:t>
      </w:r>
    </w:p>
    <w:p w:rsidR="002122B2" w:rsidRPr="007F210C" w:rsidRDefault="002122B2" w:rsidP="002122B2">
      <w:pPr>
        <w:tabs>
          <w:tab w:val="left" w:pos="6480"/>
          <w:tab w:val="right" w:pos="10080"/>
        </w:tabs>
        <w:autoSpaceDE w:val="0"/>
        <w:autoSpaceDN w:val="0"/>
        <w:adjustRightInd w:val="0"/>
        <w:spacing w:line="360" w:lineRule="auto"/>
        <w:ind w:firstLine="720"/>
        <w:rPr>
          <w:rFonts w:ascii="TimesNewRoman" w:hAnsi="TimesNewRoman" w:cs="TimesNewRoman"/>
          <w:sz w:val="20"/>
        </w:rPr>
      </w:pPr>
      <w:r w:rsidRPr="007F210C">
        <w:rPr>
          <w:rFonts w:ascii="TimesNewRoman" w:hAnsi="TimesNewRoman" w:cs="TimesNewRoman"/>
          <w:sz w:val="20"/>
          <w:u w:val="single"/>
        </w:rPr>
        <w:t>Description</w:t>
      </w:r>
      <w:r>
        <w:rPr>
          <w:rFonts w:ascii="TimesNewRoman" w:hAnsi="TimesNewRoman" w:cs="TimesNewRoman"/>
          <w:sz w:val="20"/>
        </w:rPr>
        <w:t xml:space="preserve"> </w:t>
      </w:r>
      <w:r>
        <w:rPr>
          <w:rFonts w:ascii="TimesNewRoman" w:hAnsi="TimesNewRoman" w:cs="TimesNewRoman"/>
          <w:sz w:val="20"/>
        </w:rPr>
        <w:tab/>
      </w:r>
      <w:r w:rsidRPr="007F210C">
        <w:rPr>
          <w:rFonts w:ascii="TimesNewRoman" w:hAnsi="TimesNewRoman" w:cs="TimesNewRoman"/>
          <w:sz w:val="20"/>
          <w:u w:val="single"/>
        </w:rPr>
        <w:t>% of Grade</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w:t>
      </w:r>
    </w:p>
    <w:p w:rsidR="002122B2"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w:t>
      </w:r>
    </w:p>
    <w:p w:rsidR="002122B2" w:rsidRPr="007F210C" w:rsidRDefault="002122B2" w:rsidP="002122B2">
      <w:pPr>
        <w:tabs>
          <w:tab w:val="left" w:pos="3600"/>
          <w:tab w:val="right" w:pos="936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_________________________</w:t>
      </w:r>
      <w:r>
        <w:rPr>
          <w:rFonts w:ascii="TimesNewRoman" w:hAnsi="TimesNewRoman" w:cs="TimesNewRoman"/>
          <w:sz w:val="20"/>
        </w:rPr>
        <w:t>________</w:t>
      </w:r>
      <w:r w:rsidRPr="007F210C">
        <w:rPr>
          <w:rFonts w:ascii="TimesNewRoman" w:hAnsi="TimesNewRoman" w:cs="TimesNewRoman"/>
          <w:sz w:val="20"/>
        </w:rPr>
        <w:t xml:space="preserve">  </w:t>
      </w:r>
      <w:r>
        <w:rPr>
          <w:rFonts w:ascii="TimesNewRoman" w:hAnsi="TimesNewRoman" w:cs="TimesNewRoman"/>
          <w:sz w:val="20"/>
        </w:rPr>
        <w:tab/>
        <w:t>__</w:t>
      </w:r>
      <w:r w:rsidRPr="007F210C">
        <w:rPr>
          <w:rFonts w:ascii="TimesNewRoman" w:hAnsi="TimesNewRoman" w:cs="TimesNewRoman"/>
          <w:sz w:val="20"/>
        </w:rPr>
        <w:t>_</w:t>
      </w:r>
      <w:r>
        <w:rPr>
          <w:rFonts w:ascii="TimesNewRoman" w:hAnsi="TimesNewRoman" w:cs="TimesNewRoman"/>
          <w:sz w:val="20"/>
        </w:rPr>
        <w:t>_</w:t>
      </w:r>
      <w:r w:rsidRPr="007F210C">
        <w:rPr>
          <w:rFonts w:ascii="TimesNewRoman" w:hAnsi="TimesNewRoman" w:cs="TimesNewRoman"/>
          <w:sz w:val="20"/>
        </w:rPr>
        <w:t>_______</w:t>
      </w:r>
    </w:p>
    <w:p w:rsidR="002122B2" w:rsidRDefault="002122B2" w:rsidP="002122B2">
      <w:pPr>
        <w:tabs>
          <w:tab w:val="left" w:pos="3600"/>
          <w:tab w:val="left" w:pos="8640"/>
          <w:tab w:val="right" w:pos="936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 xml:space="preserve">Student's Signature </w:t>
      </w:r>
      <w:r>
        <w:rPr>
          <w:rFonts w:ascii="TimesNewRoman" w:hAnsi="TimesNewRoman" w:cs="TimesNewRoman"/>
          <w:sz w:val="20"/>
        </w:rPr>
        <w:tab/>
      </w:r>
      <w:r w:rsidRPr="007F210C">
        <w:rPr>
          <w:rFonts w:ascii="TimesNewRoman" w:hAnsi="TimesNewRoman" w:cs="TimesNewRoman"/>
          <w:sz w:val="20"/>
        </w:rPr>
        <w:t>Date</w:t>
      </w:r>
    </w:p>
    <w:p w:rsidR="002122B2" w:rsidRPr="007F210C" w:rsidRDefault="002122B2" w:rsidP="002122B2">
      <w:pPr>
        <w:tabs>
          <w:tab w:val="left" w:pos="3600"/>
          <w:tab w:val="left" w:pos="648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w:t>
      </w:r>
      <w:r>
        <w:rPr>
          <w:rFonts w:ascii="TimesNewRoman" w:hAnsi="TimesNewRoman" w:cs="TimesNewRoman"/>
          <w:sz w:val="20"/>
        </w:rPr>
        <w:t>____</w:t>
      </w:r>
      <w:r w:rsidRPr="007F210C">
        <w:rPr>
          <w:rFonts w:ascii="TimesNewRoman" w:hAnsi="TimesNewRoman" w:cs="TimesNewRoman"/>
          <w:sz w:val="20"/>
        </w:rPr>
        <w:t>_</w:t>
      </w:r>
      <w:r>
        <w:rPr>
          <w:rFonts w:ascii="TimesNewRoman" w:hAnsi="TimesNewRoman" w:cs="TimesNewRoman"/>
          <w:sz w:val="20"/>
        </w:rPr>
        <w:t>____</w:t>
      </w:r>
      <w:r w:rsidRPr="007F210C">
        <w:rPr>
          <w:rFonts w:ascii="TimesNewRoman" w:hAnsi="TimesNewRoman" w:cs="TimesNewRoman"/>
          <w:sz w:val="20"/>
        </w:rPr>
        <w:t xml:space="preserve">  </w:t>
      </w:r>
      <w:r>
        <w:rPr>
          <w:rFonts w:ascii="TimesNewRoman" w:hAnsi="TimesNewRoman" w:cs="TimesNewRoman"/>
          <w:sz w:val="20"/>
        </w:rPr>
        <w:tab/>
      </w:r>
      <w:r w:rsidRPr="007F210C">
        <w:rPr>
          <w:rFonts w:ascii="TimesNewRoman" w:hAnsi="TimesNewRoman" w:cs="TimesNewRoman"/>
          <w:sz w:val="20"/>
        </w:rPr>
        <w:t>___________________</w:t>
      </w:r>
      <w:r>
        <w:rPr>
          <w:rFonts w:ascii="TimesNewRoman" w:hAnsi="TimesNewRoman" w:cs="TimesNewRoman"/>
          <w:sz w:val="20"/>
        </w:rPr>
        <w:t xml:space="preserve">___    U </w:t>
      </w:r>
      <w:r>
        <w:rPr>
          <w:rFonts w:ascii="TimesNewRoman" w:hAnsi="TimesNewRoman" w:cs="TimesNewRoman"/>
        </w:rPr>
        <w:t>__</w:t>
      </w:r>
      <w:r w:rsidRPr="006274BC">
        <w:rPr>
          <w:rFonts w:ascii="TimesNewRoman" w:hAnsi="TimesNewRoman" w:cs="TimesNewRoman"/>
        </w:rPr>
        <w:t xml:space="preserve"> </w:t>
      </w:r>
      <w:r>
        <w:rPr>
          <w:rFonts w:ascii="TimesNewRoman" w:hAnsi="TimesNewRoman" w:cs="TimesNewRoman"/>
        </w:rPr>
        <w:t>__ __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7F210C">
        <w:rPr>
          <w:rFonts w:ascii="TimesNewRoman" w:hAnsi="TimesNewRoman" w:cs="TimesNewRoman"/>
          <w:sz w:val="20"/>
        </w:rPr>
        <w:tab/>
      </w:r>
      <w:r>
        <w:rPr>
          <w:rFonts w:ascii="TimesNewRoman" w:hAnsi="TimesNewRoman" w:cs="TimesNewRoman"/>
          <w:sz w:val="20"/>
        </w:rPr>
        <w:t>___</w:t>
      </w:r>
      <w:r w:rsidRPr="007F210C">
        <w:rPr>
          <w:rFonts w:ascii="TimesNewRoman" w:hAnsi="TimesNewRoman" w:cs="TimesNewRoman"/>
          <w:sz w:val="20"/>
        </w:rPr>
        <w:t>________</w:t>
      </w:r>
    </w:p>
    <w:p w:rsidR="002122B2" w:rsidRDefault="002122B2" w:rsidP="002122B2">
      <w:pPr>
        <w:tabs>
          <w:tab w:val="left" w:pos="3600"/>
          <w:tab w:val="left" w:pos="6480"/>
          <w:tab w:val="left" w:pos="900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 xml:space="preserve">Instructor's Signature </w:t>
      </w:r>
      <w:r w:rsidRPr="007F210C">
        <w:rPr>
          <w:rFonts w:ascii="TimesNewRoman" w:hAnsi="TimesNewRoman" w:cs="TimesNewRoman"/>
          <w:sz w:val="20"/>
        </w:rPr>
        <w:tab/>
        <w:t>(Please print</w:t>
      </w:r>
      <w:r>
        <w:rPr>
          <w:rFonts w:ascii="TimesNewRoman" w:hAnsi="TimesNewRoman" w:cs="TimesNewRoman"/>
          <w:sz w:val="20"/>
        </w:rPr>
        <w:t xml:space="preserve"> </w:t>
      </w:r>
      <w:r w:rsidRPr="007F210C">
        <w:rPr>
          <w:rFonts w:ascii="TimesNewRoman" w:hAnsi="TimesNewRoman" w:cs="TimesNewRoman"/>
          <w:sz w:val="20"/>
        </w:rPr>
        <w:t>name)</w:t>
      </w:r>
      <w:r w:rsidRPr="007F210C">
        <w:rPr>
          <w:rFonts w:ascii="TimesNewRoman" w:hAnsi="TimesNewRoman" w:cs="TimesNewRoman"/>
          <w:sz w:val="20"/>
        </w:rPr>
        <w:tab/>
        <w:t>Instruct</w:t>
      </w:r>
      <w:r>
        <w:rPr>
          <w:rFonts w:ascii="TimesNewRoman" w:hAnsi="TimesNewRoman" w:cs="TimesNewRoman"/>
          <w:sz w:val="20"/>
        </w:rPr>
        <w:t>o</w:t>
      </w:r>
      <w:r w:rsidRPr="007F210C">
        <w:rPr>
          <w:rFonts w:ascii="TimesNewRoman" w:hAnsi="TimesNewRoman" w:cs="TimesNewRoman"/>
          <w:sz w:val="20"/>
        </w:rPr>
        <w:t>r UID</w:t>
      </w:r>
      <w:r w:rsidRPr="007F210C">
        <w:rPr>
          <w:rFonts w:ascii="TimesNewRoman" w:hAnsi="TimesNewRoman" w:cs="TimesNewRoman"/>
          <w:sz w:val="20"/>
        </w:rPr>
        <w:tab/>
        <w:t>Date</w:t>
      </w:r>
    </w:p>
    <w:p w:rsidR="002122B2" w:rsidRPr="007F210C" w:rsidRDefault="002122B2" w:rsidP="002122B2">
      <w:pPr>
        <w:tabs>
          <w:tab w:val="left" w:pos="3600"/>
          <w:tab w:val="right" w:pos="936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___________________________</w:t>
      </w:r>
      <w:r>
        <w:rPr>
          <w:rFonts w:ascii="TimesNewRoman" w:hAnsi="TimesNewRoman" w:cs="TimesNewRoman"/>
          <w:sz w:val="20"/>
        </w:rPr>
        <w:t xml:space="preserve">_______ </w:t>
      </w:r>
      <w:r>
        <w:rPr>
          <w:rFonts w:ascii="TimesNewRoman" w:hAnsi="TimesNewRoman" w:cs="TimesNewRoman"/>
          <w:sz w:val="20"/>
        </w:rPr>
        <w:tab/>
        <w:t>___</w:t>
      </w:r>
      <w:r w:rsidRPr="007F210C">
        <w:rPr>
          <w:rFonts w:ascii="TimesNewRoman" w:hAnsi="TimesNewRoman" w:cs="TimesNewRoman"/>
          <w:sz w:val="20"/>
        </w:rPr>
        <w:t>________</w:t>
      </w:r>
    </w:p>
    <w:p w:rsidR="002122B2" w:rsidRPr="007F210C" w:rsidRDefault="002122B2" w:rsidP="002122B2">
      <w:pPr>
        <w:pBdr>
          <w:bottom w:val="single" w:sz="12" w:space="1" w:color="auto"/>
        </w:pBdr>
        <w:tabs>
          <w:tab w:val="left" w:pos="3600"/>
          <w:tab w:val="left" w:pos="864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 xml:space="preserve">Department Chair’s Signature </w:t>
      </w:r>
      <w:r>
        <w:rPr>
          <w:rFonts w:ascii="TimesNewRoman" w:hAnsi="TimesNewRoman" w:cs="TimesNewRoman"/>
          <w:sz w:val="20"/>
        </w:rPr>
        <w:tab/>
      </w:r>
      <w:r w:rsidRPr="007F210C">
        <w:rPr>
          <w:rFonts w:ascii="TimesNewRoman" w:hAnsi="TimesNewRoman" w:cs="TimesNewRoman"/>
          <w:sz w:val="20"/>
        </w:rPr>
        <w:t>Date</w:t>
      </w:r>
    </w:p>
    <w:p w:rsidR="002122B2" w:rsidRDefault="002122B2" w:rsidP="002122B2">
      <w:pPr>
        <w:tabs>
          <w:tab w:val="right" w:pos="10080"/>
        </w:tabs>
        <w:autoSpaceDE w:val="0"/>
        <w:autoSpaceDN w:val="0"/>
        <w:adjustRightInd w:val="0"/>
        <w:spacing w:line="360" w:lineRule="auto"/>
        <w:rPr>
          <w:rFonts w:ascii="TimesNewRoman" w:hAnsi="TimesNewRoman" w:cs="TimesNewRoman"/>
          <w:sz w:val="20"/>
        </w:rPr>
      </w:pPr>
    </w:p>
    <w:p w:rsidR="008A761F" w:rsidRPr="007F210C" w:rsidRDefault="00F27100" w:rsidP="009D7BD4">
      <w:pPr>
        <w:tabs>
          <w:tab w:val="right" w:pos="10080"/>
        </w:tabs>
        <w:autoSpaceDE w:val="0"/>
        <w:autoSpaceDN w:val="0"/>
        <w:adjustRightInd w:val="0"/>
        <w:spacing w:line="360" w:lineRule="auto"/>
        <w:rPr>
          <w:rFonts w:ascii="TimesNewRoman" w:hAnsi="TimesNewRoman" w:cs="TimesNewRoman"/>
          <w:sz w:val="20"/>
        </w:rPr>
      </w:pPr>
      <w:r>
        <w:rPr>
          <w:rFonts w:ascii="TimesNewRoman" w:hAnsi="TimesNewRoman" w:cs="TimesNewRoman"/>
          <w:sz w:val="20"/>
        </w:rPr>
        <w:t>08/2012</w:t>
      </w:r>
    </w:p>
    <w:p w:rsidR="008A761F" w:rsidRDefault="008A761F" w:rsidP="00147048">
      <w:pPr>
        <w:spacing w:after="120"/>
        <w:jc w:val="center"/>
        <w:rPr>
          <w:rFonts w:ascii="Garamond" w:hAnsi="Garamond"/>
          <w:b/>
          <w:szCs w:val="24"/>
        </w:rPr>
      </w:pPr>
    </w:p>
    <w:p w:rsidR="008A761F" w:rsidRDefault="008A761F" w:rsidP="00147048">
      <w:pPr>
        <w:spacing w:after="120"/>
        <w:jc w:val="center"/>
        <w:rPr>
          <w:rFonts w:ascii="Garamond" w:hAnsi="Garamond"/>
          <w:b/>
          <w:szCs w:val="24"/>
        </w:rPr>
      </w:pPr>
    </w:p>
    <w:p w:rsidR="008A761F" w:rsidRPr="00994AE6" w:rsidRDefault="008A761F" w:rsidP="008A761F">
      <w:pPr>
        <w:spacing w:after="120"/>
        <w:rPr>
          <w:b/>
          <w:szCs w:val="24"/>
          <w:u w:val="single"/>
        </w:rPr>
      </w:pPr>
      <w:r w:rsidRPr="00994AE6">
        <w:rPr>
          <w:b/>
          <w:szCs w:val="24"/>
          <w:u w:val="single"/>
        </w:rPr>
        <w:t>Liberal Arts Policy for Graduate &amp; Undergraduate Level Independent Study</w:t>
      </w:r>
    </w:p>
    <w:p w:rsidR="008A761F" w:rsidRPr="00994AE6" w:rsidRDefault="008A761F" w:rsidP="008A761F">
      <w:pPr>
        <w:spacing w:after="120"/>
        <w:rPr>
          <w:b/>
          <w:szCs w:val="24"/>
          <w:u w:val="single"/>
        </w:rPr>
      </w:pPr>
    </w:p>
    <w:p w:rsidR="008A761F" w:rsidRPr="00994AE6" w:rsidRDefault="008A761F" w:rsidP="00430954">
      <w:pPr>
        <w:numPr>
          <w:ilvl w:val="0"/>
          <w:numId w:val="12"/>
        </w:numPr>
        <w:tabs>
          <w:tab w:val="clear" w:pos="1080"/>
          <w:tab w:val="num" w:pos="900"/>
        </w:tabs>
        <w:spacing w:after="120"/>
        <w:ind w:left="900"/>
        <w:rPr>
          <w:szCs w:val="24"/>
        </w:rPr>
      </w:pPr>
      <w:r w:rsidRPr="00994AE6">
        <w:rPr>
          <w:b/>
          <w:szCs w:val="24"/>
          <w:u w:val="single"/>
        </w:rPr>
        <w:t>Nature and Purpose of Independent Study</w:t>
      </w:r>
    </w:p>
    <w:p w:rsidR="00994AE6" w:rsidRDefault="008A761F" w:rsidP="00430954">
      <w:pPr>
        <w:numPr>
          <w:ilvl w:val="1"/>
          <w:numId w:val="12"/>
        </w:numPr>
        <w:spacing w:after="120"/>
        <w:rPr>
          <w:szCs w:val="24"/>
        </w:rPr>
      </w:pPr>
      <w:r w:rsidRPr="00994AE6">
        <w:rPr>
          <w:szCs w:val="24"/>
        </w:rPr>
        <w:t xml:space="preserve">Students who desire to deepen their understanding </w:t>
      </w:r>
      <w:r w:rsidR="00994AE6">
        <w:rPr>
          <w:szCs w:val="24"/>
        </w:rPr>
        <w:t>and e</w:t>
      </w:r>
      <w:r w:rsidRPr="00994AE6">
        <w:rPr>
          <w:szCs w:val="24"/>
        </w:rPr>
        <w:t>xpertise in an area already familiar to them or who wish</w:t>
      </w:r>
      <w:r w:rsidR="00994AE6">
        <w:rPr>
          <w:szCs w:val="24"/>
        </w:rPr>
        <w:t xml:space="preserve"> to develop and improve their research capacities in that area may pursue independent study.</w:t>
      </w:r>
    </w:p>
    <w:p w:rsidR="008A761F" w:rsidRDefault="00994AE6" w:rsidP="00430954">
      <w:pPr>
        <w:numPr>
          <w:ilvl w:val="1"/>
          <w:numId w:val="12"/>
        </w:numPr>
        <w:spacing w:after="120"/>
        <w:rPr>
          <w:szCs w:val="24"/>
        </w:rPr>
      </w:pPr>
      <w:r>
        <w:rPr>
          <w:szCs w:val="24"/>
        </w:rPr>
        <w:t xml:space="preserve">Courses offered for independent study may not substitute for core curriculum offerings. </w:t>
      </w:r>
    </w:p>
    <w:p w:rsidR="00994AE6" w:rsidRDefault="00994AE6" w:rsidP="00430954">
      <w:pPr>
        <w:numPr>
          <w:ilvl w:val="1"/>
          <w:numId w:val="12"/>
        </w:numPr>
        <w:spacing w:after="120"/>
        <w:rPr>
          <w:szCs w:val="24"/>
        </w:rPr>
      </w:pPr>
      <w:r>
        <w:rPr>
          <w:szCs w:val="24"/>
        </w:rPr>
        <w:t>Independent study should not be used as substitute for a closed class.</w:t>
      </w:r>
    </w:p>
    <w:p w:rsidR="00994AE6" w:rsidRDefault="00994AE6" w:rsidP="00430954">
      <w:pPr>
        <w:numPr>
          <w:ilvl w:val="1"/>
          <w:numId w:val="12"/>
        </w:numPr>
        <w:spacing w:after="120"/>
        <w:rPr>
          <w:szCs w:val="24"/>
        </w:rPr>
      </w:pPr>
      <w:r>
        <w:rPr>
          <w:szCs w:val="24"/>
        </w:rPr>
        <w:t>Independent study should not be used to accommodate a student’s work or study schedule.</w:t>
      </w:r>
    </w:p>
    <w:p w:rsidR="00994AE6" w:rsidRDefault="00994AE6" w:rsidP="00994AE6">
      <w:pPr>
        <w:spacing w:after="120"/>
        <w:rPr>
          <w:szCs w:val="24"/>
        </w:rPr>
      </w:pPr>
    </w:p>
    <w:p w:rsidR="00994AE6" w:rsidRDefault="00994AE6" w:rsidP="00994AE6">
      <w:pPr>
        <w:spacing w:after="120"/>
        <w:rPr>
          <w:szCs w:val="24"/>
        </w:rPr>
      </w:pPr>
      <w:r w:rsidRPr="00994AE6">
        <w:rPr>
          <w:b/>
          <w:szCs w:val="24"/>
        </w:rPr>
        <w:t>II</w:t>
      </w:r>
      <w:r>
        <w:rPr>
          <w:b/>
          <w:szCs w:val="24"/>
        </w:rPr>
        <w:t xml:space="preserve">. </w:t>
      </w:r>
      <w:r>
        <w:rPr>
          <w:b/>
          <w:szCs w:val="24"/>
        </w:rPr>
        <w:tab/>
      </w:r>
      <w:r>
        <w:rPr>
          <w:b/>
          <w:szCs w:val="24"/>
          <w:u w:val="single"/>
        </w:rPr>
        <w:t>Student Eligibility</w:t>
      </w:r>
    </w:p>
    <w:p w:rsidR="00994AE6" w:rsidRDefault="00994AE6" w:rsidP="00994AE6">
      <w:pPr>
        <w:spacing w:after="120"/>
        <w:ind w:left="1080" w:hanging="1080"/>
        <w:rPr>
          <w:szCs w:val="24"/>
        </w:rPr>
      </w:pPr>
      <w:r>
        <w:rPr>
          <w:szCs w:val="24"/>
        </w:rPr>
        <w:tab/>
        <w:t>In order to qualify for independent study, student must have attained a cumulative grade point average of 3.0 or above.</w:t>
      </w:r>
    </w:p>
    <w:p w:rsidR="001E1874" w:rsidRDefault="001E1874" w:rsidP="00994AE6">
      <w:pPr>
        <w:spacing w:after="120"/>
        <w:ind w:left="1080" w:hanging="1080"/>
        <w:rPr>
          <w:szCs w:val="24"/>
        </w:rPr>
      </w:pPr>
    </w:p>
    <w:p w:rsidR="001E1874" w:rsidRDefault="001E1874" w:rsidP="001E1874">
      <w:pPr>
        <w:spacing w:after="120"/>
        <w:ind w:left="720" w:hanging="720"/>
        <w:rPr>
          <w:szCs w:val="24"/>
        </w:rPr>
      </w:pPr>
      <w:r>
        <w:rPr>
          <w:b/>
          <w:szCs w:val="24"/>
        </w:rPr>
        <w:t xml:space="preserve">III. </w:t>
      </w:r>
      <w:r>
        <w:rPr>
          <w:b/>
          <w:szCs w:val="24"/>
        </w:rPr>
        <w:tab/>
      </w:r>
      <w:r>
        <w:rPr>
          <w:b/>
          <w:szCs w:val="24"/>
          <w:u w:val="single"/>
        </w:rPr>
        <w:t>Procedures</w:t>
      </w:r>
    </w:p>
    <w:p w:rsidR="001E1874" w:rsidRDefault="001E1874" w:rsidP="00430954">
      <w:pPr>
        <w:numPr>
          <w:ilvl w:val="0"/>
          <w:numId w:val="13"/>
        </w:numPr>
        <w:spacing w:after="120"/>
        <w:rPr>
          <w:szCs w:val="24"/>
        </w:rPr>
      </w:pPr>
      <w:r>
        <w:rPr>
          <w:szCs w:val="24"/>
        </w:rPr>
        <w:t xml:space="preserve">Each student intent upon pursuing a directed course of study enters a written agreement for such study with a faculty member competent to direct the study topic on the </w:t>
      </w:r>
      <w:r w:rsidR="00606E64">
        <w:rPr>
          <w:szCs w:val="24"/>
        </w:rPr>
        <w:t>basis of his/her training and experience.</w:t>
      </w:r>
    </w:p>
    <w:p w:rsidR="00606E64" w:rsidRDefault="00606E64" w:rsidP="00430954">
      <w:pPr>
        <w:numPr>
          <w:ilvl w:val="0"/>
          <w:numId w:val="13"/>
        </w:numPr>
        <w:spacing w:after="120"/>
        <w:rPr>
          <w:szCs w:val="24"/>
        </w:rPr>
      </w:pPr>
      <w:r>
        <w:rPr>
          <w:szCs w:val="24"/>
        </w:rPr>
        <w:t>The Independent Study Agreement includes the following:</w:t>
      </w:r>
    </w:p>
    <w:p w:rsidR="00606E64" w:rsidRDefault="00606E64" w:rsidP="00430954">
      <w:pPr>
        <w:numPr>
          <w:ilvl w:val="1"/>
          <w:numId w:val="13"/>
        </w:numPr>
        <w:spacing w:after="120"/>
        <w:rPr>
          <w:szCs w:val="24"/>
        </w:rPr>
      </w:pPr>
      <w:r>
        <w:rPr>
          <w:szCs w:val="24"/>
        </w:rPr>
        <w:t>The specific topic, subject, or problem to be investigated.</w:t>
      </w:r>
    </w:p>
    <w:p w:rsidR="00606E64" w:rsidRDefault="00606E64" w:rsidP="00430954">
      <w:pPr>
        <w:numPr>
          <w:ilvl w:val="1"/>
          <w:numId w:val="13"/>
        </w:numPr>
        <w:spacing w:after="120"/>
        <w:rPr>
          <w:szCs w:val="24"/>
        </w:rPr>
      </w:pPr>
      <w:r>
        <w:rPr>
          <w:szCs w:val="24"/>
        </w:rPr>
        <w:t xml:space="preserve">The minimum number of meetings between the student and faculty member during the </w:t>
      </w:r>
      <w:r w:rsidR="009D7BD4">
        <w:rPr>
          <w:szCs w:val="24"/>
        </w:rPr>
        <w:t>term</w:t>
      </w:r>
      <w:r>
        <w:rPr>
          <w:szCs w:val="24"/>
        </w:rPr>
        <w:t xml:space="preserve"> in which the study is to occur.</w:t>
      </w:r>
    </w:p>
    <w:p w:rsidR="00606E64" w:rsidRDefault="00606E64" w:rsidP="00430954">
      <w:pPr>
        <w:numPr>
          <w:ilvl w:val="1"/>
          <w:numId w:val="13"/>
        </w:numPr>
        <w:spacing w:after="120"/>
        <w:rPr>
          <w:szCs w:val="24"/>
        </w:rPr>
      </w:pPr>
      <w:r>
        <w:rPr>
          <w:szCs w:val="24"/>
        </w:rPr>
        <w:t>The basis for evaluating the student effort.</w:t>
      </w:r>
    </w:p>
    <w:p w:rsidR="00606E64" w:rsidRDefault="00606E64" w:rsidP="00430954">
      <w:pPr>
        <w:numPr>
          <w:ilvl w:val="1"/>
          <w:numId w:val="13"/>
        </w:numPr>
        <w:spacing w:after="120"/>
        <w:rPr>
          <w:szCs w:val="24"/>
        </w:rPr>
      </w:pPr>
      <w:r>
        <w:rPr>
          <w:szCs w:val="24"/>
        </w:rPr>
        <w:t>Approval of the department chair or designee prior to registration.</w:t>
      </w:r>
    </w:p>
    <w:p w:rsidR="00606E64" w:rsidRDefault="00606E64" w:rsidP="00606E64">
      <w:pPr>
        <w:spacing w:after="120"/>
        <w:rPr>
          <w:szCs w:val="24"/>
        </w:rPr>
      </w:pPr>
    </w:p>
    <w:p w:rsidR="009D7BD4" w:rsidRDefault="009D7BD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42281D" w:rsidRDefault="0042281D" w:rsidP="0042281D">
      <w:pPr>
        <w:pStyle w:val="BodyText3"/>
        <w:tabs>
          <w:tab w:val="clear" w:pos="720"/>
        </w:tabs>
        <w:jc w:val="center"/>
      </w:pPr>
    </w:p>
    <w:p w:rsidR="0056279E" w:rsidRDefault="0056279E" w:rsidP="00E35368">
      <w:pPr>
        <w:spacing w:after="120"/>
        <w:jc w:val="center"/>
        <w:rPr>
          <w:rFonts w:ascii="Garamond" w:hAnsi="Garamond"/>
          <w:b/>
          <w:sz w:val="52"/>
          <w:szCs w:val="52"/>
        </w:rPr>
      </w:pPr>
    </w:p>
    <w:p w:rsidR="00E35368" w:rsidRPr="00F675B8" w:rsidRDefault="00E715F2" w:rsidP="00E35368">
      <w:pPr>
        <w:spacing w:after="120"/>
        <w:jc w:val="center"/>
        <w:rPr>
          <w:rFonts w:ascii="Garamond" w:hAnsi="Garamond"/>
          <w:b/>
          <w:color w:val="548DD4"/>
          <w:sz w:val="52"/>
          <w:szCs w:val="52"/>
        </w:rPr>
      </w:pPr>
      <w:r>
        <w:rPr>
          <w:rFonts w:ascii="Garamond" w:hAnsi="Garamond"/>
          <w:b/>
          <w:sz w:val="52"/>
          <w:szCs w:val="52"/>
        </w:rPr>
        <w:t>Appendix D</w:t>
      </w:r>
      <w:r w:rsidR="00E073E9">
        <w:rPr>
          <w:rFonts w:ascii="Garamond" w:hAnsi="Garamond"/>
          <w:b/>
          <w:sz w:val="52"/>
          <w:szCs w:val="52"/>
        </w:rPr>
        <w:t xml:space="preserve"> </w:t>
      </w:r>
    </w:p>
    <w:p w:rsidR="00E35368" w:rsidRDefault="00E35368">
      <w:pPr>
        <w:pStyle w:val="Title"/>
        <w:rPr>
          <w:rFonts w:ascii="Garamond" w:hAnsi="Garamond"/>
        </w:rPr>
      </w:pPr>
      <w:smartTag w:uri="urn:schemas-microsoft-com:office:smarttags" w:element="place">
        <w:smartTag w:uri="urn:schemas-microsoft-com:office:smarttags" w:element="PlaceName">
          <w:r>
            <w:rPr>
              <w:rFonts w:ascii="Garamond" w:hAnsi="Garamond"/>
            </w:rPr>
            <w:t>WRIGHT</w:t>
          </w:r>
        </w:smartTag>
        <w:r>
          <w:rPr>
            <w:rFonts w:ascii="Garamond" w:hAnsi="Garamond"/>
          </w:rPr>
          <w:t xml:space="preserve"> </w:t>
        </w:r>
        <w:smartTag w:uri="urn:schemas-microsoft-com:office:smarttags" w:element="PlaceType">
          <w:r>
            <w:rPr>
              <w:rFonts w:ascii="Garamond" w:hAnsi="Garamond"/>
            </w:rPr>
            <w:t>STATE</w:t>
          </w:r>
        </w:smartTag>
        <w:r>
          <w:rPr>
            <w:rFonts w:ascii="Garamond" w:hAnsi="Garamond"/>
          </w:rPr>
          <w:t xml:space="preserve"> </w:t>
        </w:r>
        <w:smartTag w:uri="urn:schemas-microsoft-com:office:smarttags" w:element="PlaceType">
          <w:r>
            <w:rPr>
              <w:rFonts w:ascii="Garamond" w:hAnsi="Garamond"/>
            </w:rPr>
            <w:t>UNIVERSITY</w:t>
          </w:r>
        </w:smartTag>
      </w:smartTag>
    </w:p>
    <w:p w:rsidR="00DA5FF4" w:rsidRDefault="00E35368">
      <w:pPr>
        <w:jc w:val="center"/>
        <w:rPr>
          <w:rFonts w:ascii="Garamond" w:hAnsi="Garamond"/>
          <w:b/>
        </w:rPr>
      </w:pPr>
      <w:r>
        <w:rPr>
          <w:rFonts w:ascii="Garamond" w:hAnsi="Garamond"/>
          <w:b/>
        </w:rPr>
        <w:t xml:space="preserve">APPLICATION FOR ADMISSION TO THE GAMMA OMEGA CHAPTER OF </w:t>
      </w:r>
    </w:p>
    <w:p w:rsidR="00E35368" w:rsidRDefault="00E35368">
      <w:pPr>
        <w:jc w:val="center"/>
        <w:rPr>
          <w:b/>
        </w:rPr>
      </w:pPr>
      <w:r>
        <w:rPr>
          <w:rFonts w:ascii="Garamond" w:hAnsi="Garamond"/>
          <w:b/>
        </w:rPr>
        <w:t>ALPHA DELTA MU – SOCIAL WORK HONORARY SOCIETY</w:t>
      </w:r>
    </w:p>
    <w:p w:rsidR="00AC0066" w:rsidRDefault="00AC0066">
      <w:pPr>
        <w:pStyle w:val="BodyText"/>
        <w:rPr>
          <w:rFonts w:ascii="Garamond" w:hAnsi="Garamond"/>
        </w:rPr>
      </w:pPr>
    </w:p>
    <w:p w:rsidR="00E35368" w:rsidRDefault="00E35368">
      <w:pPr>
        <w:pStyle w:val="BodyText"/>
        <w:rPr>
          <w:rFonts w:ascii="Garamond" w:hAnsi="Garamond"/>
        </w:rPr>
      </w:pPr>
      <w:r>
        <w:rPr>
          <w:rFonts w:ascii="Garamond" w:hAnsi="Garamond"/>
        </w:rPr>
        <w:t>To be eligible for admission, the applicant must be junior or senior standing, be accepted into the Social Work program, have a cumulative grade point average of 3.25, have completed at least two required Social Work (SW) courses and have demonstrated leadership ability, a high standard of personal behavior and a dedication to social work practice.</w:t>
      </w:r>
    </w:p>
    <w:p w:rsidR="00E35368" w:rsidRDefault="00E35368">
      <w:pPr>
        <w:jc w:val="both"/>
      </w:pPr>
    </w:p>
    <w:p w:rsidR="00E35368" w:rsidRDefault="00E35368">
      <w:pPr>
        <w:tabs>
          <w:tab w:val="left" w:pos="720"/>
          <w:tab w:val="left" w:pos="5580"/>
        </w:tabs>
        <w:rPr>
          <w:rFonts w:ascii="Garamond" w:hAnsi="Garamond"/>
        </w:rPr>
      </w:pPr>
      <w:r>
        <w:rPr>
          <w:rFonts w:ascii="Garamond" w:hAnsi="Garamond"/>
        </w:rPr>
        <w:t>Name:</w:t>
      </w:r>
      <w:r>
        <w:rPr>
          <w:rFonts w:ascii="Garamond" w:hAnsi="Garamond"/>
        </w:rPr>
        <w:tab/>
        <w:t>______________________________________</w:t>
      </w:r>
      <w:r>
        <w:rPr>
          <w:rFonts w:ascii="Garamond" w:hAnsi="Garamond"/>
        </w:rPr>
        <w:tab/>
        <w:t>Application Date:  _______________</w:t>
      </w:r>
    </w:p>
    <w:p w:rsidR="00E35368" w:rsidRDefault="00E35368">
      <w:pPr>
        <w:jc w:val="both"/>
        <w:rPr>
          <w:rFonts w:ascii="Garamond" w:hAnsi="Garamond"/>
        </w:rPr>
      </w:pPr>
    </w:p>
    <w:p w:rsidR="00E35368" w:rsidRDefault="00E35368">
      <w:pPr>
        <w:rPr>
          <w:rFonts w:ascii="Garamond" w:hAnsi="Garamond"/>
        </w:rPr>
      </w:pPr>
      <w:r>
        <w:rPr>
          <w:rFonts w:ascii="Garamond" w:hAnsi="Garamond"/>
        </w:rPr>
        <w:t>University ID:  ________________________________________________________</w:t>
      </w:r>
    </w:p>
    <w:p w:rsidR="00E35368" w:rsidRDefault="00E35368">
      <w:pPr>
        <w:jc w:val="both"/>
        <w:rPr>
          <w:rFonts w:ascii="Garamond" w:hAnsi="Garamond"/>
        </w:rPr>
      </w:pPr>
    </w:p>
    <w:p w:rsidR="00E35368" w:rsidRDefault="00E35368">
      <w:pPr>
        <w:rPr>
          <w:rFonts w:ascii="Garamond" w:hAnsi="Garamond"/>
        </w:rPr>
      </w:pPr>
      <w:r>
        <w:rPr>
          <w:rFonts w:ascii="Garamond" w:hAnsi="Garamond"/>
        </w:rPr>
        <w:t>Local Address:   _______________________________________________________________</w:t>
      </w:r>
    </w:p>
    <w:p w:rsidR="00E35368" w:rsidRDefault="00E35368">
      <w:pPr>
        <w:rPr>
          <w:rFonts w:ascii="Garamond" w:hAnsi="Garamond"/>
        </w:rPr>
      </w:pPr>
    </w:p>
    <w:p w:rsidR="00E35368" w:rsidRDefault="00E35368">
      <w:pPr>
        <w:tabs>
          <w:tab w:val="left" w:pos="1440"/>
        </w:tabs>
        <w:rPr>
          <w:rFonts w:ascii="Garamond" w:hAnsi="Garamond"/>
        </w:rPr>
      </w:pPr>
      <w:r>
        <w:rPr>
          <w:rFonts w:ascii="Garamond" w:hAnsi="Garamond"/>
        </w:rPr>
        <w:t xml:space="preserve">                           _______________________________________________________________</w:t>
      </w:r>
    </w:p>
    <w:p w:rsidR="00E35368" w:rsidRDefault="00E35368">
      <w:pPr>
        <w:rPr>
          <w:rFonts w:ascii="Garamond" w:hAnsi="Garamond"/>
        </w:rPr>
      </w:pPr>
    </w:p>
    <w:p w:rsidR="00E35368" w:rsidRDefault="00E35368">
      <w:pPr>
        <w:jc w:val="both"/>
        <w:rPr>
          <w:rFonts w:ascii="Garamond" w:hAnsi="Garamond"/>
        </w:rPr>
      </w:pPr>
      <w:r>
        <w:rPr>
          <w:rFonts w:ascii="Garamond" w:hAnsi="Garamond"/>
        </w:rPr>
        <w:t>Telephone:   ____________________________ (home)</w:t>
      </w:r>
    </w:p>
    <w:p w:rsidR="00E35368" w:rsidRDefault="00E35368">
      <w:pPr>
        <w:jc w:val="both"/>
        <w:rPr>
          <w:rFonts w:ascii="Garamond" w:hAnsi="Garamond"/>
        </w:rPr>
      </w:pPr>
      <w:r>
        <w:rPr>
          <w:rFonts w:ascii="Garamond" w:hAnsi="Garamond"/>
        </w:rPr>
        <w:tab/>
        <w:t xml:space="preserve">         ____________________________ (cell)</w:t>
      </w:r>
    </w:p>
    <w:p w:rsidR="00E35368" w:rsidRDefault="00E35368">
      <w:pPr>
        <w:jc w:val="both"/>
        <w:rPr>
          <w:rFonts w:ascii="Garamond" w:hAnsi="Garamond"/>
        </w:rPr>
      </w:pPr>
    </w:p>
    <w:p w:rsidR="00E35368" w:rsidRDefault="00E35368">
      <w:r>
        <w:rPr>
          <w:rFonts w:ascii="Garamond" w:hAnsi="Garamond"/>
        </w:rPr>
        <w:t>Total Hours Completed:  _______________________________________________________</w:t>
      </w:r>
    </w:p>
    <w:p w:rsidR="00E35368" w:rsidRDefault="00E35368"/>
    <w:p w:rsidR="00E35368" w:rsidRDefault="00E35368">
      <w:pPr>
        <w:rPr>
          <w:rFonts w:ascii="Garamond" w:hAnsi="Garamond"/>
        </w:rPr>
      </w:pPr>
      <w:r>
        <w:rPr>
          <w:rFonts w:ascii="Garamond" w:hAnsi="Garamond"/>
        </w:rPr>
        <w:t>Present Class Standing:  ____Junior     ____Senior</w:t>
      </w:r>
    </w:p>
    <w:p w:rsidR="00E35368" w:rsidRDefault="00E35368"/>
    <w:p w:rsidR="00E35368" w:rsidRDefault="00E35368">
      <w:pPr>
        <w:rPr>
          <w:rFonts w:ascii="Garamond" w:hAnsi="Garamond"/>
        </w:rPr>
      </w:pPr>
      <w:r>
        <w:rPr>
          <w:rFonts w:ascii="Garamond" w:hAnsi="Garamond"/>
        </w:rPr>
        <w:t>Anticipated Graduation Date: ___________________________________________________</w:t>
      </w:r>
    </w:p>
    <w:p w:rsidR="00E35368" w:rsidRDefault="00E35368">
      <w:pPr>
        <w:jc w:val="both"/>
        <w:rPr>
          <w:rFonts w:ascii="Garamond" w:hAnsi="Garamond"/>
        </w:rPr>
      </w:pPr>
    </w:p>
    <w:p w:rsidR="00E35368" w:rsidRDefault="00E35368">
      <w:pPr>
        <w:jc w:val="both"/>
        <w:rPr>
          <w:rFonts w:ascii="Garamond" w:hAnsi="Garamond"/>
        </w:rPr>
      </w:pPr>
      <w:r>
        <w:rPr>
          <w:rFonts w:ascii="Garamond" w:hAnsi="Garamond"/>
        </w:rPr>
        <w:t>Please indicate below current or past community or school activities that demonstrate your leadership skills, standards of personal behavior and commitment to social work practice that qualify you to become a member of ADM.</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pPr>
      <w:r>
        <w:rPr>
          <w:rFonts w:ascii="Garamond" w:hAnsi="Garamond"/>
        </w:rPr>
        <w:t>_____________________________________________________________________________</w:t>
      </w:r>
    </w:p>
    <w:p w:rsidR="00E35368" w:rsidRDefault="00E35368">
      <w:pPr>
        <w:jc w:val="center"/>
        <w:rPr>
          <w:rFonts w:ascii="Garamond" w:hAnsi="Garamond"/>
        </w:rPr>
      </w:pPr>
    </w:p>
    <w:p w:rsidR="00E35368" w:rsidRDefault="00E35368">
      <w:pPr>
        <w:jc w:val="both"/>
        <w:rPr>
          <w:rFonts w:ascii="Garamond" w:hAnsi="Garamond"/>
        </w:rPr>
      </w:pPr>
      <w:r>
        <w:rPr>
          <w:rFonts w:ascii="Garamond" w:hAnsi="Garamond"/>
        </w:rPr>
        <w:t>Initiation fee is $25.00.  Checks should be payable to WSU-Gamma Omega Chapter.  Return this application and your initiation fee to:</w:t>
      </w:r>
    </w:p>
    <w:p w:rsidR="0023445F" w:rsidRDefault="0023445F">
      <w:pPr>
        <w:jc w:val="center"/>
        <w:rPr>
          <w:rFonts w:ascii="Garamond" w:hAnsi="Garamond"/>
        </w:rPr>
      </w:pPr>
    </w:p>
    <w:p w:rsidR="00E35368" w:rsidRDefault="00E35368">
      <w:pPr>
        <w:jc w:val="center"/>
        <w:rPr>
          <w:rFonts w:ascii="Garamond" w:hAnsi="Garamond"/>
        </w:rPr>
      </w:pPr>
      <w:r>
        <w:rPr>
          <w:rFonts w:ascii="Garamond" w:hAnsi="Garamond"/>
        </w:rPr>
        <w:t>Department of Social Work</w:t>
      </w:r>
    </w:p>
    <w:p w:rsidR="00E35368" w:rsidRDefault="00E35368">
      <w:pPr>
        <w:jc w:val="center"/>
        <w:rPr>
          <w:rFonts w:ascii="Garamond" w:hAnsi="Garamond"/>
        </w:rPr>
      </w:pPr>
      <w:r>
        <w:rPr>
          <w:rFonts w:ascii="Garamond" w:hAnsi="Garamond"/>
        </w:rPr>
        <w:t>Wright State University</w:t>
      </w:r>
    </w:p>
    <w:p w:rsidR="00E35368" w:rsidRDefault="00E35368">
      <w:pPr>
        <w:jc w:val="center"/>
        <w:rPr>
          <w:rFonts w:ascii="Garamond" w:hAnsi="Garamond"/>
        </w:rPr>
      </w:pPr>
      <w:r>
        <w:rPr>
          <w:rFonts w:ascii="Garamond" w:hAnsi="Garamond"/>
        </w:rPr>
        <w:t>270 Millett Hall</w:t>
      </w:r>
    </w:p>
    <w:p w:rsidR="00E35368" w:rsidRDefault="00E35368">
      <w:pPr>
        <w:jc w:val="center"/>
        <w:rPr>
          <w:rFonts w:ascii="Garamond" w:hAnsi="Garamond"/>
        </w:rPr>
      </w:pPr>
      <w:r>
        <w:rPr>
          <w:rFonts w:ascii="Garamond" w:hAnsi="Garamond"/>
        </w:rPr>
        <w:t>Dayton, OH  45435</w:t>
      </w:r>
    </w:p>
    <w:p w:rsidR="00E35368" w:rsidRDefault="00E35368">
      <w:pPr>
        <w:jc w:val="center"/>
        <w:rPr>
          <w:rFonts w:ascii="Garamond" w:hAnsi="Garamond"/>
        </w:rPr>
      </w:pPr>
    </w:p>
    <w:p w:rsidR="00E35368" w:rsidRDefault="00E35368">
      <w:pPr>
        <w:pStyle w:val="BodyText"/>
      </w:pPr>
      <w:r>
        <w:rPr>
          <w:rFonts w:ascii="Garamond" w:hAnsi="Garamond"/>
        </w:rPr>
        <w:t xml:space="preserve">If you have any questions, please call the department at </w:t>
      </w:r>
      <w:r w:rsidR="0023445F">
        <w:rPr>
          <w:rFonts w:ascii="Garamond" w:hAnsi="Garamond"/>
        </w:rPr>
        <w:t xml:space="preserve">(937) </w:t>
      </w:r>
      <w:r>
        <w:rPr>
          <w:rFonts w:ascii="Garamond" w:hAnsi="Garamond"/>
        </w:rPr>
        <w:t>775-2751.</w:t>
      </w:r>
    </w:p>
    <w:p w:rsidR="00E35368" w:rsidRDefault="00E35368">
      <w:pPr>
        <w:jc w:val="both"/>
      </w:pPr>
    </w:p>
    <w:p w:rsidR="00E35368" w:rsidRDefault="00E35368">
      <w:pPr>
        <w:jc w:val="both"/>
        <w:rPr>
          <w:rFonts w:ascii="Garamond" w:hAnsi="Garamond"/>
        </w:rPr>
      </w:pPr>
      <w:r>
        <w:rPr>
          <w:rFonts w:ascii="Garamond" w:hAnsi="Garamond"/>
          <w:sz w:val="16"/>
        </w:rPr>
        <w:t>08/07</w:t>
      </w:r>
    </w:p>
    <w:p w:rsidR="00606E64" w:rsidRDefault="00E715F2" w:rsidP="00606E64">
      <w:pPr>
        <w:spacing w:after="120"/>
        <w:jc w:val="center"/>
        <w:rPr>
          <w:rFonts w:ascii="Garamond" w:hAnsi="Garamond"/>
          <w:b/>
          <w:sz w:val="52"/>
          <w:szCs w:val="52"/>
        </w:rPr>
      </w:pPr>
      <w:r>
        <w:rPr>
          <w:rFonts w:ascii="Garamond" w:hAnsi="Garamond"/>
          <w:b/>
          <w:sz w:val="52"/>
          <w:szCs w:val="52"/>
        </w:rPr>
        <w:t>Appendix E</w:t>
      </w:r>
    </w:p>
    <w:p w:rsidR="007806CF" w:rsidRPr="00E715F2" w:rsidRDefault="00A91120" w:rsidP="002D0B99">
      <w:pPr>
        <w:widowControl w:val="0"/>
        <w:autoSpaceDE w:val="0"/>
        <w:autoSpaceDN w:val="0"/>
        <w:adjustRightInd w:val="0"/>
        <w:spacing w:line="288" w:lineRule="atLeast"/>
        <w:jc w:val="center"/>
        <w:rPr>
          <w:rFonts w:ascii="Arial" w:hAnsi="Arial" w:cs="Arial"/>
          <w:b/>
          <w:bCs/>
          <w:szCs w:val="24"/>
        </w:rPr>
      </w:pPr>
      <w:r>
        <w:rPr>
          <w:noProof/>
          <w:color w:val="548DD4"/>
        </w:rPr>
        <mc:AlternateContent>
          <mc:Choice Requires="wps">
            <w:drawing>
              <wp:anchor distT="0" distB="0" distL="114300" distR="114300" simplePos="0" relativeHeight="251652096" behindDoc="0" locked="0" layoutInCell="1" allowOverlap="1">
                <wp:simplePos x="0" y="0"/>
                <wp:positionH relativeFrom="column">
                  <wp:posOffset>1011555</wp:posOffset>
                </wp:positionH>
                <wp:positionV relativeFrom="paragraph">
                  <wp:posOffset>125730</wp:posOffset>
                </wp:positionV>
                <wp:extent cx="4572000" cy="4572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C0C0C0"/>
                        </a:solidFill>
                        <a:ln w="9525">
                          <a:solidFill>
                            <a:srgbClr val="000000"/>
                          </a:solidFill>
                          <a:miter lim="800000"/>
                          <a:headEnd/>
                          <a:tailEnd/>
                        </a:ln>
                      </wps:spPr>
                      <wps:txbx>
                        <w:txbxContent>
                          <w:p w:rsidR="00900877" w:rsidRDefault="00900877" w:rsidP="002D0B99">
                            <w:pPr>
                              <w:widowControl w:val="0"/>
                              <w:autoSpaceDE w:val="0"/>
                              <w:autoSpaceDN w:val="0"/>
                              <w:adjustRightInd w:val="0"/>
                              <w:spacing w:line="288" w:lineRule="atLeast"/>
                              <w:jc w:val="center"/>
                              <w:rPr>
                                <w:b/>
                                <w:bCs/>
                              </w:rPr>
                            </w:pPr>
                            <w:r>
                              <w:rPr>
                                <w:b/>
                                <w:bCs/>
                              </w:rPr>
                              <w:t>APPLICATION FOR PARTICIPATION IN</w:t>
                            </w:r>
                          </w:p>
                          <w:p w:rsidR="00900877" w:rsidRPr="007A53AB" w:rsidRDefault="00900877" w:rsidP="002D0B99">
                            <w:pPr>
                              <w:widowControl w:val="0"/>
                              <w:autoSpaceDE w:val="0"/>
                              <w:autoSpaceDN w:val="0"/>
                              <w:adjustRightInd w:val="0"/>
                              <w:spacing w:line="288" w:lineRule="atLeast"/>
                              <w:jc w:val="center"/>
                              <w:rPr>
                                <w:b/>
                                <w:bCs/>
                              </w:rPr>
                            </w:pPr>
                            <w:r>
                              <w:rPr>
                                <w:b/>
                                <w:bCs/>
                              </w:rPr>
                              <w:t>DEPARTMENTAL HONORS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79.65pt;margin-top:9.9pt;width:5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FwKQIAAFcEAAAOAAAAZHJzL2Uyb0RvYy54bWysVGFv0zAQ/Y7Ef7D8naat2sGiptPoGEIa&#10;A2njB1wcp7GwfcZ2m5Rfz9npug7EF4QiWbbv/O75vXNWV4PRbC99UGgrPptMOZNWYKPstuLfHm/f&#10;vOMsRLANaLSy4gcZ+NX69atV70o5xw51Iz0jEBvK3lW8i9GVRRFEJw2ECTppKdiiNxBp6bdF46En&#10;dKOL+XR6UfToG+dRyBBo92YM8nXGb1sp4pe2DTIyXXHiFvPo81insVivoNx6cJ0SRxrwDywMKEtF&#10;T1A3EIHtvPoDyijhMWAbJwJNgW2rhMx3oNvMpr/d5qEDJ/NdSJzgTjKF/wcr7vdfPVNNxckoC4Ys&#10;epRDZO9xYIukTu9CSUkPjtLiQNvkcr5pcHcovgdmcdOB3cpr77HvJDTEbpZOFmdHR5yQQOr+MzZU&#10;BnYRM9DQepOkIzEYoZNLh5MziYqgzcXyLblNIUGxcZFLQPl02vkQP0o0LE0q7sn5jA77uxATGyif&#10;UlKxgFo1t0rrvPDbeqM92wN1yWaaviP6izRtWV/xy+V8OQrwVwhimsiOVV9AGBWp3bUypPcpCcok&#10;2wfb0AEoIyg9zomytkcdk3SjiHGoh2zYRSqQNK6xOZCwHsfuptdIkw79T8566uyKhx878JIz/cmS&#10;OZezxSI9hbzIWnLmzyP1eQSsIKiKR87G6SaOz2fnvNp2VGlsB4vXZGirstbPrI70qXuzBceXlp7H&#10;+TpnPf8P1r8AAAD//wMAUEsDBBQABgAIAAAAIQBoCeHO3AAAAAkBAAAPAAAAZHJzL2Rvd25yZXYu&#10;eG1sTI9BT4QwEIXvJv6HZky8uWU1KiBlY0g26snI4r3QEVA6JbQs+O+dPbm3eTMvb76X7VY7iCNO&#10;vnekYLuJQCA1zvTUKqgO+5sYhA+ajB4coYJf9LDLLy8ynRq30Acey9AKDiGfagVdCGMqpW86tNpv&#10;3IjEty83WR1YTq00k1443A7yNooepNU98YdOj1h02PyUs1XwNn83rv6so5exsMX7Ulavh32l1PXV&#10;+vwEIuAa/s1wwmd0yJmpdjMZLwbW98kdW3lIuAIb4sfTolaQbGOQeSbPG+R/AAAA//8DAFBLAQIt&#10;ABQABgAIAAAAIQC2gziS/gAAAOEBAAATAAAAAAAAAAAAAAAAAAAAAABbQ29udGVudF9UeXBlc10u&#10;eG1sUEsBAi0AFAAGAAgAAAAhADj9If/WAAAAlAEAAAsAAAAAAAAAAAAAAAAALwEAAF9yZWxzLy5y&#10;ZWxzUEsBAi0AFAAGAAgAAAAhAINrcXApAgAAVwQAAA4AAAAAAAAAAAAAAAAALgIAAGRycy9lMm9E&#10;b2MueG1sUEsBAi0AFAAGAAgAAAAhAGgJ4c7cAAAACQEAAA8AAAAAAAAAAAAAAAAAgwQAAGRycy9k&#10;b3ducmV2LnhtbFBLBQYAAAAABAAEAPMAAACMBQAAAAA=&#10;" fillcolor="silver">
                <v:textbox>
                  <w:txbxContent>
                    <w:p w:rsidR="00900877" w:rsidRDefault="00900877" w:rsidP="002D0B99">
                      <w:pPr>
                        <w:widowControl w:val="0"/>
                        <w:autoSpaceDE w:val="0"/>
                        <w:autoSpaceDN w:val="0"/>
                        <w:adjustRightInd w:val="0"/>
                        <w:spacing w:line="288" w:lineRule="atLeast"/>
                        <w:jc w:val="center"/>
                        <w:rPr>
                          <w:b/>
                          <w:bCs/>
                        </w:rPr>
                      </w:pPr>
                      <w:r>
                        <w:rPr>
                          <w:b/>
                          <w:bCs/>
                        </w:rPr>
                        <w:t>APPLICATION FOR PARTICIPATION IN</w:t>
                      </w:r>
                    </w:p>
                    <w:p w:rsidR="00900877" w:rsidRPr="007A53AB" w:rsidRDefault="00900877" w:rsidP="002D0B99">
                      <w:pPr>
                        <w:widowControl w:val="0"/>
                        <w:autoSpaceDE w:val="0"/>
                        <w:autoSpaceDN w:val="0"/>
                        <w:adjustRightInd w:val="0"/>
                        <w:spacing w:line="288" w:lineRule="atLeast"/>
                        <w:jc w:val="center"/>
                        <w:rPr>
                          <w:b/>
                          <w:bCs/>
                        </w:rPr>
                      </w:pPr>
                      <w:r>
                        <w:rPr>
                          <w:b/>
                          <w:bCs/>
                        </w:rPr>
                        <w:t>DEPARTMENTAL HONORS PROGRAM</w:t>
                      </w:r>
                    </w:p>
                  </w:txbxContent>
                </v:textbox>
                <w10:wrap type="square"/>
              </v:shape>
            </w:pict>
          </mc:Fallback>
        </mc:AlternateContent>
      </w:r>
    </w:p>
    <w:p w:rsidR="007806CF" w:rsidRDefault="007806CF" w:rsidP="002D0B99">
      <w:pPr>
        <w:widowControl w:val="0"/>
        <w:autoSpaceDE w:val="0"/>
        <w:autoSpaceDN w:val="0"/>
        <w:adjustRightInd w:val="0"/>
        <w:spacing w:line="288" w:lineRule="atLeast"/>
        <w:jc w:val="center"/>
        <w:rPr>
          <w:b/>
          <w:bCs/>
        </w:rPr>
      </w:pPr>
    </w:p>
    <w:p w:rsidR="00074A4F" w:rsidRDefault="00074A4F" w:rsidP="002D0B99">
      <w:pPr>
        <w:widowControl w:val="0"/>
        <w:autoSpaceDE w:val="0"/>
        <w:autoSpaceDN w:val="0"/>
        <w:adjustRightInd w:val="0"/>
        <w:spacing w:line="288" w:lineRule="atLeast"/>
        <w:jc w:val="center"/>
        <w:rPr>
          <w:b/>
          <w:bCs/>
        </w:rPr>
      </w:pPr>
    </w:p>
    <w:p w:rsidR="00074A4F" w:rsidRDefault="00074A4F" w:rsidP="002D0B99">
      <w:pPr>
        <w:widowControl w:val="0"/>
        <w:autoSpaceDE w:val="0"/>
        <w:autoSpaceDN w:val="0"/>
        <w:adjustRightInd w:val="0"/>
        <w:spacing w:line="288" w:lineRule="atLeast"/>
        <w:jc w:val="center"/>
        <w:rPr>
          <w:b/>
          <w:bCs/>
        </w:rPr>
      </w:pPr>
    </w:p>
    <w:p w:rsidR="007806CF" w:rsidRDefault="007806CF" w:rsidP="002D0B99">
      <w:pPr>
        <w:widowControl w:val="0"/>
        <w:autoSpaceDE w:val="0"/>
        <w:autoSpaceDN w:val="0"/>
        <w:adjustRightInd w:val="0"/>
        <w:spacing w:line="288" w:lineRule="atLeast"/>
        <w:jc w:val="center"/>
        <w:rPr>
          <w:b/>
          <w:bCs/>
        </w:rPr>
      </w:pPr>
      <w:r>
        <w:rPr>
          <w:b/>
          <w:bCs/>
        </w:rPr>
        <w:t>Department of Social Work</w:t>
      </w:r>
    </w:p>
    <w:p w:rsidR="007806CF" w:rsidRDefault="007806CF">
      <w:pPr>
        <w:widowControl w:val="0"/>
        <w:autoSpaceDE w:val="0"/>
        <w:autoSpaceDN w:val="0"/>
        <w:adjustRightInd w:val="0"/>
        <w:spacing w:line="288" w:lineRule="atLeast"/>
        <w:jc w:val="both"/>
        <w:rPr>
          <w:b/>
          <w:bCs/>
        </w:rPr>
      </w:pPr>
    </w:p>
    <w:p w:rsidR="007806CF" w:rsidRDefault="007806CF" w:rsidP="002D0B99">
      <w:pPr>
        <w:widowControl w:val="0"/>
        <w:autoSpaceDE w:val="0"/>
        <w:autoSpaceDN w:val="0"/>
        <w:adjustRightInd w:val="0"/>
        <w:spacing w:line="273" w:lineRule="atLeast"/>
        <w:ind w:left="1170" w:hanging="810"/>
      </w:pPr>
      <w:r>
        <w:rPr>
          <w:b/>
          <w:bCs/>
        </w:rPr>
        <w:t xml:space="preserve">NOTE: </w:t>
      </w:r>
      <w:r>
        <w:t xml:space="preserve">Before completing this form, the applicant should obtain a copy of the description of the Departmental Honors Program on file in the University Honors Office or the Department </w:t>
      </w:r>
    </w:p>
    <w:p w:rsidR="007806CF" w:rsidRDefault="007806CF" w:rsidP="002D0B99">
      <w:pPr>
        <w:widowControl w:val="0"/>
        <w:autoSpaceDE w:val="0"/>
        <w:autoSpaceDN w:val="0"/>
        <w:adjustRightInd w:val="0"/>
        <w:spacing w:line="273" w:lineRule="atLeast"/>
        <w:ind w:left="1170"/>
      </w:pPr>
      <w:r>
        <w:t>of Social Work. Submit the completed form to the Department Chairperson.</w:t>
      </w:r>
    </w:p>
    <w:p w:rsidR="007806CF" w:rsidRDefault="007806CF">
      <w:pPr>
        <w:widowControl w:val="0"/>
        <w:autoSpaceDE w:val="0"/>
        <w:autoSpaceDN w:val="0"/>
        <w:adjustRightInd w:val="0"/>
        <w:spacing w:line="273" w:lineRule="atLeast"/>
        <w:ind w:hanging="984"/>
      </w:pPr>
    </w:p>
    <w:p w:rsidR="007806CF" w:rsidRDefault="007806CF">
      <w:pPr>
        <w:widowControl w:val="0"/>
        <w:autoSpaceDE w:val="0"/>
        <w:autoSpaceDN w:val="0"/>
        <w:adjustRightInd w:val="0"/>
      </w:pPr>
      <w:r>
        <w:t>1.</w:t>
      </w:r>
      <w:r>
        <w:tab/>
        <w:t>Name  __________________________________  UID _______________________</w:t>
      </w:r>
    </w:p>
    <w:p w:rsidR="007806CF" w:rsidRDefault="007806CF">
      <w:pPr>
        <w:widowControl w:val="0"/>
        <w:autoSpaceDE w:val="0"/>
        <w:autoSpaceDN w:val="0"/>
        <w:adjustRightInd w:val="0"/>
      </w:pPr>
    </w:p>
    <w:p w:rsidR="007806CF" w:rsidRDefault="007806CF">
      <w:pPr>
        <w:widowControl w:val="0"/>
        <w:autoSpaceDE w:val="0"/>
        <w:autoSpaceDN w:val="0"/>
        <w:adjustRightInd w:val="0"/>
      </w:pPr>
      <w:r>
        <w:t>2.</w:t>
      </w:r>
      <w:r>
        <w:tab/>
        <w:t>Date of this application _______________________________________</w:t>
      </w:r>
    </w:p>
    <w:p w:rsidR="007806CF" w:rsidRDefault="007806CF">
      <w:pPr>
        <w:widowControl w:val="0"/>
        <w:autoSpaceDE w:val="0"/>
        <w:autoSpaceDN w:val="0"/>
        <w:adjustRightInd w:val="0"/>
      </w:pPr>
    </w:p>
    <w:p w:rsidR="007806CF" w:rsidRDefault="007806CF">
      <w:pPr>
        <w:widowControl w:val="0"/>
        <w:autoSpaceDE w:val="0"/>
        <w:autoSpaceDN w:val="0"/>
        <w:adjustRightInd w:val="0"/>
      </w:pPr>
      <w:r>
        <w:t>3.</w:t>
      </w:r>
      <w:r>
        <w:tab/>
        <w:t>Class Rank _____________________  Expected Date of Graduation ____________________</w:t>
      </w:r>
    </w:p>
    <w:p w:rsidR="007806CF" w:rsidRPr="00053CAE" w:rsidRDefault="007806CF">
      <w:pPr>
        <w:widowControl w:val="0"/>
        <w:autoSpaceDE w:val="0"/>
        <w:autoSpaceDN w:val="0"/>
        <w:adjustRightInd w:val="0"/>
      </w:pPr>
    </w:p>
    <w:p w:rsidR="007806CF" w:rsidRDefault="007806CF" w:rsidP="002D0B99">
      <w:pPr>
        <w:widowControl w:val="0"/>
        <w:autoSpaceDE w:val="0"/>
        <w:autoSpaceDN w:val="0"/>
        <w:adjustRightInd w:val="0"/>
        <w:spacing w:line="220" w:lineRule="atLeast"/>
        <w:jc w:val="both"/>
      </w:pPr>
      <w:r>
        <w:t>4.</w:t>
      </w:r>
      <w:r>
        <w:tab/>
        <w:t>Accumulative Grade Point Average for All Courses __________________________________</w:t>
      </w:r>
    </w:p>
    <w:p w:rsidR="007806CF" w:rsidRDefault="007806CF">
      <w:pPr>
        <w:widowControl w:val="0"/>
        <w:autoSpaceDE w:val="0"/>
        <w:autoSpaceDN w:val="0"/>
        <w:adjustRightInd w:val="0"/>
        <w:spacing w:line="307" w:lineRule="atLeast"/>
        <w:jc w:val="both"/>
      </w:pPr>
    </w:p>
    <w:p w:rsidR="007806CF" w:rsidRDefault="007806CF" w:rsidP="002D0B99">
      <w:pPr>
        <w:widowControl w:val="0"/>
        <w:autoSpaceDE w:val="0"/>
        <w:autoSpaceDN w:val="0"/>
        <w:adjustRightInd w:val="0"/>
        <w:spacing w:line="220" w:lineRule="atLeast"/>
        <w:jc w:val="both"/>
      </w:pPr>
      <w:r>
        <w:t>5.</w:t>
      </w:r>
      <w:r>
        <w:tab/>
        <w:t>Accumulative Grade Point Average for SW Courses __________________________________</w:t>
      </w:r>
    </w:p>
    <w:p w:rsidR="007806CF" w:rsidRDefault="007806CF">
      <w:pPr>
        <w:widowControl w:val="0"/>
        <w:autoSpaceDE w:val="0"/>
        <w:autoSpaceDN w:val="0"/>
        <w:adjustRightInd w:val="0"/>
        <w:spacing w:line="297" w:lineRule="atLeast"/>
        <w:jc w:val="both"/>
      </w:pPr>
    </w:p>
    <w:p w:rsidR="007806CF" w:rsidRDefault="007806CF" w:rsidP="002D0B99">
      <w:pPr>
        <w:widowControl w:val="0"/>
        <w:autoSpaceDE w:val="0"/>
        <w:autoSpaceDN w:val="0"/>
        <w:adjustRightInd w:val="0"/>
        <w:spacing w:line="220" w:lineRule="atLeast"/>
        <w:ind w:left="720" w:hanging="720"/>
        <w:jc w:val="both"/>
      </w:pPr>
      <w:r>
        <w:t>6.</w:t>
      </w:r>
      <w:r>
        <w:tab/>
        <w:t>Please attach a brief prospe</w:t>
      </w:r>
      <w:r w:rsidR="00D53DBD">
        <w:t xml:space="preserve">ctus of your research project. </w:t>
      </w:r>
      <w:r>
        <w:t>This should be completed in consultation with your thesis advisor and signed by the thesis advisor.</w:t>
      </w:r>
      <w:r w:rsidR="00D53DBD">
        <w:t xml:space="preserve"> See the Social Work Honors Policy for the content that should be in the prospectus.</w:t>
      </w:r>
    </w:p>
    <w:p w:rsidR="007806CF" w:rsidRDefault="007806CF">
      <w:pPr>
        <w:widowControl w:val="0"/>
        <w:autoSpaceDE w:val="0"/>
        <w:autoSpaceDN w:val="0"/>
        <w:adjustRightInd w:val="0"/>
        <w:spacing w:line="273" w:lineRule="atLeast"/>
        <w:jc w:val="both"/>
      </w:pPr>
    </w:p>
    <w:p w:rsidR="007806CF" w:rsidRDefault="007806CF" w:rsidP="002D0B99">
      <w:pPr>
        <w:widowControl w:val="0"/>
        <w:autoSpaceDE w:val="0"/>
        <w:autoSpaceDN w:val="0"/>
        <w:adjustRightInd w:val="0"/>
        <w:spacing w:line="220" w:lineRule="atLeast"/>
        <w:jc w:val="both"/>
      </w:pPr>
      <w:r>
        <w:t>7.</w:t>
      </w:r>
      <w:r>
        <w:tab/>
        <w:t>Who would you like to serve as the Honors Committee Chairperson?</w:t>
      </w:r>
    </w:p>
    <w:p w:rsidR="007806CF" w:rsidRDefault="007806CF" w:rsidP="002D0B99">
      <w:pPr>
        <w:widowControl w:val="0"/>
        <w:autoSpaceDE w:val="0"/>
        <w:autoSpaceDN w:val="0"/>
        <w:adjustRightInd w:val="0"/>
        <w:spacing w:line="220" w:lineRule="atLeast"/>
        <w:jc w:val="both"/>
      </w:pPr>
      <w:r>
        <w:tab/>
        <w:t>_____________________________________________________________________________</w:t>
      </w:r>
    </w:p>
    <w:p w:rsidR="007806CF" w:rsidRDefault="007806CF">
      <w:pPr>
        <w:widowControl w:val="0"/>
        <w:autoSpaceDE w:val="0"/>
        <w:autoSpaceDN w:val="0"/>
        <w:adjustRightInd w:val="0"/>
        <w:spacing w:line="316" w:lineRule="atLeast"/>
        <w:jc w:val="both"/>
      </w:pPr>
    </w:p>
    <w:p w:rsidR="007806CF" w:rsidRDefault="007806CF" w:rsidP="002D0B99">
      <w:pPr>
        <w:widowControl w:val="0"/>
        <w:autoSpaceDE w:val="0"/>
        <w:autoSpaceDN w:val="0"/>
        <w:adjustRightInd w:val="0"/>
        <w:spacing w:line="220" w:lineRule="atLeast"/>
        <w:ind w:left="720" w:hanging="720"/>
        <w:jc w:val="both"/>
      </w:pPr>
      <w:r>
        <w:t>8.</w:t>
      </w:r>
      <w:r>
        <w:tab/>
        <w:t>The Department Honors Committee consist</w:t>
      </w:r>
      <w:r w:rsidR="00D53DBD">
        <w:t>s</w:t>
      </w:r>
      <w:r>
        <w:t xml:space="preserve"> of a chairperson </w:t>
      </w:r>
      <w:r w:rsidR="00D53DBD">
        <w:t xml:space="preserve">(must be a Social Work faculty) </w:t>
      </w:r>
      <w:r>
        <w:t xml:space="preserve">and two other faculty </w:t>
      </w:r>
      <w:r w:rsidR="00D53DBD">
        <w:t xml:space="preserve">(at least one faculty from Social Work). </w:t>
      </w:r>
      <w:r>
        <w:t>Please indicate your preference for the other two committee members:</w:t>
      </w:r>
    </w:p>
    <w:p w:rsidR="007806CF" w:rsidRDefault="007806CF">
      <w:pPr>
        <w:widowControl w:val="0"/>
        <w:autoSpaceDE w:val="0"/>
        <w:autoSpaceDN w:val="0"/>
        <w:adjustRightInd w:val="0"/>
        <w:spacing w:line="268" w:lineRule="atLeast"/>
      </w:pPr>
    </w:p>
    <w:p w:rsidR="007806CF" w:rsidRDefault="007806CF" w:rsidP="002D0B99">
      <w:pPr>
        <w:widowControl w:val="0"/>
        <w:autoSpaceDE w:val="0"/>
        <w:autoSpaceDN w:val="0"/>
        <w:adjustRightInd w:val="0"/>
        <w:spacing w:line="278" w:lineRule="atLeast"/>
        <w:ind w:firstLine="720"/>
      </w:pPr>
      <w:r>
        <w:t xml:space="preserve">A. </w:t>
      </w:r>
      <w:r>
        <w:tab/>
        <w:t>________________________________________________</w:t>
      </w:r>
    </w:p>
    <w:p w:rsidR="007806CF" w:rsidRDefault="007806CF" w:rsidP="002D0B99">
      <w:pPr>
        <w:widowControl w:val="0"/>
        <w:autoSpaceDE w:val="0"/>
        <w:autoSpaceDN w:val="0"/>
        <w:adjustRightInd w:val="0"/>
        <w:spacing w:line="278" w:lineRule="atLeast"/>
        <w:ind w:firstLine="720"/>
      </w:pPr>
      <w:r>
        <w:t>B.</w:t>
      </w:r>
      <w:r>
        <w:tab/>
        <w:t>________________________________________________</w:t>
      </w:r>
    </w:p>
    <w:p w:rsidR="007806CF" w:rsidRDefault="007806CF">
      <w:pPr>
        <w:widowControl w:val="0"/>
        <w:autoSpaceDE w:val="0"/>
        <w:autoSpaceDN w:val="0"/>
        <w:adjustRightInd w:val="0"/>
        <w:spacing w:line="278" w:lineRule="atLeast"/>
      </w:pPr>
    </w:p>
    <w:p w:rsidR="007806CF" w:rsidRDefault="007806CF" w:rsidP="002D0B99">
      <w:pPr>
        <w:widowControl w:val="0"/>
        <w:autoSpaceDE w:val="0"/>
        <w:autoSpaceDN w:val="0"/>
        <w:adjustRightInd w:val="0"/>
        <w:spacing w:line="220" w:lineRule="atLeast"/>
        <w:ind w:left="720" w:hanging="720"/>
        <w:jc w:val="both"/>
      </w:pPr>
      <w:r>
        <w:t>9.</w:t>
      </w:r>
      <w:r>
        <w:tab/>
        <w:t xml:space="preserve">For how many credit hours of independent research or reading will you register and in what </w:t>
      </w:r>
      <w:r w:rsidR="00D53DBD">
        <w:t>semester</w:t>
      </w:r>
      <w:r>
        <w:t>?</w:t>
      </w:r>
    </w:p>
    <w:p w:rsidR="007806CF" w:rsidRDefault="007806CF" w:rsidP="002D0B99">
      <w:pPr>
        <w:widowControl w:val="0"/>
        <w:autoSpaceDE w:val="0"/>
        <w:autoSpaceDN w:val="0"/>
        <w:adjustRightInd w:val="0"/>
        <w:spacing w:line="283" w:lineRule="atLeast"/>
        <w:ind w:firstLine="720"/>
      </w:pPr>
      <w:r>
        <w:t>________________________</w:t>
      </w:r>
      <w:r w:rsidR="00D53DBD">
        <w:t>Semester</w:t>
      </w:r>
      <w:r>
        <w:tab/>
        <w:t>________________________ Credit Hours</w:t>
      </w:r>
    </w:p>
    <w:p w:rsidR="007806CF" w:rsidRDefault="007806CF" w:rsidP="002D0B99">
      <w:pPr>
        <w:widowControl w:val="0"/>
        <w:autoSpaceDE w:val="0"/>
        <w:autoSpaceDN w:val="0"/>
        <w:adjustRightInd w:val="0"/>
        <w:spacing w:line="283" w:lineRule="atLeast"/>
        <w:ind w:firstLine="720"/>
      </w:pPr>
      <w:r>
        <w:t>________________________</w:t>
      </w:r>
      <w:r w:rsidR="00D53DBD">
        <w:t>Semester</w:t>
      </w:r>
      <w:r>
        <w:t xml:space="preserve"> </w:t>
      </w:r>
      <w:r>
        <w:tab/>
        <w:t>________________________ Credit Hours</w:t>
      </w:r>
    </w:p>
    <w:p w:rsidR="007806CF" w:rsidRDefault="007806CF" w:rsidP="002D0B99">
      <w:pPr>
        <w:widowControl w:val="0"/>
        <w:autoSpaceDE w:val="0"/>
        <w:autoSpaceDN w:val="0"/>
        <w:adjustRightInd w:val="0"/>
        <w:spacing w:line="283" w:lineRule="atLeast"/>
        <w:ind w:firstLine="720"/>
      </w:pPr>
      <w:r>
        <w:t>________________________</w:t>
      </w:r>
      <w:r w:rsidR="00D53DBD">
        <w:t>Semester</w:t>
      </w:r>
      <w:r>
        <w:tab/>
        <w:t xml:space="preserve">________________________ Credit Hours </w:t>
      </w:r>
    </w:p>
    <w:p w:rsidR="007806CF" w:rsidRDefault="007806CF">
      <w:pPr>
        <w:widowControl w:val="0"/>
        <w:autoSpaceDE w:val="0"/>
        <w:autoSpaceDN w:val="0"/>
        <w:adjustRightInd w:val="0"/>
        <w:spacing w:line="230" w:lineRule="atLeast"/>
        <w:jc w:val="both"/>
      </w:pPr>
    </w:p>
    <w:p w:rsidR="007806CF" w:rsidRDefault="007806CF">
      <w:pPr>
        <w:widowControl w:val="0"/>
        <w:autoSpaceDE w:val="0"/>
        <w:autoSpaceDN w:val="0"/>
        <w:adjustRightInd w:val="0"/>
        <w:spacing w:line="230" w:lineRule="atLeast"/>
        <w:jc w:val="both"/>
      </w:pPr>
      <w:r>
        <w:t>APPROVED:</w:t>
      </w:r>
    </w:p>
    <w:p w:rsidR="007806CF" w:rsidRDefault="007806CF">
      <w:pPr>
        <w:widowControl w:val="0"/>
        <w:autoSpaceDE w:val="0"/>
        <w:autoSpaceDN w:val="0"/>
        <w:adjustRightInd w:val="0"/>
        <w:spacing w:line="292" w:lineRule="atLeast"/>
        <w:jc w:val="both"/>
      </w:pPr>
      <w:r>
        <w:t>______________________________</w:t>
      </w:r>
      <w:r w:rsidR="00D53DBD">
        <w:t>____________________________</w:t>
      </w:r>
      <w:r>
        <w:t xml:space="preserve">  </w:t>
      </w:r>
      <w:r w:rsidR="00D53DBD">
        <w:t xml:space="preserve">Honors Committee </w:t>
      </w:r>
      <w:r>
        <w:t>Chairperson</w:t>
      </w:r>
    </w:p>
    <w:p w:rsidR="007806CF" w:rsidRDefault="007806CF" w:rsidP="007806CF">
      <w:pPr>
        <w:widowControl w:val="0"/>
        <w:autoSpaceDE w:val="0"/>
        <w:autoSpaceDN w:val="0"/>
        <w:adjustRightInd w:val="0"/>
        <w:jc w:val="both"/>
      </w:pPr>
    </w:p>
    <w:p w:rsidR="007806CF" w:rsidRDefault="007806CF" w:rsidP="007806CF">
      <w:pPr>
        <w:widowControl w:val="0"/>
        <w:autoSpaceDE w:val="0"/>
        <w:autoSpaceDN w:val="0"/>
        <w:adjustRightInd w:val="0"/>
        <w:jc w:val="both"/>
      </w:pPr>
      <w:r>
        <w:t>______________________________</w:t>
      </w:r>
      <w:r w:rsidR="00D53DBD">
        <w:t>____________________________</w:t>
      </w:r>
      <w:r>
        <w:t xml:space="preserve">  </w:t>
      </w:r>
      <w:r w:rsidR="00D53DBD">
        <w:t>Department Chair</w:t>
      </w:r>
    </w:p>
    <w:p w:rsidR="007806CF" w:rsidRDefault="007806CF" w:rsidP="007806CF">
      <w:pPr>
        <w:widowControl w:val="0"/>
        <w:autoSpaceDE w:val="0"/>
        <w:autoSpaceDN w:val="0"/>
        <w:adjustRightInd w:val="0"/>
        <w:jc w:val="both"/>
      </w:pPr>
    </w:p>
    <w:p w:rsidR="007806CF" w:rsidRDefault="007806CF" w:rsidP="007806CF">
      <w:pPr>
        <w:widowControl w:val="0"/>
        <w:autoSpaceDE w:val="0"/>
        <w:autoSpaceDN w:val="0"/>
        <w:adjustRightInd w:val="0"/>
      </w:pPr>
      <w:r>
        <w:t>______________________________</w:t>
      </w:r>
      <w:r w:rsidR="00D53DBD">
        <w:t xml:space="preserve">____________________________ </w:t>
      </w:r>
      <w:r>
        <w:t xml:space="preserve"> Date</w:t>
      </w:r>
    </w:p>
    <w:p w:rsidR="007806CF" w:rsidRDefault="00D53DBD" w:rsidP="007806CF">
      <w:pPr>
        <w:widowControl w:val="0"/>
        <w:autoSpaceDE w:val="0"/>
        <w:autoSpaceDN w:val="0"/>
        <w:adjustRightInd w:val="0"/>
        <w:spacing w:line="216" w:lineRule="atLeast"/>
        <w:rPr>
          <w:sz w:val="16"/>
          <w:szCs w:val="16"/>
        </w:rPr>
      </w:pPr>
      <w:r>
        <w:rPr>
          <w:sz w:val="18"/>
          <w:szCs w:val="18"/>
        </w:rPr>
        <w:t>9/12</w:t>
      </w:r>
    </w:p>
    <w:p w:rsidR="007806CF" w:rsidRDefault="007806CF">
      <w:pPr>
        <w:widowControl w:val="0"/>
        <w:autoSpaceDE w:val="0"/>
        <w:autoSpaceDN w:val="0"/>
        <w:adjustRightInd w:val="0"/>
        <w:rPr>
          <w:rFonts w:ascii="Arial" w:hAnsi="Arial" w:cs="Arial"/>
        </w:rPr>
        <w:sectPr w:rsidR="007806CF" w:rsidSect="00F27100">
          <w:footerReference w:type="even" r:id="rId66"/>
          <w:footerReference w:type="default" r:id="rId67"/>
          <w:pgSz w:w="12240" w:h="15840"/>
          <w:pgMar w:top="720" w:right="1008" w:bottom="720" w:left="1008" w:header="720" w:footer="720" w:gutter="0"/>
          <w:cols w:space="720"/>
        </w:sectPr>
      </w:pPr>
    </w:p>
    <w:p w:rsidR="007806CF" w:rsidRDefault="00A91120" w:rsidP="002D0B99">
      <w:pPr>
        <w:widowControl w:val="0"/>
        <w:autoSpaceDE w:val="0"/>
        <w:autoSpaceDN w:val="0"/>
        <w:adjustRightInd w:val="0"/>
        <w:spacing w:line="220" w:lineRule="atLeast"/>
        <w:jc w:val="center"/>
        <w:rPr>
          <w:b/>
          <w:bCs/>
        </w:rPr>
      </w:pPr>
      <w:r>
        <w:rPr>
          <w:noProof/>
        </w:rPr>
        <mc:AlternateContent>
          <mc:Choice Requires="wps">
            <w:drawing>
              <wp:anchor distT="0" distB="0" distL="114300" distR="114300" simplePos="0" relativeHeight="251653120" behindDoc="0" locked="0" layoutInCell="1" allowOverlap="1">
                <wp:simplePos x="0" y="0"/>
                <wp:positionH relativeFrom="column">
                  <wp:posOffset>1080135</wp:posOffset>
                </wp:positionH>
                <wp:positionV relativeFrom="paragraph">
                  <wp:posOffset>40005</wp:posOffset>
                </wp:positionV>
                <wp:extent cx="4267200" cy="64960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49605"/>
                        </a:xfrm>
                        <a:prstGeom prst="rect">
                          <a:avLst/>
                        </a:prstGeom>
                        <a:solidFill>
                          <a:srgbClr val="C0C0C0"/>
                        </a:solidFill>
                        <a:ln w="9525">
                          <a:solidFill>
                            <a:srgbClr val="000000"/>
                          </a:solidFill>
                          <a:miter lim="800000"/>
                          <a:headEnd/>
                          <a:tailEnd/>
                        </a:ln>
                      </wps:spPr>
                      <wps:txbx>
                        <w:txbxContent>
                          <w:p w:rsidR="00900877" w:rsidRDefault="00900877" w:rsidP="002D0B99">
                            <w:pPr>
                              <w:widowControl w:val="0"/>
                              <w:autoSpaceDE w:val="0"/>
                              <w:autoSpaceDN w:val="0"/>
                              <w:adjustRightInd w:val="0"/>
                              <w:spacing w:line="288" w:lineRule="atLeast"/>
                              <w:jc w:val="center"/>
                              <w:rPr>
                                <w:b/>
                                <w:bCs/>
                              </w:rPr>
                            </w:pPr>
                            <w:smartTag w:uri="urn:schemas-microsoft-com:office:smarttags" w:element="place">
                              <w:smartTag w:uri="urn:schemas-microsoft-com:office:smarttags" w:element="PlaceName">
                                <w:r>
                                  <w:rPr>
                                    <w:b/>
                                    <w:bCs/>
                                  </w:rPr>
                                  <w:t>WRIGHT</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900877" w:rsidRDefault="00900877" w:rsidP="002D0B99">
                            <w:pPr>
                              <w:widowControl w:val="0"/>
                              <w:autoSpaceDE w:val="0"/>
                              <w:autoSpaceDN w:val="0"/>
                              <w:adjustRightInd w:val="0"/>
                              <w:spacing w:line="288" w:lineRule="atLeast"/>
                              <w:jc w:val="center"/>
                              <w:rPr>
                                <w:b/>
                                <w:bCs/>
                              </w:rPr>
                            </w:pPr>
                            <w:r>
                              <w:rPr>
                                <w:b/>
                                <w:bCs/>
                              </w:rPr>
                              <w:t>DEPARTMENT OF SOCIAL WORK</w:t>
                            </w:r>
                          </w:p>
                          <w:p w:rsidR="00900877" w:rsidRPr="00F02A95" w:rsidRDefault="00900877" w:rsidP="002D0B99">
                            <w:pPr>
                              <w:widowControl w:val="0"/>
                              <w:autoSpaceDE w:val="0"/>
                              <w:autoSpaceDN w:val="0"/>
                              <w:adjustRightInd w:val="0"/>
                              <w:spacing w:line="288" w:lineRule="atLeast"/>
                              <w:jc w:val="center"/>
                              <w:rPr>
                                <w:b/>
                                <w:bCs/>
                              </w:rPr>
                            </w:pPr>
                            <w:r>
                              <w:rPr>
                                <w:b/>
                                <w:bCs/>
                              </w:rPr>
                              <w:t>HONORS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85.05pt;margin-top:3.15pt;width:336pt;height:5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dbKwIAAFcEAAAOAAAAZHJzL2Uyb0RvYy54bWysVNuO2jAQfa/Uf7D8XhIQsEtEWG3ZUlXa&#10;XqTdfoDjOIlV3zo2JPTrO3aAom37UhUky5fx8ZlzZrK+G7QiBwFeWlPS6SSnRBhua2nakn593r25&#10;pcQHZmqmrBElPQpP7zavX617V4iZ7ayqBRAEMb7oXUm7EFyRZZ53QjM/sU4YPGwsaBZwCW1WA+sR&#10;XatslufLrLdQO7BceI+7D+Mh3ST8phE8fG4aLwJRJUVuIY2QxiqO2WbNihaY6yQ/0WD/wEIzafDR&#10;C9QDC4zsQf4GpSUH620TJtzqzDaN5CLlgNlM8xfZPHXMiZQLiuPdRSb//2D5p8MXILIu6Q0lhmm0&#10;6FkMgby1A1lEdXrnCwx6chgWBtxGl1Om3j1a/s0TY7cdM624B7B9J1iN7KbxZnZ1dcTxEaTqP9oa&#10;n2H7YBPQ0ICO0qEYBNHRpePFmUiF4+Z8trxBuynheLacr5Z5Ipex4nzbgQ/vhdUkTkoK6HxCZ4dH&#10;HyIbVpxD4mPeKlnvpFJpAW21VUAODKtkm8d/SuBFmDKkL+lqMVuMAvwVIk+/P0FoGbDcldQlvb0E&#10;sSLK9s7UqRgDk2qcI2VlTjpG6UYRw1ANJ8NO9lS2PqKwYMfqxm7ESWfhByU9VnZJ/fc9A0GJ+mDQ&#10;nNV0Po+tkBbzBepKCVyfVNcnzHCEKmmgZJxuw9g+ewey7fClcznco6E7mbSOzo+sTvSxepMFp06L&#10;7XG9TlG/vgebnwAAAP//AwBQSwMEFAAGAAgAAAAhAJobI13dAAAACQEAAA8AAABkcnMvZG93bnJl&#10;di54bWxMj8FOwzAQRO9I/IO1SNyoXQMhCnEqBAUqpB5Ie+nNjU0SNV5HttuGv2c5wXH0RrNvy8Xk&#10;BnayIfYeFcxnApjFxpseWwXbzetNDiwmjUYPHq2CbxthUV1elLow/oyf9lSnltEIxkIr6FIaC85j&#10;01mn48yPFol9+eB0ohhaboI+07gbuBQi4073SBc6PdrnzjaH+ugUZB/r9HbA8C53L/frzcotpayX&#10;Sl1fTU+PwJKd0l8ZfvVJHSpy2vsjmsgGyg9iTlUauwVGPL+TlPcERJ4Br0r+/4PqBwAA//8DAFBL&#10;AQItABQABgAIAAAAIQC2gziS/gAAAOEBAAATAAAAAAAAAAAAAAAAAAAAAABbQ29udGVudF9UeXBl&#10;c10ueG1sUEsBAi0AFAAGAAgAAAAhADj9If/WAAAAlAEAAAsAAAAAAAAAAAAAAAAALwEAAF9yZWxz&#10;Ly5yZWxzUEsBAi0AFAAGAAgAAAAhAHLeh1srAgAAVwQAAA4AAAAAAAAAAAAAAAAALgIAAGRycy9l&#10;Mm9Eb2MueG1sUEsBAi0AFAAGAAgAAAAhAJobI13dAAAACQEAAA8AAAAAAAAAAAAAAAAAhQQAAGRy&#10;cy9kb3ducmV2LnhtbFBLBQYAAAAABAAEAPMAAACPBQAAAAA=&#10;" fillcolor="silver">
                <v:textbox style="mso-fit-shape-to-text:t">
                  <w:txbxContent>
                    <w:p w:rsidR="00900877" w:rsidRDefault="00900877" w:rsidP="002D0B99">
                      <w:pPr>
                        <w:widowControl w:val="0"/>
                        <w:autoSpaceDE w:val="0"/>
                        <w:autoSpaceDN w:val="0"/>
                        <w:adjustRightInd w:val="0"/>
                        <w:spacing w:line="288" w:lineRule="atLeast"/>
                        <w:jc w:val="center"/>
                        <w:rPr>
                          <w:b/>
                          <w:bCs/>
                        </w:rPr>
                      </w:pPr>
                      <w:smartTag w:uri="urn:schemas-microsoft-com:office:smarttags" w:element="place">
                        <w:smartTag w:uri="urn:schemas-microsoft-com:office:smarttags" w:element="PlaceName">
                          <w:r>
                            <w:rPr>
                              <w:b/>
                              <w:bCs/>
                            </w:rPr>
                            <w:t>WRIGHT</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900877" w:rsidRDefault="00900877" w:rsidP="002D0B99">
                      <w:pPr>
                        <w:widowControl w:val="0"/>
                        <w:autoSpaceDE w:val="0"/>
                        <w:autoSpaceDN w:val="0"/>
                        <w:adjustRightInd w:val="0"/>
                        <w:spacing w:line="288" w:lineRule="atLeast"/>
                        <w:jc w:val="center"/>
                        <w:rPr>
                          <w:b/>
                          <w:bCs/>
                        </w:rPr>
                      </w:pPr>
                      <w:r>
                        <w:rPr>
                          <w:b/>
                          <w:bCs/>
                        </w:rPr>
                        <w:t>DEPARTMENT OF SOCIAL WORK</w:t>
                      </w:r>
                    </w:p>
                    <w:p w:rsidR="00900877" w:rsidRPr="00F02A95" w:rsidRDefault="00900877" w:rsidP="002D0B99">
                      <w:pPr>
                        <w:widowControl w:val="0"/>
                        <w:autoSpaceDE w:val="0"/>
                        <w:autoSpaceDN w:val="0"/>
                        <w:adjustRightInd w:val="0"/>
                        <w:spacing w:line="288" w:lineRule="atLeast"/>
                        <w:jc w:val="center"/>
                        <w:rPr>
                          <w:b/>
                          <w:bCs/>
                        </w:rPr>
                      </w:pPr>
                      <w:r>
                        <w:rPr>
                          <w:b/>
                          <w:bCs/>
                        </w:rPr>
                        <w:t>HONORS PROGRAM</w:t>
                      </w:r>
                    </w:p>
                  </w:txbxContent>
                </v:textbox>
                <w10:wrap type="square"/>
              </v:shape>
            </w:pict>
          </mc:Fallback>
        </mc:AlternateContent>
      </w:r>
    </w:p>
    <w:p w:rsidR="007806CF" w:rsidRDefault="007806CF">
      <w:pPr>
        <w:widowControl w:val="0"/>
        <w:autoSpaceDE w:val="0"/>
        <w:autoSpaceDN w:val="0"/>
        <w:adjustRightInd w:val="0"/>
        <w:spacing w:line="220" w:lineRule="atLeast"/>
        <w:jc w:val="both"/>
        <w:rPr>
          <w:b/>
          <w:bCs/>
          <w:u w:val="single"/>
        </w:rPr>
      </w:pPr>
    </w:p>
    <w:p w:rsidR="007806CF" w:rsidRDefault="007806CF">
      <w:pPr>
        <w:widowControl w:val="0"/>
        <w:autoSpaceDE w:val="0"/>
        <w:autoSpaceDN w:val="0"/>
        <w:adjustRightInd w:val="0"/>
        <w:spacing w:line="220" w:lineRule="atLeast"/>
        <w:jc w:val="both"/>
        <w:rPr>
          <w:b/>
          <w:bCs/>
          <w:u w:val="single"/>
        </w:rPr>
      </w:pPr>
    </w:p>
    <w:p w:rsidR="007806CF" w:rsidRDefault="007806CF">
      <w:pPr>
        <w:widowControl w:val="0"/>
        <w:autoSpaceDE w:val="0"/>
        <w:autoSpaceDN w:val="0"/>
        <w:adjustRightInd w:val="0"/>
        <w:spacing w:line="220" w:lineRule="atLeast"/>
        <w:jc w:val="both"/>
        <w:rPr>
          <w:b/>
          <w:bCs/>
          <w:u w:val="single"/>
        </w:rPr>
      </w:pPr>
    </w:p>
    <w:p w:rsidR="009D7BD4" w:rsidRPr="00FF5BA8" w:rsidRDefault="009D7BD4" w:rsidP="009D7BD4">
      <w:r w:rsidRPr="00FF5BA8">
        <w:t>9-</w:t>
      </w:r>
      <w:r w:rsidR="000D1B6F">
        <w:t>12</w:t>
      </w:r>
    </w:p>
    <w:p w:rsidR="009D7BD4" w:rsidRDefault="009D7BD4" w:rsidP="009D7BD4">
      <w:pPr>
        <w:rPr>
          <w:b/>
          <w:u w:val="single"/>
        </w:rPr>
      </w:pPr>
    </w:p>
    <w:p w:rsidR="009D7BD4" w:rsidRDefault="009D7BD4" w:rsidP="009D7BD4">
      <w:pPr>
        <w:spacing w:line="360" w:lineRule="auto"/>
        <w:rPr>
          <w:b/>
          <w:u w:val="single"/>
        </w:rPr>
      </w:pPr>
      <w:r>
        <w:rPr>
          <w:b/>
          <w:u w:val="single"/>
        </w:rPr>
        <w:t>PURPOSE</w:t>
      </w:r>
    </w:p>
    <w:p w:rsidR="009D7BD4" w:rsidRDefault="009D7BD4" w:rsidP="00AD2D96">
      <w:r>
        <w:t>The Department of Social Work seeks to acknowledge the superior academic achievement of social work majors.  T</w:t>
      </w:r>
      <w:r w:rsidR="00AD2D96">
        <w:t>hus, the Department offers a D</w:t>
      </w:r>
      <w:r>
        <w:t>epartmental Honors program.  The Department recognizes the superior academic achievement of students based on their coursework a</w:t>
      </w:r>
      <w:r w:rsidR="00910E3F">
        <w:t>nd successful completion of an H</w:t>
      </w:r>
      <w:r>
        <w:t>onors project.</w:t>
      </w:r>
    </w:p>
    <w:p w:rsidR="009D7BD4" w:rsidRDefault="009D7BD4" w:rsidP="009D7BD4">
      <w:pPr>
        <w:jc w:val="both"/>
      </w:pPr>
    </w:p>
    <w:p w:rsidR="009D7BD4" w:rsidRDefault="009D7BD4" w:rsidP="009D7BD4">
      <w:pPr>
        <w:spacing w:line="360" w:lineRule="auto"/>
        <w:jc w:val="both"/>
        <w:rPr>
          <w:b/>
          <w:u w:val="single"/>
        </w:rPr>
      </w:pPr>
      <w:r>
        <w:rPr>
          <w:b/>
          <w:u w:val="single"/>
        </w:rPr>
        <w:t>ELIGIBILITY REQUIREMENTS</w:t>
      </w:r>
    </w:p>
    <w:p w:rsidR="009D7BD4" w:rsidRDefault="00AD2D96" w:rsidP="00AD2D96">
      <w:r>
        <w:t xml:space="preserve">1. </w:t>
      </w:r>
      <w:r w:rsidR="009D7BD4">
        <w:t>A student must maintain a 3.00 overall grade point average.</w:t>
      </w:r>
    </w:p>
    <w:p w:rsidR="009D7BD4" w:rsidRDefault="00AD2D96" w:rsidP="00AD2D96">
      <w:r>
        <w:t xml:space="preserve">2. </w:t>
      </w:r>
      <w:r w:rsidR="009D7BD4">
        <w:t>A student must maintain a 3.5 grade point average in the major.</w:t>
      </w:r>
    </w:p>
    <w:p w:rsidR="009D7BD4" w:rsidRDefault="009D7BD4" w:rsidP="009D7BD4">
      <w:pPr>
        <w:tabs>
          <w:tab w:val="left" w:pos="450"/>
        </w:tabs>
        <w:jc w:val="both"/>
      </w:pPr>
    </w:p>
    <w:p w:rsidR="009D7BD4" w:rsidRDefault="009D7BD4" w:rsidP="009D7BD4">
      <w:pPr>
        <w:tabs>
          <w:tab w:val="left" w:pos="450"/>
        </w:tabs>
        <w:spacing w:line="360" w:lineRule="auto"/>
        <w:jc w:val="both"/>
        <w:rPr>
          <w:b/>
          <w:u w:val="single"/>
        </w:rPr>
      </w:pPr>
      <w:r>
        <w:rPr>
          <w:b/>
          <w:u w:val="single"/>
        </w:rPr>
        <w:t>PROCEDURES</w:t>
      </w:r>
    </w:p>
    <w:p w:rsidR="009D7BD4" w:rsidRDefault="009D7BD4" w:rsidP="00AD2D96">
      <w:r>
        <w:t>1.</w:t>
      </w:r>
      <w:r>
        <w:tab/>
      </w:r>
      <w:r w:rsidRPr="000D1B6F">
        <w:rPr>
          <w:u w:val="single"/>
        </w:rPr>
        <w:t>Application</w:t>
      </w:r>
    </w:p>
    <w:p w:rsidR="009D7BD4" w:rsidRDefault="009D7BD4" w:rsidP="000D1B6F">
      <w:pPr>
        <w:ind w:left="720"/>
      </w:pPr>
      <w:r>
        <w:t xml:space="preserve">The student </w:t>
      </w:r>
      <w:r w:rsidRPr="006A27D0">
        <w:rPr>
          <w:b/>
        </w:rPr>
        <w:t>must</w:t>
      </w:r>
      <w:r>
        <w:t xml:space="preserve"> apply, in writing, to the department chairperson no later than the first semester of the senior year, although preferably, interested students are encouraged to apply during the last semester of their junior year, typically Spring Semester.  The student should apply for the Departmental Honors by completing the department’s “Application for Participation in Departmental Honors Program” and attaching it to a cover letter addressed to the department chairperson.</w:t>
      </w:r>
    </w:p>
    <w:p w:rsidR="009D7BD4" w:rsidRDefault="009D7BD4" w:rsidP="00AD2D96"/>
    <w:p w:rsidR="009D7BD4" w:rsidRDefault="009D7BD4" w:rsidP="000D1B6F">
      <w:pPr>
        <w:ind w:left="720"/>
      </w:pPr>
      <w:r>
        <w:t>A brief description of the project should be submitted with the application. This description should be completed with consultati</w:t>
      </w:r>
      <w:r w:rsidR="00910E3F">
        <w:t>on from the student’s expected H</w:t>
      </w:r>
      <w:r>
        <w:t xml:space="preserve">onors project advisor.  The description should include, but not be limited to, a statement of the purpose of the project, the research question,  significance of the proposed research, a beginning literature search of 1-2 articles, and the methodology to be utilized (i.e., survey research, library research, interviewing methods, or other data collection methods).  </w:t>
      </w:r>
    </w:p>
    <w:p w:rsidR="009D7BD4" w:rsidRDefault="009D7BD4" w:rsidP="009D7BD4">
      <w:pPr>
        <w:tabs>
          <w:tab w:val="left" w:pos="450"/>
        </w:tabs>
        <w:jc w:val="both"/>
      </w:pPr>
    </w:p>
    <w:p w:rsidR="009D7BD4" w:rsidRDefault="009D7BD4" w:rsidP="000D1B6F">
      <w:r>
        <w:t>2.</w:t>
      </w:r>
      <w:r>
        <w:tab/>
      </w:r>
      <w:r w:rsidRPr="000D1B6F">
        <w:rPr>
          <w:u w:val="single"/>
        </w:rPr>
        <w:t>Selection of Honors Project Advisor and Committee</w:t>
      </w:r>
    </w:p>
    <w:p w:rsidR="009D7BD4" w:rsidRDefault="009D7BD4" w:rsidP="000D1B6F">
      <w:pPr>
        <w:ind w:left="720"/>
      </w:pPr>
      <w:r>
        <w:t xml:space="preserve">The student is to select one full-time Social Work faculty member to serve as his/her Honors project advisor.  This faculty member will guide the student’s progress during the course of the Honors project.  The Department Honors Committee will be composed of three, full-time faculty members, at least two faculty in Social Work.  The student’s Honors project advisor must be in Social Work and shall chair the committee.  The other two members of the committee shall be chosen by the student </w:t>
      </w:r>
      <w:r w:rsidR="00910E3F">
        <w:t>in conjunction with the Honors p</w:t>
      </w:r>
      <w:r>
        <w:t>roject advisor.</w:t>
      </w:r>
    </w:p>
    <w:p w:rsidR="009D7BD4" w:rsidRDefault="009D7BD4" w:rsidP="009D7BD4">
      <w:pPr>
        <w:tabs>
          <w:tab w:val="left" w:pos="450"/>
        </w:tabs>
        <w:jc w:val="both"/>
      </w:pPr>
    </w:p>
    <w:p w:rsidR="009D7BD4" w:rsidRDefault="009D7BD4" w:rsidP="000D1B6F">
      <w:r>
        <w:t>3.</w:t>
      </w:r>
      <w:r>
        <w:tab/>
      </w:r>
      <w:r w:rsidRPr="000D1B6F">
        <w:rPr>
          <w:u w:val="single"/>
        </w:rPr>
        <w:t>Time Frame and Course Credit Provision</w:t>
      </w:r>
    </w:p>
    <w:p w:rsidR="009D7BD4" w:rsidRDefault="009D7BD4" w:rsidP="000D1B6F">
      <w:pPr>
        <w:ind w:left="720"/>
      </w:pPr>
      <w:r>
        <w:t xml:space="preserve">The project may last </w:t>
      </w:r>
      <w:r w:rsidR="00910E3F">
        <w:t>a maximum of two years. Social W</w:t>
      </w:r>
      <w:r>
        <w:t>ork elective course credit hours may be awarded under SW 3990 for the development of the project, collecting data, and writing the final research paper.  The number of credit hours awarded will be determined by the scope of the proposal.  Generally, students will enroll in two separate SW 3990 courses, each at 3 semester hours.  A student may only use up to a t</w:t>
      </w:r>
      <w:r w:rsidR="00910E3F">
        <w:t>otal of 6 credit hours for the H</w:t>
      </w:r>
      <w:r>
        <w:t>onors project.</w:t>
      </w:r>
    </w:p>
    <w:p w:rsidR="009D7BD4" w:rsidRDefault="009D7BD4" w:rsidP="009D7BD4">
      <w:pPr>
        <w:tabs>
          <w:tab w:val="left" w:pos="450"/>
        </w:tabs>
        <w:jc w:val="both"/>
      </w:pPr>
    </w:p>
    <w:p w:rsidR="000D1B6F" w:rsidRDefault="000D1B6F" w:rsidP="009D7BD4">
      <w:pPr>
        <w:tabs>
          <w:tab w:val="left" w:pos="450"/>
        </w:tabs>
        <w:spacing w:line="360" w:lineRule="auto"/>
        <w:jc w:val="both"/>
        <w:rPr>
          <w:b/>
          <w:u w:val="single"/>
        </w:rPr>
      </w:pPr>
    </w:p>
    <w:p w:rsidR="000D1B6F" w:rsidRDefault="000D1B6F" w:rsidP="009D7BD4">
      <w:pPr>
        <w:tabs>
          <w:tab w:val="left" w:pos="450"/>
        </w:tabs>
        <w:spacing w:line="360" w:lineRule="auto"/>
        <w:jc w:val="both"/>
        <w:rPr>
          <w:b/>
          <w:u w:val="single"/>
        </w:rPr>
      </w:pPr>
    </w:p>
    <w:p w:rsidR="009D7BD4" w:rsidRDefault="009D7BD4" w:rsidP="009D7BD4">
      <w:pPr>
        <w:tabs>
          <w:tab w:val="left" w:pos="450"/>
        </w:tabs>
        <w:spacing w:line="360" w:lineRule="auto"/>
        <w:jc w:val="both"/>
        <w:rPr>
          <w:b/>
          <w:u w:val="single"/>
        </w:rPr>
      </w:pPr>
      <w:r>
        <w:rPr>
          <w:b/>
          <w:u w:val="single"/>
        </w:rPr>
        <w:t>GRADING REQUIREMENTS</w:t>
      </w:r>
    </w:p>
    <w:p w:rsidR="009D7BD4" w:rsidRDefault="009D7BD4" w:rsidP="000D1B6F">
      <w:r>
        <w:t>1.</w:t>
      </w:r>
      <w:r>
        <w:tab/>
      </w:r>
      <w:r w:rsidRPr="000D1B6F">
        <w:rPr>
          <w:u w:val="single"/>
        </w:rPr>
        <w:t>Project Defense</w:t>
      </w:r>
    </w:p>
    <w:p w:rsidR="009D7BD4" w:rsidRDefault="009D7BD4" w:rsidP="000D1B6F">
      <w:pPr>
        <w:ind w:left="720"/>
      </w:pPr>
      <w:r>
        <w:t>The student must defend the project before the Honors Committee and invited guests.  The student must submit a final research report.  The final research report will use APA style and the following se</w:t>
      </w:r>
      <w:r w:rsidR="00910E3F">
        <w:t>ction headings:  Introduction (b</w:t>
      </w:r>
      <w:r>
        <w:t>ackground of the research problem, s</w:t>
      </w:r>
      <w:r w:rsidR="00910E3F">
        <w:t>ignificance of the research to Social W</w:t>
      </w:r>
      <w:r>
        <w:t>ork practice, research, and policy, and research</w:t>
      </w:r>
      <w:r w:rsidR="00910E3F">
        <w:t xml:space="preserve"> question); Literature Review (o</w:t>
      </w:r>
      <w:r>
        <w:t>verview of the evidence based research relevant to the current re</w:t>
      </w:r>
      <w:r w:rsidR="00910E3F">
        <w:t>search question); Methodology (s</w:t>
      </w:r>
      <w:r>
        <w:t>ample, data collection, and data analysis); Findings (narrative and statist</w:t>
      </w:r>
      <w:r w:rsidR="00910E3F">
        <w:t>ical results); and Discussion (c</w:t>
      </w:r>
      <w:r>
        <w:t>onnecting the findings back to the research question, relevant li</w:t>
      </w:r>
      <w:r w:rsidR="00910E3F">
        <w:t>terature, and significance for Social Work). The H</w:t>
      </w:r>
      <w:r>
        <w:t xml:space="preserve">onors committee will help the student determine the most appropriate and feasible study design.  </w:t>
      </w:r>
    </w:p>
    <w:p w:rsidR="009D7BD4" w:rsidRDefault="009D7BD4" w:rsidP="000D1B6F"/>
    <w:p w:rsidR="009D7BD4" w:rsidRDefault="009D7BD4" w:rsidP="000D1B6F">
      <w:r>
        <w:t>2.</w:t>
      </w:r>
      <w:r>
        <w:tab/>
      </w:r>
      <w:r w:rsidRPr="000D1B6F">
        <w:rPr>
          <w:u w:val="single"/>
        </w:rPr>
        <w:t>Honors Project</w:t>
      </w:r>
    </w:p>
    <w:p w:rsidR="009D7BD4" w:rsidRDefault="00910E3F" w:rsidP="000D1B6F">
      <w:pPr>
        <w:ind w:left="720"/>
      </w:pPr>
      <w:r>
        <w:t>The student’s Honors c</w:t>
      </w:r>
      <w:r w:rsidR="009D7BD4">
        <w:t>ommittee members will review the completed project and give their evaluations to the Honors project advisor.  The advisor will assign the final grade for the Honors Independent Study courses.  A student may receive an “I” for up to one independent stu</w:t>
      </w:r>
      <w:r>
        <w:t>dy course while completing the H</w:t>
      </w:r>
      <w:r w:rsidR="009D7BD4">
        <w:t>onors project.  The committee will agree whet</w:t>
      </w:r>
      <w:r>
        <w:t>her the student should receive Departmental H</w:t>
      </w:r>
      <w:r w:rsidR="009D7BD4">
        <w:t>onors and will notify the Honors Department of the committee’s decision.  A copy of the final research report wi</w:t>
      </w:r>
      <w:r w:rsidR="006D6F58">
        <w:t>ll remain with the Social Work D</w:t>
      </w:r>
      <w:r w:rsidR="009D7BD4">
        <w:t>epartment.</w:t>
      </w:r>
    </w:p>
    <w:p w:rsidR="009D7BD4" w:rsidRDefault="009D7BD4" w:rsidP="009D7BD4">
      <w:pPr>
        <w:tabs>
          <w:tab w:val="left" w:pos="450"/>
        </w:tabs>
        <w:spacing w:line="480" w:lineRule="auto"/>
        <w:jc w:val="both"/>
      </w:pPr>
      <w:r>
        <w:tab/>
      </w:r>
    </w:p>
    <w:p w:rsidR="009D7BD4" w:rsidRDefault="009D7BD4" w:rsidP="009D7BD4">
      <w:pPr>
        <w:tabs>
          <w:tab w:val="left" w:pos="450"/>
        </w:tabs>
        <w:jc w:val="both"/>
      </w:pPr>
    </w:p>
    <w:p w:rsidR="009D7BD4" w:rsidRDefault="009D7BD4" w:rsidP="009D7BD4">
      <w:pPr>
        <w:tabs>
          <w:tab w:val="left" w:pos="450"/>
        </w:tabs>
        <w:jc w:val="both"/>
      </w:pPr>
    </w:p>
    <w:p w:rsidR="009D7BD4" w:rsidRDefault="009D7BD4"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56279E" w:rsidRDefault="0056279E" w:rsidP="009D7BD4">
      <w:pPr>
        <w:tabs>
          <w:tab w:val="left" w:pos="450"/>
        </w:tabs>
        <w:jc w:val="both"/>
      </w:pPr>
    </w:p>
    <w:p w:rsidR="0056279E" w:rsidRDefault="0056279E" w:rsidP="009D7BD4">
      <w:pPr>
        <w:tabs>
          <w:tab w:val="left" w:pos="450"/>
        </w:tabs>
        <w:jc w:val="both"/>
      </w:pPr>
    </w:p>
    <w:p w:rsidR="0056279E" w:rsidRDefault="0056279E" w:rsidP="009D7BD4">
      <w:pPr>
        <w:tabs>
          <w:tab w:val="left" w:pos="450"/>
        </w:tabs>
        <w:jc w:val="both"/>
      </w:pPr>
    </w:p>
    <w:p w:rsidR="0056279E" w:rsidRDefault="0056279E"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9D7BD4" w:rsidRDefault="009D7BD4" w:rsidP="009D7BD4">
      <w:pPr>
        <w:tabs>
          <w:tab w:val="left" w:pos="450"/>
        </w:tabs>
        <w:jc w:val="both"/>
      </w:pPr>
    </w:p>
    <w:p w:rsidR="009D7BD4" w:rsidRDefault="009D7BD4" w:rsidP="009D7BD4">
      <w:pPr>
        <w:tabs>
          <w:tab w:val="left" w:pos="450"/>
        </w:tabs>
        <w:jc w:val="both"/>
      </w:pPr>
    </w:p>
    <w:sectPr w:rsidR="009D7BD4" w:rsidSect="001634B5">
      <w:footerReference w:type="default" r:id="rId68"/>
      <w:pgSz w:w="12240" w:h="15840"/>
      <w:pgMar w:top="432"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77" w:rsidRDefault="00900877">
      <w:r>
        <w:separator/>
      </w:r>
    </w:p>
  </w:endnote>
  <w:endnote w:type="continuationSeparator" w:id="0">
    <w:p w:rsidR="00900877" w:rsidRDefault="0090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GDLI+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77" w:rsidRDefault="00900877">
    <w:pPr>
      <w:pStyle w:val="Footer"/>
      <w:jc w:val="center"/>
    </w:pPr>
    <w:r>
      <w:fldChar w:fldCharType="begin"/>
    </w:r>
    <w:r>
      <w:instrText xml:space="preserve"> PAGE   \* MERGEFORMAT </w:instrText>
    </w:r>
    <w:r>
      <w:fldChar w:fldCharType="separate"/>
    </w:r>
    <w:r w:rsidR="000A761F">
      <w:rPr>
        <w:noProof/>
      </w:rPr>
      <w:t>8</w:t>
    </w:r>
    <w:r>
      <w:rPr>
        <w:noProof/>
      </w:rPr>
      <w:fldChar w:fldCharType="end"/>
    </w:r>
  </w:p>
  <w:p w:rsidR="00900877" w:rsidRDefault="00900877" w:rsidP="00C340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77" w:rsidRDefault="00900877" w:rsidP="00021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877" w:rsidRDefault="00900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77" w:rsidRDefault="00900877" w:rsidP="00021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61F">
      <w:rPr>
        <w:rStyle w:val="PageNumber"/>
        <w:noProof/>
      </w:rPr>
      <w:t>72</w:t>
    </w:r>
    <w:r>
      <w:rPr>
        <w:rStyle w:val="PageNumber"/>
      </w:rPr>
      <w:fldChar w:fldCharType="end"/>
    </w:r>
  </w:p>
  <w:p w:rsidR="00900877" w:rsidRDefault="009008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77" w:rsidRDefault="009008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61F">
      <w:rPr>
        <w:rStyle w:val="PageNumber"/>
        <w:noProof/>
      </w:rPr>
      <w:t>74</w:t>
    </w:r>
    <w:r>
      <w:rPr>
        <w:rStyle w:val="PageNumber"/>
      </w:rPr>
      <w:fldChar w:fldCharType="end"/>
    </w:r>
  </w:p>
  <w:p w:rsidR="00900877" w:rsidRDefault="00900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77" w:rsidRDefault="00900877">
      <w:r>
        <w:separator/>
      </w:r>
    </w:p>
  </w:footnote>
  <w:footnote w:type="continuationSeparator" w:id="0">
    <w:p w:rsidR="00900877" w:rsidRDefault="0090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pStyle w:val="Heading7"/>
      <w:lvlText w:val="%1."/>
      <w:legacy w:legacy="1" w:legacySpace="120" w:legacyIndent="360"/>
      <w:lvlJc w:val="left"/>
      <w:pPr>
        <w:ind w:left="108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6150997"/>
    <w:multiLevelType w:val="multilevel"/>
    <w:tmpl w:val="4C6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25DB8"/>
    <w:multiLevelType w:val="multilevel"/>
    <w:tmpl w:val="6B7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E03B7"/>
    <w:multiLevelType w:val="multilevel"/>
    <w:tmpl w:val="00A62A44"/>
    <w:lvl w:ilvl="0">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8EE062A"/>
    <w:multiLevelType w:val="singleLevel"/>
    <w:tmpl w:val="51BAC486"/>
    <w:lvl w:ilvl="0">
      <w:start w:val="1"/>
      <w:numFmt w:val="decimal"/>
      <w:lvlText w:val="%1."/>
      <w:legacy w:legacy="1" w:legacySpace="0" w:legacyIndent="360"/>
      <w:lvlJc w:val="left"/>
      <w:pPr>
        <w:ind w:left="360" w:hanging="360"/>
      </w:pPr>
    </w:lvl>
  </w:abstractNum>
  <w:abstractNum w:abstractNumId="6">
    <w:nsid w:val="1A01605D"/>
    <w:multiLevelType w:val="hybridMultilevel"/>
    <w:tmpl w:val="373A39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F565E5"/>
    <w:multiLevelType w:val="singleLevel"/>
    <w:tmpl w:val="7DCC7164"/>
    <w:lvl w:ilvl="0">
      <w:start w:val="5"/>
      <w:numFmt w:val="bullet"/>
      <w:lvlText w:val=""/>
      <w:lvlJc w:val="left"/>
      <w:pPr>
        <w:tabs>
          <w:tab w:val="num" w:pos="1440"/>
        </w:tabs>
        <w:ind w:left="1440" w:hanging="720"/>
      </w:pPr>
      <w:rPr>
        <w:rFonts w:ascii="Wingdings" w:hAnsi="Wingdings" w:cs="Wingdings" w:hint="default"/>
      </w:rPr>
    </w:lvl>
  </w:abstractNum>
  <w:abstractNum w:abstractNumId="8">
    <w:nsid w:val="25235B56"/>
    <w:multiLevelType w:val="hybridMultilevel"/>
    <w:tmpl w:val="5E9A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E523F"/>
    <w:multiLevelType w:val="hybridMultilevel"/>
    <w:tmpl w:val="83A27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8A35F1"/>
    <w:multiLevelType w:val="hybridMultilevel"/>
    <w:tmpl w:val="19343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E5AAF"/>
    <w:multiLevelType w:val="hybridMultilevel"/>
    <w:tmpl w:val="84B234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FF0646"/>
    <w:multiLevelType w:val="singleLevel"/>
    <w:tmpl w:val="51BAC486"/>
    <w:lvl w:ilvl="0">
      <w:start w:val="1"/>
      <w:numFmt w:val="decimal"/>
      <w:lvlText w:val="%1."/>
      <w:legacy w:legacy="1" w:legacySpace="0" w:legacyIndent="360"/>
      <w:lvlJc w:val="left"/>
      <w:pPr>
        <w:ind w:left="1080" w:hanging="360"/>
      </w:pPr>
    </w:lvl>
  </w:abstractNum>
  <w:abstractNum w:abstractNumId="13">
    <w:nsid w:val="3D1D370D"/>
    <w:multiLevelType w:val="hybridMultilevel"/>
    <w:tmpl w:val="9D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F25E7"/>
    <w:multiLevelType w:val="hybridMultilevel"/>
    <w:tmpl w:val="0364762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nsid w:val="40DE3F2F"/>
    <w:multiLevelType w:val="hybridMultilevel"/>
    <w:tmpl w:val="5A0E5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EC3B77"/>
    <w:multiLevelType w:val="hybridMultilevel"/>
    <w:tmpl w:val="81AC4896"/>
    <w:lvl w:ilvl="0" w:tplc="A8F0A412">
      <w:start w:val="1"/>
      <w:numFmt w:val="upperLetter"/>
      <w:lvlText w:val="%1."/>
      <w:lvlJc w:val="left"/>
      <w:pPr>
        <w:tabs>
          <w:tab w:val="num" w:pos="1440"/>
        </w:tabs>
        <w:ind w:left="1440" w:hanging="360"/>
      </w:pPr>
      <w:rPr>
        <w:rFonts w:hint="default"/>
      </w:rPr>
    </w:lvl>
    <w:lvl w:ilvl="1" w:tplc="2370DB3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C90001B"/>
    <w:multiLevelType w:val="hybridMultilevel"/>
    <w:tmpl w:val="CB4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D575C"/>
    <w:multiLevelType w:val="hybridMultilevel"/>
    <w:tmpl w:val="5D46E274"/>
    <w:lvl w:ilvl="0" w:tplc="C2F4A32A">
      <w:start w:val="1"/>
      <w:numFmt w:val="upperRoman"/>
      <w:lvlText w:val="%1."/>
      <w:lvlJc w:val="left"/>
      <w:pPr>
        <w:tabs>
          <w:tab w:val="num" w:pos="1080"/>
        </w:tabs>
        <w:ind w:left="1080" w:hanging="720"/>
      </w:pPr>
      <w:rPr>
        <w:rFonts w:hint="default"/>
        <w:b/>
      </w:rPr>
    </w:lvl>
    <w:lvl w:ilvl="1" w:tplc="0374E5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5C1CB1"/>
    <w:multiLevelType w:val="hybridMultilevel"/>
    <w:tmpl w:val="7AC8EA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B8A18EB"/>
    <w:multiLevelType w:val="multilevel"/>
    <w:tmpl w:val="24AA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CF6459"/>
    <w:multiLevelType w:val="singleLevel"/>
    <w:tmpl w:val="51BAC486"/>
    <w:lvl w:ilvl="0">
      <w:start w:val="1"/>
      <w:numFmt w:val="decimal"/>
      <w:lvlText w:val="%1."/>
      <w:legacy w:legacy="1" w:legacySpace="0" w:legacyIndent="360"/>
      <w:lvlJc w:val="left"/>
      <w:pPr>
        <w:ind w:left="1080" w:hanging="360"/>
      </w:pPr>
    </w:lvl>
  </w:abstractNum>
  <w:abstractNum w:abstractNumId="22">
    <w:nsid w:val="647121D5"/>
    <w:multiLevelType w:val="singleLevel"/>
    <w:tmpl w:val="6396CD7E"/>
    <w:lvl w:ilvl="0">
      <w:start w:val="1"/>
      <w:numFmt w:val="decimal"/>
      <w:lvlText w:val="%1."/>
      <w:legacy w:legacy="1" w:legacySpace="0" w:legacyIndent="720"/>
      <w:lvlJc w:val="left"/>
      <w:pPr>
        <w:ind w:left="720" w:hanging="720"/>
      </w:pPr>
    </w:lvl>
  </w:abstractNum>
  <w:abstractNum w:abstractNumId="23">
    <w:nsid w:val="6C926655"/>
    <w:multiLevelType w:val="hybridMultilevel"/>
    <w:tmpl w:val="FDA4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425C6"/>
    <w:multiLevelType w:val="hybridMultilevel"/>
    <w:tmpl w:val="D6F639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21"/>
  </w:num>
  <w:num w:numId="5">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1"/>
    <w:lvlOverride w:ilvl="0">
      <w:lvl w:ilvl="0">
        <w:start w:val="1"/>
        <w:numFmt w:val="bullet"/>
        <w:lvlText w:val=""/>
        <w:legacy w:legacy="1" w:legacySpace="0" w:legacyIndent="360"/>
        <w:lvlJc w:val="left"/>
        <w:pPr>
          <w:ind w:left="720" w:hanging="360"/>
        </w:pPr>
        <w:rPr>
          <w:rFonts w:ascii="Wingdings" w:hAnsi="Wingdings" w:hint="default"/>
        </w:rPr>
      </w:lvl>
    </w:lvlOverride>
  </w:num>
  <w:num w:numId="7">
    <w:abstractNumId w:val="12"/>
  </w:num>
  <w:num w:numId="8">
    <w:abstractNumId w:val="22"/>
  </w:num>
  <w:num w:numId="9">
    <w:abstractNumId w:val="4"/>
  </w:num>
  <w:num w:numId="10">
    <w:abstractNumId w:val="20"/>
  </w:num>
  <w:num w:numId="11">
    <w:abstractNumId w:val="10"/>
  </w:num>
  <w:num w:numId="12">
    <w:abstractNumId w:val="18"/>
  </w:num>
  <w:num w:numId="13">
    <w:abstractNumId w:val="16"/>
  </w:num>
  <w:num w:numId="14">
    <w:abstractNumId w:val="2"/>
  </w:num>
  <w:num w:numId="15">
    <w:abstractNumId w:val="19"/>
  </w:num>
  <w:num w:numId="16">
    <w:abstractNumId w:val="3"/>
  </w:num>
  <w:num w:numId="17">
    <w:abstractNumId w:val="17"/>
  </w:num>
  <w:num w:numId="18">
    <w:abstractNumId w:val="14"/>
  </w:num>
  <w:num w:numId="19">
    <w:abstractNumId w:val="8"/>
  </w:num>
  <w:num w:numId="20">
    <w:abstractNumId w:val="23"/>
  </w:num>
  <w:num w:numId="21">
    <w:abstractNumId w:val="24"/>
  </w:num>
  <w:num w:numId="22">
    <w:abstractNumId w:val="9"/>
  </w:num>
  <w:num w:numId="23">
    <w:abstractNumId w:val="11"/>
  </w:num>
  <w:num w:numId="24">
    <w:abstractNumId w:val="6"/>
  </w:num>
  <w:num w:numId="25">
    <w:abstractNumId w:val="15"/>
  </w:num>
  <w:num w:numId="26">
    <w:abstractNumId w:val="13"/>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B"/>
    <w:rsid w:val="00003AB2"/>
    <w:rsid w:val="0000535F"/>
    <w:rsid w:val="00014E83"/>
    <w:rsid w:val="000172B5"/>
    <w:rsid w:val="00021AAE"/>
    <w:rsid w:val="00033F9F"/>
    <w:rsid w:val="000350FA"/>
    <w:rsid w:val="00045190"/>
    <w:rsid w:val="00073DC7"/>
    <w:rsid w:val="00074A4F"/>
    <w:rsid w:val="000757B1"/>
    <w:rsid w:val="00075BD1"/>
    <w:rsid w:val="000809F8"/>
    <w:rsid w:val="00082E38"/>
    <w:rsid w:val="000865DE"/>
    <w:rsid w:val="00087A52"/>
    <w:rsid w:val="0009762C"/>
    <w:rsid w:val="000A4FDB"/>
    <w:rsid w:val="000A56A3"/>
    <w:rsid w:val="000A761F"/>
    <w:rsid w:val="000D1B6F"/>
    <w:rsid w:val="000D7608"/>
    <w:rsid w:val="000E6C6B"/>
    <w:rsid w:val="000F3068"/>
    <w:rsid w:val="000F566A"/>
    <w:rsid w:val="000F7FA1"/>
    <w:rsid w:val="00104770"/>
    <w:rsid w:val="00107837"/>
    <w:rsid w:val="0011703D"/>
    <w:rsid w:val="001235C6"/>
    <w:rsid w:val="00123E7D"/>
    <w:rsid w:val="0013006B"/>
    <w:rsid w:val="00130427"/>
    <w:rsid w:val="00144A6D"/>
    <w:rsid w:val="00147048"/>
    <w:rsid w:val="00147752"/>
    <w:rsid w:val="00152D76"/>
    <w:rsid w:val="001634B5"/>
    <w:rsid w:val="0017223E"/>
    <w:rsid w:val="00182B83"/>
    <w:rsid w:val="00187488"/>
    <w:rsid w:val="001A6259"/>
    <w:rsid w:val="001A76A5"/>
    <w:rsid w:val="001B7773"/>
    <w:rsid w:val="001C000F"/>
    <w:rsid w:val="001D59E1"/>
    <w:rsid w:val="001E1874"/>
    <w:rsid w:val="001E2329"/>
    <w:rsid w:val="001F1A4D"/>
    <w:rsid w:val="00202EC7"/>
    <w:rsid w:val="00204CD0"/>
    <w:rsid w:val="002122B2"/>
    <w:rsid w:val="00215FAB"/>
    <w:rsid w:val="00226DAB"/>
    <w:rsid w:val="002271B1"/>
    <w:rsid w:val="00230D03"/>
    <w:rsid w:val="0023445F"/>
    <w:rsid w:val="00240954"/>
    <w:rsid w:val="0025088E"/>
    <w:rsid w:val="00255338"/>
    <w:rsid w:val="0025538C"/>
    <w:rsid w:val="00275AD7"/>
    <w:rsid w:val="00277772"/>
    <w:rsid w:val="00281A9E"/>
    <w:rsid w:val="00287F94"/>
    <w:rsid w:val="00296C99"/>
    <w:rsid w:val="002A37E7"/>
    <w:rsid w:val="002A4621"/>
    <w:rsid w:val="002A53CE"/>
    <w:rsid w:val="002C1830"/>
    <w:rsid w:val="002C2192"/>
    <w:rsid w:val="002D0B99"/>
    <w:rsid w:val="002D102B"/>
    <w:rsid w:val="002D21F7"/>
    <w:rsid w:val="002D3BCF"/>
    <w:rsid w:val="002D5CEF"/>
    <w:rsid w:val="002E1480"/>
    <w:rsid w:val="002E48B3"/>
    <w:rsid w:val="002F1F98"/>
    <w:rsid w:val="002F610F"/>
    <w:rsid w:val="003024ED"/>
    <w:rsid w:val="00302A02"/>
    <w:rsid w:val="00321EAA"/>
    <w:rsid w:val="003253AF"/>
    <w:rsid w:val="00333DFB"/>
    <w:rsid w:val="00335300"/>
    <w:rsid w:val="003451DC"/>
    <w:rsid w:val="0035068C"/>
    <w:rsid w:val="00357842"/>
    <w:rsid w:val="0036439E"/>
    <w:rsid w:val="00392E17"/>
    <w:rsid w:val="003A18E0"/>
    <w:rsid w:val="003A3E47"/>
    <w:rsid w:val="003A463F"/>
    <w:rsid w:val="003A5B87"/>
    <w:rsid w:val="003B0069"/>
    <w:rsid w:val="003C1F74"/>
    <w:rsid w:val="003C743D"/>
    <w:rsid w:val="003D6345"/>
    <w:rsid w:val="003F67C3"/>
    <w:rsid w:val="00413565"/>
    <w:rsid w:val="00417819"/>
    <w:rsid w:val="0042281D"/>
    <w:rsid w:val="0042636B"/>
    <w:rsid w:val="00430954"/>
    <w:rsid w:val="00433C47"/>
    <w:rsid w:val="00436FD5"/>
    <w:rsid w:val="004448E4"/>
    <w:rsid w:val="00446C55"/>
    <w:rsid w:val="00473967"/>
    <w:rsid w:val="004764EA"/>
    <w:rsid w:val="00480760"/>
    <w:rsid w:val="004A1CEC"/>
    <w:rsid w:val="004B0288"/>
    <w:rsid w:val="004B3730"/>
    <w:rsid w:val="004B6EEC"/>
    <w:rsid w:val="004C224B"/>
    <w:rsid w:val="004C3A37"/>
    <w:rsid w:val="004D24C2"/>
    <w:rsid w:val="004D45BB"/>
    <w:rsid w:val="004F1E5E"/>
    <w:rsid w:val="005078DA"/>
    <w:rsid w:val="0051268F"/>
    <w:rsid w:val="00524E46"/>
    <w:rsid w:val="0053312B"/>
    <w:rsid w:val="00533E86"/>
    <w:rsid w:val="00542B0D"/>
    <w:rsid w:val="0056279E"/>
    <w:rsid w:val="00562A61"/>
    <w:rsid w:val="005658BE"/>
    <w:rsid w:val="005736CF"/>
    <w:rsid w:val="0058053E"/>
    <w:rsid w:val="00580658"/>
    <w:rsid w:val="00592CE2"/>
    <w:rsid w:val="00597C4A"/>
    <w:rsid w:val="005A42EB"/>
    <w:rsid w:val="005B086E"/>
    <w:rsid w:val="005C77A8"/>
    <w:rsid w:val="005D02F7"/>
    <w:rsid w:val="005D17E7"/>
    <w:rsid w:val="005D375A"/>
    <w:rsid w:val="005D3A6D"/>
    <w:rsid w:val="005E4754"/>
    <w:rsid w:val="005F3FDE"/>
    <w:rsid w:val="005F5373"/>
    <w:rsid w:val="005F774A"/>
    <w:rsid w:val="00606E64"/>
    <w:rsid w:val="00607F7E"/>
    <w:rsid w:val="00623B0C"/>
    <w:rsid w:val="006276F4"/>
    <w:rsid w:val="00634946"/>
    <w:rsid w:val="006369EF"/>
    <w:rsid w:val="00643B5C"/>
    <w:rsid w:val="0064614C"/>
    <w:rsid w:val="00657B04"/>
    <w:rsid w:val="00660F11"/>
    <w:rsid w:val="00672A5C"/>
    <w:rsid w:val="00676F24"/>
    <w:rsid w:val="006872AD"/>
    <w:rsid w:val="00691ACD"/>
    <w:rsid w:val="00692540"/>
    <w:rsid w:val="006A1275"/>
    <w:rsid w:val="006A27B9"/>
    <w:rsid w:val="006A3667"/>
    <w:rsid w:val="006B1495"/>
    <w:rsid w:val="006C28EE"/>
    <w:rsid w:val="006C617C"/>
    <w:rsid w:val="006D1994"/>
    <w:rsid w:val="006D6F58"/>
    <w:rsid w:val="006D76DF"/>
    <w:rsid w:val="006E0412"/>
    <w:rsid w:val="006F1EA5"/>
    <w:rsid w:val="006F2471"/>
    <w:rsid w:val="007103C8"/>
    <w:rsid w:val="007121A8"/>
    <w:rsid w:val="0071655E"/>
    <w:rsid w:val="007200D6"/>
    <w:rsid w:val="007227D4"/>
    <w:rsid w:val="00726279"/>
    <w:rsid w:val="007267A4"/>
    <w:rsid w:val="007406C1"/>
    <w:rsid w:val="00745E23"/>
    <w:rsid w:val="0077626E"/>
    <w:rsid w:val="007806CF"/>
    <w:rsid w:val="00787768"/>
    <w:rsid w:val="00793192"/>
    <w:rsid w:val="00793828"/>
    <w:rsid w:val="0079385E"/>
    <w:rsid w:val="007A105A"/>
    <w:rsid w:val="007A1C35"/>
    <w:rsid w:val="007B53EF"/>
    <w:rsid w:val="007C321A"/>
    <w:rsid w:val="007C62A1"/>
    <w:rsid w:val="007E1ED9"/>
    <w:rsid w:val="007E409A"/>
    <w:rsid w:val="0081089D"/>
    <w:rsid w:val="008123B0"/>
    <w:rsid w:val="00814BB8"/>
    <w:rsid w:val="00817A54"/>
    <w:rsid w:val="0082093D"/>
    <w:rsid w:val="00822031"/>
    <w:rsid w:val="00823E25"/>
    <w:rsid w:val="00831521"/>
    <w:rsid w:val="008344FD"/>
    <w:rsid w:val="00835206"/>
    <w:rsid w:val="00846DDD"/>
    <w:rsid w:val="0085171F"/>
    <w:rsid w:val="00852249"/>
    <w:rsid w:val="00857565"/>
    <w:rsid w:val="00873053"/>
    <w:rsid w:val="00883E12"/>
    <w:rsid w:val="008938DC"/>
    <w:rsid w:val="008A2D28"/>
    <w:rsid w:val="008A6F56"/>
    <w:rsid w:val="008A761F"/>
    <w:rsid w:val="008B0191"/>
    <w:rsid w:val="008B42A1"/>
    <w:rsid w:val="008B5719"/>
    <w:rsid w:val="008C6C31"/>
    <w:rsid w:val="008C7100"/>
    <w:rsid w:val="008E4200"/>
    <w:rsid w:val="008E55F3"/>
    <w:rsid w:val="00900877"/>
    <w:rsid w:val="00901090"/>
    <w:rsid w:val="00901E03"/>
    <w:rsid w:val="009052A9"/>
    <w:rsid w:val="00910E3F"/>
    <w:rsid w:val="00914B26"/>
    <w:rsid w:val="009210E7"/>
    <w:rsid w:val="009328A9"/>
    <w:rsid w:val="00936A85"/>
    <w:rsid w:val="009436D7"/>
    <w:rsid w:val="00943EFF"/>
    <w:rsid w:val="009505BF"/>
    <w:rsid w:val="00977D62"/>
    <w:rsid w:val="0098656D"/>
    <w:rsid w:val="00991721"/>
    <w:rsid w:val="00994AE6"/>
    <w:rsid w:val="009A06B6"/>
    <w:rsid w:val="009A143B"/>
    <w:rsid w:val="009A2659"/>
    <w:rsid w:val="009A684C"/>
    <w:rsid w:val="009B3D23"/>
    <w:rsid w:val="009B4ABF"/>
    <w:rsid w:val="009B602B"/>
    <w:rsid w:val="009B6F5B"/>
    <w:rsid w:val="009C3227"/>
    <w:rsid w:val="009C49D2"/>
    <w:rsid w:val="009D21C9"/>
    <w:rsid w:val="009D25B5"/>
    <w:rsid w:val="009D3399"/>
    <w:rsid w:val="009D7BD4"/>
    <w:rsid w:val="009E4126"/>
    <w:rsid w:val="009F2D1A"/>
    <w:rsid w:val="00A05982"/>
    <w:rsid w:val="00A06FA7"/>
    <w:rsid w:val="00A12117"/>
    <w:rsid w:val="00A267EF"/>
    <w:rsid w:val="00A276EB"/>
    <w:rsid w:val="00A463DF"/>
    <w:rsid w:val="00A46A59"/>
    <w:rsid w:val="00A5147F"/>
    <w:rsid w:val="00A875D4"/>
    <w:rsid w:val="00A9082E"/>
    <w:rsid w:val="00A91120"/>
    <w:rsid w:val="00A93391"/>
    <w:rsid w:val="00A93D1B"/>
    <w:rsid w:val="00AA4C15"/>
    <w:rsid w:val="00AB17DA"/>
    <w:rsid w:val="00AB2FD6"/>
    <w:rsid w:val="00AC0066"/>
    <w:rsid w:val="00AC4C26"/>
    <w:rsid w:val="00AD0383"/>
    <w:rsid w:val="00AD2D96"/>
    <w:rsid w:val="00AE5E10"/>
    <w:rsid w:val="00AF16EE"/>
    <w:rsid w:val="00AF2993"/>
    <w:rsid w:val="00AF78F9"/>
    <w:rsid w:val="00B01EE5"/>
    <w:rsid w:val="00B1248E"/>
    <w:rsid w:val="00B14916"/>
    <w:rsid w:val="00B17AC1"/>
    <w:rsid w:val="00B23396"/>
    <w:rsid w:val="00B27A2F"/>
    <w:rsid w:val="00B27ED8"/>
    <w:rsid w:val="00B27F20"/>
    <w:rsid w:val="00B306BC"/>
    <w:rsid w:val="00B313C8"/>
    <w:rsid w:val="00B700FC"/>
    <w:rsid w:val="00B7042D"/>
    <w:rsid w:val="00B75D22"/>
    <w:rsid w:val="00B840E2"/>
    <w:rsid w:val="00B85F0B"/>
    <w:rsid w:val="00B91F69"/>
    <w:rsid w:val="00BB11B9"/>
    <w:rsid w:val="00BB708E"/>
    <w:rsid w:val="00BD198B"/>
    <w:rsid w:val="00BD2229"/>
    <w:rsid w:val="00BE1C11"/>
    <w:rsid w:val="00BF6972"/>
    <w:rsid w:val="00C0612A"/>
    <w:rsid w:val="00C11AE5"/>
    <w:rsid w:val="00C16388"/>
    <w:rsid w:val="00C220B1"/>
    <w:rsid w:val="00C2614E"/>
    <w:rsid w:val="00C3054D"/>
    <w:rsid w:val="00C34005"/>
    <w:rsid w:val="00C34B72"/>
    <w:rsid w:val="00C4572C"/>
    <w:rsid w:val="00C55C70"/>
    <w:rsid w:val="00C60132"/>
    <w:rsid w:val="00C63B9E"/>
    <w:rsid w:val="00C670F2"/>
    <w:rsid w:val="00C71C33"/>
    <w:rsid w:val="00C73793"/>
    <w:rsid w:val="00C81345"/>
    <w:rsid w:val="00C83FC1"/>
    <w:rsid w:val="00C92E19"/>
    <w:rsid w:val="00CA3D96"/>
    <w:rsid w:val="00CB095C"/>
    <w:rsid w:val="00CB4C30"/>
    <w:rsid w:val="00CB651F"/>
    <w:rsid w:val="00CC419B"/>
    <w:rsid w:val="00CC6982"/>
    <w:rsid w:val="00CD3C21"/>
    <w:rsid w:val="00CE24BB"/>
    <w:rsid w:val="00CE5776"/>
    <w:rsid w:val="00CF49B9"/>
    <w:rsid w:val="00D014BE"/>
    <w:rsid w:val="00D13F25"/>
    <w:rsid w:val="00D31055"/>
    <w:rsid w:val="00D428C5"/>
    <w:rsid w:val="00D43625"/>
    <w:rsid w:val="00D43B52"/>
    <w:rsid w:val="00D51599"/>
    <w:rsid w:val="00D53A20"/>
    <w:rsid w:val="00D53DBD"/>
    <w:rsid w:val="00D66145"/>
    <w:rsid w:val="00D6746A"/>
    <w:rsid w:val="00D76142"/>
    <w:rsid w:val="00D76F51"/>
    <w:rsid w:val="00D83E5E"/>
    <w:rsid w:val="00D84072"/>
    <w:rsid w:val="00D94C4D"/>
    <w:rsid w:val="00DA5FF4"/>
    <w:rsid w:val="00DC6C4D"/>
    <w:rsid w:val="00DC73C8"/>
    <w:rsid w:val="00DD3F92"/>
    <w:rsid w:val="00DE5B72"/>
    <w:rsid w:val="00DF20DE"/>
    <w:rsid w:val="00DF395B"/>
    <w:rsid w:val="00DF3C6A"/>
    <w:rsid w:val="00E073E9"/>
    <w:rsid w:val="00E33148"/>
    <w:rsid w:val="00E34A83"/>
    <w:rsid w:val="00E35368"/>
    <w:rsid w:val="00E41377"/>
    <w:rsid w:val="00E44306"/>
    <w:rsid w:val="00E44BCE"/>
    <w:rsid w:val="00E47B69"/>
    <w:rsid w:val="00E67CAD"/>
    <w:rsid w:val="00E715F2"/>
    <w:rsid w:val="00E813A8"/>
    <w:rsid w:val="00E82F23"/>
    <w:rsid w:val="00E9429E"/>
    <w:rsid w:val="00EA52ED"/>
    <w:rsid w:val="00EB1C91"/>
    <w:rsid w:val="00EB472D"/>
    <w:rsid w:val="00EC51CC"/>
    <w:rsid w:val="00ED0256"/>
    <w:rsid w:val="00ED3B9C"/>
    <w:rsid w:val="00EE2201"/>
    <w:rsid w:val="00EF2EE1"/>
    <w:rsid w:val="00F0401E"/>
    <w:rsid w:val="00F0524D"/>
    <w:rsid w:val="00F05D9E"/>
    <w:rsid w:val="00F211C2"/>
    <w:rsid w:val="00F23A70"/>
    <w:rsid w:val="00F23D1E"/>
    <w:rsid w:val="00F24941"/>
    <w:rsid w:val="00F27100"/>
    <w:rsid w:val="00F34738"/>
    <w:rsid w:val="00F40F82"/>
    <w:rsid w:val="00F457D6"/>
    <w:rsid w:val="00F500EF"/>
    <w:rsid w:val="00F52C4A"/>
    <w:rsid w:val="00F5625F"/>
    <w:rsid w:val="00F675B8"/>
    <w:rsid w:val="00F72FEC"/>
    <w:rsid w:val="00F7516E"/>
    <w:rsid w:val="00F77194"/>
    <w:rsid w:val="00F77258"/>
    <w:rsid w:val="00F93961"/>
    <w:rsid w:val="00FA567D"/>
    <w:rsid w:val="00FB2063"/>
    <w:rsid w:val="00FB2AA1"/>
    <w:rsid w:val="00FB3552"/>
    <w:rsid w:val="00FD27A9"/>
    <w:rsid w:val="00FD341F"/>
    <w:rsid w:val="00FD6B28"/>
    <w:rsid w:val="00FD7EE9"/>
    <w:rsid w:val="00FE19D4"/>
    <w:rsid w:val="00FE4456"/>
    <w:rsid w:val="00FE6656"/>
    <w:rsid w:val="00F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link w:val="Heading4Char"/>
    <w:qFormat/>
    <w:pPr>
      <w:keepNext/>
      <w:jc w:val="both"/>
      <w:outlineLvl w:val="3"/>
    </w:pPr>
    <w:rPr>
      <w:b/>
      <w:i/>
    </w:rPr>
  </w:style>
  <w:style w:type="paragraph" w:styleId="Heading5">
    <w:name w:val="heading 5"/>
    <w:basedOn w:val="Normal"/>
    <w:next w:val="Normal"/>
    <w:link w:val="Heading5Char"/>
    <w:qFormat/>
    <w:pPr>
      <w:keepNext/>
      <w:tabs>
        <w:tab w:val="left" w:pos="720"/>
      </w:tabs>
      <w:jc w:val="both"/>
      <w:outlineLvl w:val="4"/>
    </w:pPr>
    <w:rPr>
      <w:rFonts w:ascii="Arial" w:hAnsi="Arial"/>
      <w:b/>
      <w:i/>
      <w:sz w:val="22"/>
    </w:rPr>
  </w:style>
  <w:style w:type="paragraph" w:styleId="Heading6">
    <w:name w:val="heading 6"/>
    <w:basedOn w:val="Normal"/>
    <w:next w:val="Normal"/>
    <w:qFormat/>
    <w:pPr>
      <w:keepNext/>
      <w:tabs>
        <w:tab w:val="left" w:pos="720"/>
      </w:tabs>
      <w:jc w:val="both"/>
      <w:outlineLvl w:val="5"/>
    </w:pPr>
    <w:rPr>
      <w:rFonts w:ascii="Arial" w:hAnsi="Arial"/>
      <w:b/>
      <w:sz w:val="22"/>
    </w:rPr>
  </w:style>
  <w:style w:type="paragraph" w:styleId="Heading7">
    <w:name w:val="heading 7"/>
    <w:basedOn w:val="Normal"/>
    <w:next w:val="Normal"/>
    <w:qFormat/>
    <w:pPr>
      <w:keepNext/>
      <w:numPr>
        <w:numId w:val="1"/>
      </w:numPr>
      <w:tabs>
        <w:tab w:val="left" w:pos="720"/>
        <w:tab w:val="num" w:pos="1080"/>
      </w:tabs>
      <w:jc w:val="both"/>
      <w:outlineLvl w:val="6"/>
    </w:pPr>
    <w:rPr>
      <w:rFonts w:ascii="Arial" w:hAnsi="Arial"/>
      <w:b/>
      <w:i/>
      <w:sz w:val="22"/>
    </w:rPr>
  </w:style>
  <w:style w:type="paragraph" w:styleId="Heading8">
    <w:name w:val="heading 8"/>
    <w:basedOn w:val="Normal"/>
    <w:next w:val="Normal"/>
    <w:qFormat/>
    <w:pPr>
      <w:keepNext/>
      <w:tabs>
        <w:tab w:val="left" w:pos="720"/>
      </w:tabs>
      <w:jc w:val="both"/>
      <w:outlineLvl w:val="7"/>
    </w:pPr>
    <w:rPr>
      <w:rFonts w:ascii="Arial" w:hAnsi="Arial"/>
      <w:b/>
      <w:sz w:val="22"/>
      <w:u w:val="single"/>
    </w:rPr>
  </w:style>
  <w:style w:type="paragraph" w:styleId="Heading9">
    <w:name w:val="heading 9"/>
    <w:basedOn w:val="Normal"/>
    <w:next w:val="Normal"/>
    <w:qFormat/>
    <w:pPr>
      <w:keepNext/>
      <w:tabs>
        <w:tab w:val="left" w:pos="720"/>
        <w:tab w:val="left" w:pos="1080"/>
      </w:tabs>
      <w:ind w:left="1080"/>
      <w:jc w:val="both"/>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s>
      <w:jc w:val="both"/>
    </w:pPr>
    <w:rPr>
      <w:rFonts w:ascii="Arial" w:hAnsi="Arial"/>
      <w:b/>
      <w:sz w:val="22"/>
    </w:rPr>
  </w:style>
  <w:style w:type="paragraph" w:styleId="BodyTextIndent2">
    <w:name w:val="Body Text Indent 2"/>
    <w:basedOn w:val="Normal"/>
    <w:pPr>
      <w:tabs>
        <w:tab w:val="left" w:pos="720"/>
        <w:tab w:val="left" w:pos="1080"/>
      </w:tabs>
      <w:ind w:left="1080"/>
      <w:jc w:val="center"/>
    </w:pPr>
    <w:rPr>
      <w:rFonts w:ascii="Arial" w:hAnsi="Arial"/>
      <w:b/>
      <w:sz w:val="48"/>
      <w:u w:val="single"/>
    </w:rPr>
  </w:style>
  <w:style w:type="paragraph" w:styleId="TOC1">
    <w:name w:val="toc 1"/>
    <w:basedOn w:val="Normal"/>
    <w:next w:val="Normal"/>
    <w:semiHidden/>
    <w:pPr>
      <w:tabs>
        <w:tab w:val="left" w:pos="720"/>
        <w:tab w:val="right" w:leader="dot" w:pos="9350"/>
      </w:tabs>
    </w:pPr>
    <w:rPr>
      <w:noProof/>
    </w:rPr>
  </w:style>
  <w:style w:type="paragraph" w:styleId="TOC2">
    <w:name w:val="toc 2"/>
    <w:basedOn w:val="Normal"/>
    <w:next w:val="Normal"/>
    <w:semiHidden/>
    <w:pPr>
      <w:tabs>
        <w:tab w:val="left" w:pos="720"/>
        <w:tab w:val="right" w:leader="dot" w:pos="9350"/>
      </w:tabs>
      <w:ind w:left="240"/>
    </w:pPr>
    <w:rPr>
      <w:noProof/>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3">
    <w:name w:val="Body Text Indent 3"/>
    <w:basedOn w:val="Normal"/>
    <w:pPr>
      <w:ind w:left="990" w:hanging="270"/>
      <w:jc w:val="both"/>
    </w:pPr>
    <w:rPr>
      <w:rFonts w:ascii="Arial" w:hAnsi="Arial"/>
      <w:b/>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pPr>
      <w:jc w:val="both"/>
    </w:pPr>
    <w:rPr>
      <w:rFonts w:ascii="Arial" w:hAnsi="Arial"/>
      <w:b/>
    </w:rPr>
  </w:style>
  <w:style w:type="character" w:styleId="Hyperlink">
    <w:name w:val="Hyperlink"/>
    <w:uiPriority w:val="99"/>
    <w:rPr>
      <w:color w:val="0000FF"/>
      <w:u w:val="single"/>
    </w:rPr>
  </w:style>
  <w:style w:type="table" w:styleId="TableGrid">
    <w:name w:val="Table Grid"/>
    <w:basedOn w:val="TableNormal"/>
    <w:rsid w:val="00B3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9F8"/>
    <w:rPr>
      <w:rFonts w:ascii="Tahoma" w:hAnsi="Tahoma" w:cs="Tahoma"/>
      <w:sz w:val="16"/>
      <w:szCs w:val="16"/>
    </w:rPr>
  </w:style>
  <w:style w:type="character" w:styleId="Emphasis">
    <w:name w:val="Emphasis"/>
    <w:qFormat/>
    <w:rsid w:val="009B602B"/>
    <w:rPr>
      <w:i/>
      <w:iCs/>
    </w:rPr>
  </w:style>
  <w:style w:type="paragraph" w:styleId="NormalWeb">
    <w:name w:val="Normal (Web)"/>
    <w:basedOn w:val="Normal"/>
    <w:uiPriority w:val="99"/>
    <w:rsid w:val="009B602B"/>
    <w:pPr>
      <w:spacing w:before="100" w:beforeAutospacing="1" w:after="100" w:afterAutospacing="1"/>
    </w:pPr>
    <w:rPr>
      <w:szCs w:val="24"/>
    </w:rPr>
  </w:style>
  <w:style w:type="paragraph" w:styleId="Header">
    <w:name w:val="header"/>
    <w:basedOn w:val="Normal"/>
    <w:rsid w:val="00DA5FF4"/>
    <w:pPr>
      <w:tabs>
        <w:tab w:val="center" w:pos="4320"/>
        <w:tab w:val="right" w:pos="8640"/>
      </w:tabs>
    </w:pPr>
  </w:style>
  <w:style w:type="paragraph" w:styleId="NoSpacing">
    <w:name w:val="No Spacing"/>
    <w:uiPriority w:val="1"/>
    <w:qFormat/>
    <w:rsid w:val="00823E25"/>
    <w:rPr>
      <w:rFonts w:ascii="Calibri" w:eastAsia="Calibri" w:hAnsi="Calibri"/>
      <w:sz w:val="22"/>
      <w:szCs w:val="22"/>
    </w:rPr>
  </w:style>
  <w:style w:type="paragraph" w:styleId="Revision">
    <w:name w:val="Revision"/>
    <w:hidden/>
    <w:uiPriority w:val="99"/>
    <w:semiHidden/>
    <w:rsid w:val="00446C55"/>
    <w:rPr>
      <w:sz w:val="24"/>
    </w:rPr>
  </w:style>
  <w:style w:type="paragraph" w:styleId="DocumentMap">
    <w:name w:val="Document Map"/>
    <w:basedOn w:val="Normal"/>
    <w:link w:val="DocumentMapChar"/>
    <w:uiPriority w:val="99"/>
    <w:semiHidden/>
    <w:unhideWhenUsed/>
    <w:rsid w:val="00A463DF"/>
    <w:rPr>
      <w:rFonts w:ascii="Tahoma" w:hAnsi="Tahoma" w:cs="Tahoma"/>
      <w:sz w:val="16"/>
      <w:szCs w:val="16"/>
    </w:rPr>
  </w:style>
  <w:style w:type="character" w:customStyle="1" w:styleId="DocumentMapChar">
    <w:name w:val="Document Map Char"/>
    <w:link w:val="DocumentMap"/>
    <w:uiPriority w:val="99"/>
    <w:semiHidden/>
    <w:rsid w:val="00A463DF"/>
    <w:rPr>
      <w:rFonts w:ascii="Tahoma" w:hAnsi="Tahoma" w:cs="Tahoma"/>
      <w:sz w:val="16"/>
      <w:szCs w:val="16"/>
    </w:rPr>
  </w:style>
  <w:style w:type="paragraph" w:customStyle="1" w:styleId="Default">
    <w:name w:val="Default"/>
    <w:rsid w:val="00E47B69"/>
    <w:pPr>
      <w:autoSpaceDE w:val="0"/>
      <w:autoSpaceDN w:val="0"/>
      <w:adjustRightInd w:val="0"/>
    </w:pPr>
    <w:rPr>
      <w:rFonts w:ascii="PMGDLI+Arial,Bold" w:hAnsi="PMGDLI+Arial,Bold" w:cs="PMGDLI+Arial,Bold"/>
      <w:color w:val="000000"/>
      <w:sz w:val="24"/>
      <w:szCs w:val="24"/>
    </w:rPr>
  </w:style>
  <w:style w:type="character" w:styleId="FollowedHyperlink">
    <w:name w:val="FollowedHyperlink"/>
    <w:uiPriority w:val="99"/>
    <w:semiHidden/>
    <w:unhideWhenUsed/>
    <w:rsid w:val="00E47B69"/>
    <w:rPr>
      <w:color w:val="800080"/>
      <w:u w:val="single"/>
    </w:rPr>
  </w:style>
  <w:style w:type="paragraph" w:customStyle="1" w:styleId="Pa2">
    <w:name w:val="Pa2"/>
    <w:basedOn w:val="Normal"/>
    <w:next w:val="Normal"/>
    <w:uiPriority w:val="99"/>
    <w:rsid w:val="00787768"/>
    <w:pPr>
      <w:autoSpaceDE w:val="0"/>
      <w:autoSpaceDN w:val="0"/>
      <w:adjustRightInd w:val="0"/>
      <w:spacing w:before="100" w:line="181" w:lineRule="atLeast"/>
    </w:pPr>
    <w:rPr>
      <w:rFonts w:ascii="Times" w:eastAsia="Calibri" w:hAnsi="Times" w:cs="Times"/>
      <w:szCs w:val="24"/>
    </w:rPr>
  </w:style>
  <w:style w:type="paragraph" w:customStyle="1" w:styleId="Pa3">
    <w:name w:val="Pa3"/>
    <w:basedOn w:val="Normal"/>
    <w:next w:val="Normal"/>
    <w:uiPriority w:val="99"/>
    <w:rsid w:val="00787768"/>
    <w:pPr>
      <w:autoSpaceDE w:val="0"/>
      <w:autoSpaceDN w:val="0"/>
      <w:adjustRightInd w:val="0"/>
      <w:spacing w:line="181" w:lineRule="atLeast"/>
    </w:pPr>
    <w:rPr>
      <w:rFonts w:ascii="Times" w:eastAsia="Calibri" w:hAnsi="Times" w:cs="Times"/>
      <w:szCs w:val="24"/>
    </w:rPr>
  </w:style>
  <w:style w:type="character" w:customStyle="1" w:styleId="Heading4Char">
    <w:name w:val="Heading 4 Char"/>
    <w:link w:val="Heading4"/>
    <w:rsid w:val="00226DAB"/>
    <w:rPr>
      <w:b/>
      <w:i/>
      <w:sz w:val="24"/>
    </w:rPr>
  </w:style>
  <w:style w:type="character" w:customStyle="1" w:styleId="Heading5Char">
    <w:name w:val="Heading 5 Char"/>
    <w:link w:val="Heading5"/>
    <w:rsid w:val="00226DAB"/>
    <w:rPr>
      <w:rFonts w:ascii="Arial" w:hAnsi="Arial"/>
      <w:b/>
      <w:i/>
      <w:sz w:val="22"/>
    </w:rPr>
  </w:style>
  <w:style w:type="character" w:styleId="Strong">
    <w:name w:val="Strong"/>
    <w:uiPriority w:val="22"/>
    <w:qFormat/>
    <w:rsid w:val="00B27A2F"/>
    <w:rPr>
      <w:b/>
      <w:bCs/>
    </w:rPr>
  </w:style>
  <w:style w:type="character" w:customStyle="1" w:styleId="FooterChar">
    <w:name w:val="Footer Char"/>
    <w:link w:val="Footer"/>
    <w:uiPriority w:val="99"/>
    <w:rsid w:val="00B700FC"/>
    <w:rPr>
      <w:sz w:val="24"/>
    </w:rPr>
  </w:style>
  <w:style w:type="paragraph" w:styleId="PlainText">
    <w:name w:val="Plain Text"/>
    <w:basedOn w:val="Normal"/>
    <w:link w:val="PlainTextChar"/>
    <w:uiPriority w:val="99"/>
    <w:semiHidden/>
    <w:unhideWhenUsed/>
    <w:rsid w:val="008352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20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link w:val="Heading4Char"/>
    <w:qFormat/>
    <w:pPr>
      <w:keepNext/>
      <w:jc w:val="both"/>
      <w:outlineLvl w:val="3"/>
    </w:pPr>
    <w:rPr>
      <w:b/>
      <w:i/>
    </w:rPr>
  </w:style>
  <w:style w:type="paragraph" w:styleId="Heading5">
    <w:name w:val="heading 5"/>
    <w:basedOn w:val="Normal"/>
    <w:next w:val="Normal"/>
    <w:link w:val="Heading5Char"/>
    <w:qFormat/>
    <w:pPr>
      <w:keepNext/>
      <w:tabs>
        <w:tab w:val="left" w:pos="720"/>
      </w:tabs>
      <w:jc w:val="both"/>
      <w:outlineLvl w:val="4"/>
    </w:pPr>
    <w:rPr>
      <w:rFonts w:ascii="Arial" w:hAnsi="Arial"/>
      <w:b/>
      <w:i/>
      <w:sz w:val="22"/>
    </w:rPr>
  </w:style>
  <w:style w:type="paragraph" w:styleId="Heading6">
    <w:name w:val="heading 6"/>
    <w:basedOn w:val="Normal"/>
    <w:next w:val="Normal"/>
    <w:qFormat/>
    <w:pPr>
      <w:keepNext/>
      <w:tabs>
        <w:tab w:val="left" w:pos="720"/>
      </w:tabs>
      <w:jc w:val="both"/>
      <w:outlineLvl w:val="5"/>
    </w:pPr>
    <w:rPr>
      <w:rFonts w:ascii="Arial" w:hAnsi="Arial"/>
      <w:b/>
      <w:sz w:val="22"/>
    </w:rPr>
  </w:style>
  <w:style w:type="paragraph" w:styleId="Heading7">
    <w:name w:val="heading 7"/>
    <w:basedOn w:val="Normal"/>
    <w:next w:val="Normal"/>
    <w:qFormat/>
    <w:pPr>
      <w:keepNext/>
      <w:numPr>
        <w:numId w:val="1"/>
      </w:numPr>
      <w:tabs>
        <w:tab w:val="left" w:pos="720"/>
        <w:tab w:val="num" w:pos="1080"/>
      </w:tabs>
      <w:jc w:val="both"/>
      <w:outlineLvl w:val="6"/>
    </w:pPr>
    <w:rPr>
      <w:rFonts w:ascii="Arial" w:hAnsi="Arial"/>
      <w:b/>
      <w:i/>
      <w:sz w:val="22"/>
    </w:rPr>
  </w:style>
  <w:style w:type="paragraph" w:styleId="Heading8">
    <w:name w:val="heading 8"/>
    <w:basedOn w:val="Normal"/>
    <w:next w:val="Normal"/>
    <w:qFormat/>
    <w:pPr>
      <w:keepNext/>
      <w:tabs>
        <w:tab w:val="left" w:pos="720"/>
      </w:tabs>
      <w:jc w:val="both"/>
      <w:outlineLvl w:val="7"/>
    </w:pPr>
    <w:rPr>
      <w:rFonts w:ascii="Arial" w:hAnsi="Arial"/>
      <w:b/>
      <w:sz w:val="22"/>
      <w:u w:val="single"/>
    </w:rPr>
  </w:style>
  <w:style w:type="paragraph" w:styleId="Heading9">
    <w:name w:val="heading 9"/>
    <w:basedOn w:val="Normal"/>
    <w:next w:val="Normal"/>
    <w:qFormat/>
    <w:pPr>
      <w:keepNext/>
      <w:tabs>
        <w:tab w:val="left" w:pos="720"/>
        <w:tab w:val="left" w:pos="1080"/>
      </w:tabs>
      <w:ind w:left="1080"/>
      <w:jc w:val="both"/>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s>
      <w:jc w:val="both"/>
    </w:pPr>
    <w:rPr>
      <w:rFonts w:ascii="Arial" w:hAnsi="Arial"/>
      <w:b/>
      <w:sz w:val="22"/>
    </w:rPr>
  </w:style>
  <w:style w:type="paragraph" w:styleId="BodyTextIndent2">
    <w:name w:val="Body Text Indent 2"/>
    <w:basedOn w:val="Normal"/>
    <w:pPr>
      <w:tabs>
        <w:tab w:val="left" w:pos="720"/>
        <w:tab w:val="left" w:pos="1080"/>
      </w:tabs>
      <w:ind w:left="1080"/>
      <w:jc w:val="center"/>
    </w:pPr>
    <w:rPr>
      <w:rFonts w:ascii="Arial" w:hAnsi="Arial"/>
      <w:b/>
      <w:sz w:val="48"/>
      <w:u w:val="single"/>
    </w:rPr>
  </w:style>
  <w:style w:type="paragraph" w:styleId="TOC1">
    <w:name w:val="toc 1"/>
    <w:basedOn w:val="Normal"/>
    <w:next w:val="Normal"/>
    <w:semiHidden/>
    <w:pPr>
      <w:tabs>
        <w:tab w:val="left" w:pos="720"/>
        <w:tab w:val="right" w:leader="dot" w:pos="9350"/>
      </w:tabs>
    </w:pPr>
    <w:rPr>
      <w:noProof/>
    </w:rPr>
  </w:style>
  <w:style w:type="paragraph" w:styleId="TOC2">
    <w:name w:val="toc 2"/>
    <w:basedOn w:val="Normal"/>
    <w:next w:val="Normal"/>
    <w:semiHidden/>
    <w:pPr>
      <w:tabs>
        <w:tab w:val="left" w:pos="720"/>
        <w:tab w:val="right" w:leader="dot" w:pos="9350"/>
      </w:tabs>
      <w:ind w:left="240"/>
    </w:pPr>
    <w:rPr>
      <w:noProof/>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3">
    <w:name w:val="Body Text Indent 3"/>
    <w:basedOn w:val="Normal"/>
    <w:pPr>
      <w:ind w:left="990" w:hanging="270"/>
      <w:jc w:val="both"/>
    </w:pPr>
    <w:rPr>
      <w:rFonts w:ascii="Arial" w:hAnsi="Arial"/>
      <w:b/>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pPr>
      <w:jc w:val="both"/>
    </w:pPr>
    <w:rPr>
      <w:rFonts w:ascii="Arial" w:hAnsi="Arial"/>
      <w:b/>
    </w:rPr>
  </w:style>
  <w:style w:type="character" w:styleId="Hyperlink">
    <w:name w:val="Hyperlink"/>
    <w:uiPriority w:val="99"/>
    <w:rPr>
      <w:color w:val="0000FF"/>
      <w:u w:val="single"/>
    </w:rPr>
  </w:style>
  <w:style w:type="table" w:styleId="TableGrid">
    <w:name w:val="Table Grid"/>
    <w:basedOn w:val="TableNormal"/>
    <w:rsid w:val="00B3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9F8"/>
    <w:rPr>
      <w:rFonts w:ascii="Tahoma" w:hAnsi="Tahoma" w:cs="Tahoma"/>
      <w:sz w:val="16"/>
      <w:szCs w:val="16"/>
    </w:rPr>
  </w:style>
  <w:style w:type="character" w:styleId="Emphasis">
    <w:name w:val="Emphasis"/>
    <w:qFormat/>
    <w:rsid w:val="009B602B"/>
    <w:rPr>
      <w:i/>
      <w:iCs/>
    </w:rPr>
  </w:style>
  <w:style w:type="paragraph" w:styleId="NormalWeb">
    <w:name w:val="Normal (Web)"/>
    <w:basedOn w:val="Normal"/>
    <w:uiPriority w:val="99"/>
    <w:rsid w:val="009B602B"/>
    <w:pPr>
      <w:spacing w:before="100" w:beforeAutospacing="1" w:after="100" w:afterAutospacing="1"/>
    </w:pPr>
    <w:rPr>
      <w:szCs w:val="24"/>
    </w:rPr>
  </w:style>
  <w:style w:type="paragraph" w:styleId="Header">
    <w:name w:val="header"/>
    <w:basedOn w:val="Normal"/>
    <w:rsid w:val="00DA5FF4"/>
    <w:pPr>
      <w:tabs>
        <w:tab w:val="center" w:pos="4320"/>
        <w:tab w:val="right" w:pos="8640"/>
      </w:tabs>
    </w:pPr>
  </w:style>
  <w:style w:type="paragraph" w:styleId="NoSpacing">
    <w:name w:val="No Spacing"/>
    <w:uiPriority w:val="1"/>
    <w:qFormat/>
    <w:rsid w:val="00823E25"/>
    <w:rPr>
      <w:rFonts w:ascii="Calibri" w:eastAsia="Calibri" w:hAnsi="Calibri"/>
      <w:sz w:val="22"/>
      <w:szCs w:val="22"/>
    </w:rPr>
  </w:style>
  <w:style w:type="paragraph" w:styleId="Revision">
    <w:name w:val="Revision"/>
    <w:hidden/>
    <w:uiPriority w:val="99"/>
    <w:semiHidden/>
    <w:rsid w:val="00446C55"/>
    <w:rPr>
      <w:sz w:val="24"/>
    </w:rPr>
  </w:style>
  <w:style w:type="paragraph" w:styleId="DocumentMap">
    <w:name w:val="Document Map"/>
    <w:basedOn w:val="Normal"/>
    <w:link w:val="DocumentMapChar"/>
    <w:uiPriority w:val="99"/>
    <w:semiHidden/>
    <w:unhideWhenUsed/>
    <w:rsid w:val="00A463DF"/>
    <w:rPr>
      <w:rFonts w:ascii="Tahoma" w:hAnsi="Tahoma" w:cs="Tahoma"/>
      <w:sz w:val="16"/>
      <w:szCs w:val="16"/>
    </w:rPr>
  </w:style>
  <w:style w:type="character" w:customStyle="1" w:styleId="DocumentMapChar">
    <w:name w:val="Document Map Char"/>
    <w:link w:val="DocumentMap"/>
    <w:uiPriority w:val="99"/>
    <w:semiHidden/>
    <w:rsid w:val="00A463DF"/>
    <w:rPr>
      <w:rFonts w:ascii="Tahoma" w:hAnsi="Tahoma" w:cs="Tahoma"/>
      <w:sz w:val="16"/>
      <w:szCs w:val="16"/>
    </w:rPr>
  </w:style>
  <w:style w:type="paragraph" w:customStyle="1" w:styleId="Default">
    <w:name w:val="Default"/>
    <w:rsid w:val="00E47B69"/>
    <w:pPr>
      <w:autoSpaceDE w:val="0"/>
      <w:autoSpaceDN w:val="0"/>
      <w:adjustRightInd w:val="0"/>
    </w:pPr>
    <w:rPr>
      <w:rFonts w:ascii="PMGDLI+Arial,Bold" w:hAnsi="PMGDLI+Arial,Bold" w:cs="PMGDLI+Arial,Bold"/>
      <w:color w:val="000000"/>
      <w:sz w:val="24"/>
      <w:szCs w:val="24"/>
    </w:rPr>
  </w:style>
  <w:style w:type="character" w:styleId="FollowedHyperlink">
    <w:name w:val="FollowedHyperlink"/>
    <w:uiPriority w:val="99"/>
    <w:semiHidden/>
    <w:unhideWhenUsed/>
    <w:rsid w:val="00E47B69"/>
    <w:rPr>
      <w:color w:val="800080"/>
      <w:u w:val="single"/>
    </w:rPr>
  </w:style>
  <w:style w:type="paragraph" w:customStyle="1" w:styleId="Pa2">
    <w:name w:val="Pa2"/>
    <w:basedOn w:val="Normal"/>
    <w:next w:val="Normal"/>
    <w:uiPriority w:val="99"/>
    <w:rsid w:val="00787768"/>
    <w:pPr>
      <w:autoSpaceDE w:val="0"/>
      <w:autoSpaceDN w:val="0"/>
      <w:adjustRightInd w:val="0"/>
      <w:spacing w:before="100" w:line="181" w:lineRule="atLeast"/>
    </w:pPr>
    <w:rPr>
      <w:rFonts w:ascii="Times" w:eastAsia="Calibri" w:hAnsi="Times" w:cs="Times"/>
      <w:szCs w:val="24"/>
    </w:rPr>
  </w:style>
  <w:style w:type="paragraph" w:customStyle="1" w:styleId="Pa3">
    <w:name w:val="Pa3"/>
    <w:basedOn w:val="Normal"/>
    <w:next w:val="Normal"/>
    <w:uiPriority w:val="99"/>
    <w:rsid w:val="00787768"/>
    <w:pPr>
      <w:autoSpaceDE w:val="0"/>
      <w:autoSpaceDN w:val="0"/>
      <w:adjustRightInd w:val="0"/>
      <w:spacing w:line="181" w:lineRule="atLeast"/>
    </w:pPr>
    <w:rPr>
      <w:rFonts w:ascii="Times" w:eastAsia="Calibri" w:hAnsi="Times" w:cs="Times"/>
      <w:szCs w:val="24"/>
    </w:rPr>
  </w:style>
  <w:style w:type="character" w:customStyle="1" w:styleId="Heading4Char">
    <w:name w:val="Heading 4 Char"/>
    <w:link w:val="Heading4"/>
    <w:rsid w:val="00226DAB"/>
    <w:rPr>
      <w:b/>
      <w:i/>
      <w:sz w:val="24"/>
    </w:rPr>
  </w:style>
  <w:style w:type="character" w:customStyle="1" w:styleId="Heading5Char">
    <w:name w:val="Heading 5 Char"/>
    <w:link w:val="Heading5"/>
    <w:rsid w:val="00226DAB"/>
    <w:rPr>
      <w:rFonts w:ascii="Arial" w:hAnsi="Arial"/>
      <w:b/>
      <w:i/>
      <w:sz w:val="22"/>
    </w:rPr>
  </w:style>
  <w:style w:type="character" w:styleId="Strong">
    <w:name w:val="Strong"/>
    <w:uiPriority w:val="22"/>
    <w:qFormat/>
    <w:rsid w:val="00B27A2F"/>
    <w:rPr>
      <w:b/>
      <w:bCs/>
    </w:rPr>
  </w:style>
  <w:style w:type="character" w:customStyle="1" w:styleId="FooterChar">
    <w:name w:val="Footer Char"/>
    <w:link w:val="Footer"/>
    <w:uiPriority w:val="99"/>
    <w:rsid w:val="00B700FC"/>
    <w:rPr>
      <w:sz w:val="24"/>
    </w:rPr>
  </w:style>
  <w:style w:type="paragraph" w:styleId="PlainText">
    <w:name w:val="Plain Text"/>
    <w:basedOn w:val="Normal"/>
    <w:link w:val="PlainTextChar"/>
    <w:uiPriority w:val="99"/>
    <w:semiHidden/>
    <w:unhideWhenUsed/>
    <w:rsid w:val="008352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20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6046">
      <w:bodyDiv w:val="1"/>
      <w:marLeft w:val="0"/>
      <w:marRight w:val="0"/>
      <w:marTop w:val="0"/>
      <w:marBottom w:val="0"/>
      <w:divBdr>
        <w:top w:val="none" w:sz="0" w:space="0" w:color="auto"/>
        <w:left w:val="none" w:sz="0" w:space="0" w:color="auto"/>
        <w:bottom w:val="none" w:sz="0" w:space="0" w:color="auto"/>
        <w:right w:val="none" w:sz="0" w:space="0" w:color="auto"/>
      </w:divBdr>
    </w:div>
    <w:div w:id="633605194">
      <w:bodyDiv w:val="1"/>
      <w:marLeft w:val="0"/>
      <w:marRight w:val="0"/>
      <w:marTop w:val="0"/>
      <w:marBottom w:val="0"/>
      <w:divBdr>
        <w:top w:val="none" w:sz="0" w:space="0" w:color="auto"/>
        <w:left w:val="none" w:sz="0" w:space="0" w:color="auto"/>
        <w:bottom w:val="none" w:sz="0" w:space="0" w:color="auto"/>
        <w:right w:val="none" w:sz="0" w:space="0" w:color="auto"/>
      </w:divBdr>
    </w:div>
    <w:div w:id="763644831">
      <w:bodyDiv w:val="1"/>
      <w:marLeft w:val="0"/>
      <w:marRight w:val="0"/>
      <w:marTop w:val="0"/>
      <w:marBottom w:val="0"/>
      <w:divBdr>
        <w:top w:val="none" w:sz="0" w:space="0" w:color="auto"/>
        <w:left w:val="none" w:sz="0" w:space="0" w:color="auto"/>
        <w:bottom w:val="none" w:sz="0" w:space="0" w:color="auto"/>
        <w:right w:val="none" w:sz="0" w:space="0" w:color="auto"/>
      </w:divBdr>
    </w:div>
    <w:div w:id="1237589673">
      <w:bodyDiv w:val="1"/>
      <w:marLeft w:val="0"/>
      <w:marRight w:val="0"/>
      <w:marTop w:val="0"/>
      <w:marBottom w:val="0"/>
      <w:divBdr>
        <w:top w:val="none" w:sz="0" w:space="0" w:color="auto"/>
        <w:left w:val="none" w:sz="0" w:space="0" w:color="auto"/>
        <w:bottom w:val="none" w:sz="0" w:space="0" w:color="auto"/>
        <w:right w:val="none" w:sz="0" w:space="0" w:color="auto"/>
      </w:divBdr>
    </w:div>
    <w:div w:id="1289513136">
      <w:bodyDiv w:val="1"/>
      <w:marLeft w:val="0"/>
      <w:marRight w:val="0"/>
      <w:marTop w:val="0"/>
      <w:marBottom w:val="0"/>
      <w:divBdr>
        <w:top w:val="none" w:sz="0" w:space="0" w:color="auto"/>
        <w:left w:val="none" w:sz="0" w:space="0" w:color="auto"/>
        <w:bottom w:val="none" w:sz="0" w:space="0" w:color="auto"/>
        <w:right w:val="none" w:sz="0" w:space="0" w:color="auto"/>
      </w:divBdr>
    </w:div>
    <w:div w:id="20977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rl.brun@wright.edu" TargetMode="External"/><Relationship Id="rId18" Type="http://schemas.openxmlformats.org/officeDocument/2006/relationships/hyperlink" Target="mailto:theresa.myadze@wright.edu" TargetMode="External"/><Relationship Id="rId26" Type="http://schemas.openxmlformats.org/officeDocument/2006/relationships/hyperlink" Target="http://www.wright.edu/cola/" TargetMode="External"/><Relationship Id="rId39" Type="http://schemas.openxmlformats.org/officeDocument/2006/relationships/hyperlink" Target="http://was3.wright.edu:8080/workflow/SvtSmartForm?action=Search&amp;formId=4616&amp;formTyp=Qtr2Sem" TargetMode="External"/><Relationship Id="rId21" Type="http://schemas.openxmlformats.org/officeDocument/2006/relationships/hyperlink" Target="http://www.wright.edu/assessment/bpra/outcomes/index.html" TargetMode="External"/><Relationship Id="rId34" Type="http://schemas.openxmlformats.org/officeDocument/2006/relationships/hyperlink" Target="http://was3.wright.edu:8080/workflow/SvtSmartForm?action=Search&amp;formId=5008&amp;formTyp=Qtr2Sem" TargetMode="External"/><Relationship Id="rId42" Type="http://schemas.openxmlformats.org/officeDocument/2006/relationships/hyperlink" Target="http://www.liberal-arts.wright.edu/social-work" TargetMode="External"/><Relationship Id="rId47" Type="http://schemas.openxmlformats.org/officeDocument/2006/relationships/hyperlink" Target="http://was3.wright.edu:8080/workflow/SvtSmartForm?action=Search&amp;formId=5015&amp;formTyp=Qtr2Sem" TargetMode="External"/><Relationship Id="rId50" Type="http://schemas.openxmlformats.org/officeDocument/2006/relationships/hyperlink" Target="http://www.wright.edu/students/judicial/conduct.html" TargetMode="External"/><Relationship Id="rId55" Type="http://schemas.openxmlformats.org/officeDocument/2006/relationships/hyperlink" Target="mailto:NASW_OH_region_7_Dayton_Area@yahoogroups.com" TargetMode="External"/><Relationship Id="rId63" Type="http://schemas.openxmlformats.org/officeDocument/2006/relationships/hyperlink" Target="mailto:RaiderConnect@wright.edu" TargetMode="External"/><Relationship Id="rId68"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oellen.layne@wright.edu" TargetMode="External"/><Relationship Id="rId29" Type="http://schemas.openxmlformats.org/officeDocument/2006/relationships/hyperlink" Target="http://was3.wright.edu:8080/workflow/SvtSmartForm?action=Search&amp;formId=3349&amp;formTyp=Qtr2S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iberal-arts.wright.edu/social-work" TargetMode="External"/><Relationship Id="rId32" Type="http://schemas.openxmlformats.org/officeDocument/2006/relationships/hyperlink" Target="http://was3.wright.edu:8080/workflow/SvtSmartForm?action=Search&amp;formId=4841&amp;formTyp=Qtr2Sem" TargetMode="External"/><Relationship Id="rId37" Type="http://schemas.openxmlformats.org/officeDocument/2006/relationships/hyperlink" Target="http://was3.wright.edu:8080/workflow/SvtSmartForm?action=Search&amp;formId=4834&amp;formTyp=Qtr2Sem" TargetMode="External"/><Relationship Id="rId40" Type="http://schemas.openxmlformats.org/officeDocument/2006/relationships/hyperlink" Target="http://was3.wright.edu:8080/workflow/SvtSmartForm?action=Search&amp;formId=4609&amp;formTyp=Qtr2Sem" TargetMode="External"/><Relationship Id="rId45" Type="http://schemas.openxmlformats.org/officeDocument/2006/relationships/hyperlink" Target="http://was3.wright.edu:8080/workflow/SvtSmartForm?action=Search&amp;formId=4886&amp;formTyp=Qtr2Sem" TargetMode="External"/><Relationship Id="rId53" Type="http://schemas.openxmlformats.org/officeDocument/2006/relationships/hyperlink" Target="mailto:joellen.layne@wright.edu" TargetMode="External"/><Relationship Id="rId58" Type="http://schemas.openxmlformats.org/officeDocument/2006/relationships/hyperlink" Target="http://www.aswb.org"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ennifer.hughes@wright.edu" TargetMode="External"/><Relationship Id="rId23" Type="http://schemas.openxmlformats.org/officeDocument/2006/relationships/hyperlink" Target="http://www.wright.edu/cola/Dept/social_work" TargetMode="External"/><Relationship Id="rId28" Type="http://schemas.openxmlformats.org/officeDocument/2006/relationships/hyperlink" Target="http://was3.wright.edu:8080/workflow/SvtSmartForm?action=Search&amp;formId=3339&amp;formTyp=Qtr2Sem" TargetMode="External"/><Relationship Id="rId36" Type="http://schemas.openxmlformats.org/officeDocument/2006/relationships/hyperlink" Target="http://was3.wright.edu:8080/workflow/SvtSmartForm?action=Search&amp;formId=5021&amp;formTyp=Qtr2Sem" TargetMode="External"/><Relationship Id="rId49" Type="http://schemas.openxmlformats.org/officeDocument/2006/relationships/hyperlink" Target="http://was3.wright.edu:8080/workflow/SvtSmartForm?action=Search&amp;formId=5181&amp;formTyp=Qtr2Sem" TargetMode="External"/><Relationship Id="rId57" Type="http://schemas.openxmlformats.org/officeDocument/2006/relationships/hyperlink" Target="http://www.cswe.org" TargetMode="External"/><Relationship Id="rId61" Type="http://schemas.openxmlformats.org/officeDocument/2006/relationships/hyperlink" Target="http://www.wright.edu/raider-connect" TargetMode="External"/><Relationship Id="rId10" Type="http://schemas.openxmlformats.org/officeDocument/2006/relationships/hyperlink" Target="http://www.wright.edu/cola/Dept/social_work" TargetMode="External"/><Relationship Id="rId19" Type="http://schemas.openxmlformats.org/officeDocument/2006/relationships/hyperlink" Target="mailto:carolyn.staruch@wright.edu" TargetMode="External"/><Relationship Id="rId31" Type="http://schemas.openxmlformats.org/officeDocument/2006/relationships/hyperlink" Target="http://was3.wright.edu:8080/workflow/SvtSmartForm?action=Search&amp;formId=3694&amp;formTyp=Qtr2Sem" TargetMode="External"/><Relationship Id="rId44" Type="http://schemas.openxmlformats.org/officeDocument/2006/relationships/hyperlink" Target="http://was3.wright.edu:8080/workflow/SvtSmartForm?action=Search&amp;formId=4983&amp;formTyp=Qtr2Sem" TargetMode="External"/><Relationship Id="rId52" Type="http://schemas.openxmlformats.org/officeDocument/2006/relationships/hyperlink" Target="mailto:sarah.twill@wright.edu" TargetMode="External"/><Relationship Id="rId60" Type="http://schemas.openxmlformats.org/officeDocument/2006/relationships/hyperlink" Target="http://www.cswmft.ohio.gov" TargetMode="External"/><Relationship Id="rId65" Type="http://schemas.openxmlformats.org/officeDocument/2006/relationships/hyperlink" Target="http://www.ifsw.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llie.gentles-gibbs@wright.edu" TargetMode="External"/><Relationship Id="rId22" Type="http://schemas.openxmlformats.org/officeDocument/2006/relationships/hyperlink" Target="http://www.cswe.org" TargetMode="External"/><Relationship Id="rId27" Type="http://schemas.openxmlformats.org/officeDocument/2006/relationships/hyperlink" Target="http://www.wright.edu/cola/Dept/ml/languagerequirement.html" TargetMode="External"/><Relationship Id="rId30" Type="http://schemas.openxmlformats.org/officeDocument/2006/relationships/hyperlink" Target="http://was3.wright.edu:8080/workflow/SvtSmartForm?action=Search&amp;formId=4972&amp;formTyp=Qtr2Sem" TargetMode="External"/><Relationship Id="rId35" Type="http://schemas.openxmlformats.org/officeDocument/2006/relationships/hyperlink" Target="http://was3.wright.edu:8080/workflow/SvtSmartForm?action=Search&amp;formId=4431&amp;formTyp=Qtr2Sem" TargetMode="External"/><Relationship Id="rId43" Type="http://schemas.openxmlformats.org/officeDocument/2006/relationships/hyperlink" Target="http://was3.wright.edu:8080/workflow/SvtSmartForm?action=Search&amp;formId=4982&amp;formTyp=Qtr2Sem" TargetMode="External"/><Relationship Id="rId48" Type="http://schemas.openxmlformats.org/officeDocument/2006/relationships/hyperlink" Target="http://was3.wright.edu:8080/workflow/SvtSmartForm?action=Search&amp;formId=5179&amp;formTyp=Qtr2Sem" TargetMode="External"/><Relationship Id="rId56" Type="http://schemas.openxmlformats.org/officeDocument/2006/relationships/hyperlink" Target="http://www.nabsw.org" TargetMode="External"/><Relationship Id="rId64" Type="http://schemas.openxmlformats.org/officeDocument/2006/relationships/image" Target="media/image3.jpe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right.edu/cola/Academic_Mediation_Policy.pdf" TargetMode="External"/><Relationship Id="rId3" Type="http://schemas.openxmlformats.org/officeDocument/2006/relationships/styles" Target="styles.xml"/><Relationship Id="rId12" Type="http://schemas.openxmlformats.org/officeDocument/2006/relationships/hyperlink" Target="mailto:shreya.bhandari@wright.edu" TargetMode="External"/><Relationship Id="rId17" Type="http://schemas.openxmlformats.org/officeDocument/2006/relationships/hyperlink" Target="mailto:gregory.meriwether@wright.edu" TargetMode="External"/><Relationship Id="rId25" Type="http://schemas.openxmlformats.org/officeDocument/2006/relationships/image" Target="media/image2.png"/><Relationship Id="rId33" Type="http://schemas.openxmlformats.org/officeDocument/2006/relationships/hyperlink" Target="http://was3.wright.edu:8080/workflow/SvtSmartForm?action=Search&amp;formId=4663&amp;formTyp=Qtr2Sem" TargetMode="External"/><Relationship Id="rId38" Type="http://schemas.openxmlformats.org/officeDocument/2006/relationships/hyperlink" Target="http://was3.wright.edu:8080/workflow/SvtSmartForm?action=Search&amp;formId=4600&amp;formTyp=Qtr2Sem" TargetMode="External"/><Relationship Id="rId46" Type="http://schemas.openxmlformats.org/officeDocument/2006/relationships/hyperlink" Target="http://was3.wright.edu:8080/workflow/SvtSmartForm?action=Search&amp;formId=5013&amp;formTyp=Qtr2Sem" TargetMode="External"/><Relationship Id="rId59" Type="http://schemas.openxmlformats.org/officeDocument/2006/relationships/hyperlink" Target="http://www.daytonunitedway.org" TargetMode="External"/><Relationship Id="rId67" Type="http://schemas.openxmlformats.org/officeDocument/2006/relationships/footer" Target="footer3.xml"/><Relationship Id="rId20" Type="http://schemas.openxmlformats.org/officeDocument/2006/relationships/hyperlink" Target="mailto:sarah.twill@wright.edu" TargetMode="External"/><Relationship Id="rId41" Type="http://schemas.openxmlformats.org/officeDocument/2006/relationships/hyperlink" Target="http://was3.wright.edu:8080/workflow/SvtSmartForm?action=Search&amp;formId=4625&amp;formTyp=Qtr2Sem" TargetMode="External"/><Relationship Id="rId54" Type="http://schemas.openxmlformats.org/officeDocument/2006/relationships/hyperlink" Target="http://www.naswdc.org" TargetMode="External"/><Relationship Id="rId62" Type="http://schemas.openxmlformats.org/officeDocument/2006/relationships/hyperlink" Target="http://www.wright.edu/raider-connec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5FB8-F012-4C8E-B2E4-4768D56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79</Pages>
  <Words>28358</Words>
  <Characters>177291</Characters>
  <Application>Microsoft Office Word</Application>
  <DocSecurity>0</DocSecurity>
  <Lines>1477</Lines>
  <Paragraphs>410</Paragraphs>
  <ScaleCrop>false</ScaleCrop>
  <HeadingPairs>
    <vt:vector size="2" baseType="variant">
      <vt:variant>
        <vt:lpstr>Title</vt:lpstr>
      </vt:variant>
      <vt:variant>
        <vt:i4>1</vt:i4>
      </vt:variant>
    </vt:vector>
  </HeadingPairs>
  <TitlesOfParts>
    <vt:vector size="1" baseType="lpstr">
      <vt:lpstr>Ethan Frome</vt:lpstr>
    </vt:vector>
  </TitlesOfParts>
  <Company>Wright State University</Company>
  <LinksUpToDate>false</LinksUpToDate>
  <CharactersWithSpaces>205239</CharactersWithSpaces>
  <SharedDoc>false</SharedDoc>
  <HLinks>
    <vt:vector size="84" baseType="variant">
      <vt:variant>
        <vt:i4>3604523</vt:i4>
      </vt:variant>
      <vt:variant>
        <vt:i4>48</vt:i4>
      </vt:variant>
      <vt:variant>
        <vt:i4>0</vt:i4>
      </vt:variant>
      <vt:variant>
        <vt:i4>5</vt:i4>
      </vt:variant>
      <vt:variant>
        <vt:lpwstr>http://www.wright.edu/financialaid</vt:lpwstr>
      </vt:variant>
      <vt:variant>
        <vt:lpwstr/>
      </vt:variant>
      <vt:variant>
        <vt:i4>6357117</vt:i4>
      </vt:variant>
      <vt:variant>
        <vt:i4>45</vt:i4>
      </vt:variant>
      <vt:variant>
        <vt:i4>0</vt:i4>
      </vt:variant>
      <vt:variant>
        <vt:i4>5</vt:i4>
      </vt:variant>
      <vt:variant>
        <vt:lpwstr>http://www.cswmft.ohio.gov/</vt:lpwstr>
      </vt:variant>
      <vt:variant>
        <vt:lpwstr/>
      </vt:variant>
      <vt:variant>
        <vt:i4>2490472</vt:i4>
      </vt:variant>
      <vt:variant>
        <vt:i4>42</vt:i4>
      </vt:variant>
      <vt:variant>
        <vt:i4>0</vt:i4>
      </vt:variant>
      <vt:variant>
        <vt:i4>5</vt:i4>
      </vt:variant>
      <vt:variant>
        <vt:lpwstr>http://www.daytonunitedway.org/</vt:lpwstr>
      </vt:variant>
      <vt:variant>
        <vt:lpwstr/>
      </vt:variant>
      <vt:variant>
        <vt:i4>5111881</vt:i4>
      </vt:variant>
      <vt:variant>
        <vt:i4>39</vt:i4>
      </vt:variant>
      <vt:variant>
        <vt:i4>0</vt:i4>
      </vt:variant>
      <vt:variant>
        <vt:i4>5</vt:i4>
      </vt:variant>
      <vt:variant>
        <vt:lpwstr>http://www.aswb.org/</vt:lpwstr>
      </vt:variant>
      <vt:variant>
        <vt:lpwstr/>
      </vt:variant>
      <vt:variant>
        <vt:i4>4980814</vt:i4>
      </vt:variant>
      <vt:variant>
        <vt:i4>36</vt:i4>
      </vt:variant>
      <vt:variant>
        <vt:i4>0</vt:i4>
      </vt:variant>
      <vt:variant>
        <vt:i4>5</vt:i4>
      </vt:variant>
      <vt:variant>
        <vt:lpwstr>http://www.cswe.org/</vt:lpwstr>
      </vt:variant>
      <vt:variant>
        <vt:lpwstr/>
      </vt:variant>
      <vt:variant>
        <vt:i4>5767198</vt:i4>
      </vt:variant>
      <vt:variant>
        <vt:i4>33</vt:i4>
      </vt:variant>
      <vt:variant>
        <vt:i4>0</vt:i4>
      </vt:variant>
      <vt:variant>
        <vt:i4>5</vt:i4>
      </vt:variant>
      <vt:variant>
        <vt:lpwstr>http://www.nabsw.org/</vt:lpwstr>
      </vt:variant>
      <vt:variant>
        <vt:lpwstr/>
      </vt:variant>
      <vt:variant>
        <vt:i4>3801198</vt:i4>
      </vt:variant>
      <vt:variant>
        <vt:i4>30</vt:i4>
      </vt:variant>
      <vt:variant>
        <vt:i4>0</vt:i4>
      </vt:variant>
      <vt:variant>
        <vt:i4>5</vt:i4>
      </vt:variant>
      <vt:variant>
        <vt:lpwstr>mailto:NASW_OH_region_7_Dayton_Area@yahoogroups.com</vt:lpwstr>
      </vt:variant>
      <vt:variant>
        <vt:lpwstr/>
      </vt:variant>
      <vt:variant>
        <vt:i4>2162733</vt:i4>
      </vt:variant>
      <vt:variant>
        <vt:i4>27</vt:i4>
      </vt:variant>
      <vt:variant>
        <vt:i4>0</vt:i4>
      </vt:variant>
      <vt:variant>
        <vt:i4>5</vt:i4>
      </vt:variant>
      <vt:variant>
        <vt:lpwstr>http://www.naswdc.org/</vt:lpwstr>
      </vt:variant>
      <vt:variant>
        <vt:lpwstr/>
      </vt:variant>
      <vt:variant>
        <vt:i4>4456530</vt:i4>
      </vt:variant>
      <vt:variant>
        <vt:i4>24</vt:i4>
      </vt:variant>
      <vt:variant>
        <vt:i4>0</vt:i4>
      </vt:variant>
      <vt:variant>
        <vt:i4>5</vt:i4>
      </vt:variant>
      <vt:variant>
        <vt:lpwstr>http://www.wright.edu/cola/Academic_Mediation_Policy.pdf</vt:lpwstr>
      </vt:variant>
      <vt:variant>
        <vt:lpwstr/>
      </vt:variant>
      <vt:variant>
        <vt:i4>4718601</vt:i4>
      </vt:variant>
      <vt:variant>
        <vt:i4>21</vt:i4>
      </vt:variant>
      <vt:variant>
        <vt:i4>0</vt:i4>
      </vt:variant>
      <vt:variant>
        <vt:i4>5</vt:i4>
      </vt:variant>
      <vt:variant>
        <vt:lpwstr>http://www.wright.edu/students/judicial/conduct.html</vt:lpwstr>
      </vt:variant>
      <vt:variant>
        <vt:lpwstr/>
      </vt:variant>
      <vt:variant>
        <vt:i4>3538990</vt:i4>
      </vt:variant>
      <vt:variant>
        <vt:i4>18</vt:i4>
      </vt:variant>
      <vt:variant>
        <vt:i4>0</vt:i4>
      </vt:variant>
      <vt:variant>
        <vt:i4>5</vt:i4>
      </vt:variant>
      <vt:variant>
        <vt:lpwstr>http://www.wright.edu/cola/</vt:lpwstr>
      </vt:variant>
      <vt:variant>
        <vt:lpwstr/>
      </vt:variant>
      <vt:variant>
        <vt:i4>4980814</vt:i4>
      </vt:variant>
      <vt:variant>
        <vt:i4>6</vt:i4>
      </vt:variant>
      <vt:variant>
        <vt:i4>0</vt:i4>
      </vt:variant>
      <vt:variant>
        <vt:i4>5</vt:i4>
      </vt:variant>
      <vt:variant>
        <vt:lpwstr>http://www.cswe.org/</vt:lpwstr>
      </vt:variant>
      <vt:variant>
        <vt:lpwstr/>
      </vt:variant>
      <vt:variant>
        <vt:i4>720914</vt:i4>
      </vt:variant>
      <vt:variant>
        <vt:i4>3</vt:i4>
      </vt:variant>
      <vt:variant>
        <vt:i4>0</vt:i4>
      </vt:variant>
      <vt:variant>
        <vt:i4>5</vt:i4>
      </vt:variant>
      <vt:variant>
        <vt:lpwstr>http://www.wright.edu/assessment/bpra/outcomes/index.html</vt:lpwstr>
      </vt:variant>
      <vt:variant>
        <vt:lpwstr/>
      </vt:variant>
      <vt:variant>
        <vt:i4>6422609</vt:i4>
      </vt:variant>
      <vt:variant>
        <vt:i4>0</vt:i4>
      </vt:variant>
      <vt:variant>
        <vt:i4>0</vt:i4>
      </vt:variant>
      <vt:variant>
        <vt:i4>5</vt:i4>
      </vt:variant>
      <vt:variant>
        <vt:lpwstr>http://www.wright.edu/cola/Dept/social_work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WSUadm</cp:lastModifiedBy>
  <cp:revision>9</cp:revision>
  <cp:lastPrinted>2014-08-18T16:15:00Z</cp:lastPrinted>
  <dcterms:created xsi:type="dcterms:W3CDTF">2014-07-28T13:04:00Z</dcterms:created>
  <dcterms:modified xsi:type="dcterms:W3CDTF">2014-08-19T12:56:00Z</dcterms:modified>
</cp:coreProperties>
</file>